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AA4F57" w:rsidTr="00DA16E0">
        <w:trPr>
          <w:trHeight w:val="9770"/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F57" w:rsidRDefault="00BE7445">
            <w:pPr>
              <w:spacing w:before="190" w:after="190"/>
              <w:jc w:val="center"/>
            </w:pPr>
            <w:r>
              <w:rPr>
                <w:noProof/>
              </w:rPr>
              <w:drawing>
                <wp:inline distT="0" distB="0" distL="0" distR="0" wp14:anchorId="67E85CFF" wp14:editId="58449E31">
                  <wp:extent cx="666750" cy="733425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Д У М А</w:t>
            </w:r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САМАРСКОЙ ОБЛАСТИ</w:t>
            </w:r>
          </w:p>
          <w:p w:rsidR="003A0089" w:rsidRDefault="00405E3E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ВОСЬМОГО</w:t>
            </w:r>
            <w:r w:rsidR="003A0089" w:rsidRPr="00135891">
              <w:rPr>
                <w:b/>
                <w:sz w:val="28"/>
                <w:szCs w:val="28"/>
              </w:rPr>
              <w:t xml:space="preserve">  СОЗЫВА</w:t>
            </w:r>
          </w:p>
          <w:p w:rsidR="00AC13C6" w:rsidRDefault="00AC13C6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AC13C6" w:rsidRPr="00DB1157" w:rsidRDefault="00AC13C6" w:rsidP="00AC13C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B1157">
              <w:rPr>
                <w:b/>
                <w:sz w:val="28"/>
                <w:szCs w:val="28"/>
              </w:rPr>
              <w:t>Р Е Ш Е Н И Е</w:t>
            </w:r>
          </w:p>
          <w:p w:rsidR="00AC13C6" w:rsidRDefault="00AC13C6" w:rsidP="00AC13C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0D387B" w:rsidRDefault="000D387B" w:rsidP="000D387B">
            <w:pPr>
              <w:widowControl w:val="0"/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24 декабря 2025 года                                                                                    № 5-27</w:t>
            </w:r>
          </w:p>
          <w:p w:rsidR="000D387B" w:rsidRPr="00DB1157" w:rsidRDefault="000D387B" w:rsidP="00AC13C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AC13C6" w:rsidRDefault="00AC13C6" w:rsidP="000D387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О бюджете городского округа Похвистнево</w:t>
            </w:r>
          </w:p>
          <w:p w:rsidR="00AA4F57" w:rsidRDefault="00AC13C6" w:rsidP="000D38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 202</w:t>
            </w:r>
            <w:r w:rsidR="00405E3E">
              <w:rPr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финансовый год и плановый период 202</w:t>
            </w:r>
            <w:r w:rsidR="00405E3E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 w:rsidR="00405E3E">
              <w:rPr>
                <w:b/>
                <w:bCs/>
                <w:color w:val="000000"/>
                <w:sz w:val="28"/>
                <w:szCs w:val="28"/>
              </w:rPr>
              <w:t xml:space="preserve">8 </w:t>
            </w:r>
            <w:r>
              <w:rPr>
                <w:b/>
                <w:bCs/>
                <w:color w:val="000000"/>
                <w:sz w:val="28"/>
                <w:szCs w:val="28"/>
              </w:rPr>
              <w:t>годов</w:t>
            </w:r>
          </w:p>
          <w:p w:rsidR="009837A6" w:rsidRDefault="009837A6" w:rsidP="00AC13C6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AC13C6" w:rsidRPr="00DB1157" w:rsidRDefault="00AC13C6" w:rsidP="000D387B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DB1157">
              <w:rPr>
                <w:sz w:val="28"/>
                <w:szCs w:val="28"/>
              </w:rPr>
              <w:t>Рассмотрев представленный Главой  городского округа проект решения Думы городского округа «О бюджете городского округа Похвистнево Самарской области на 202</w:t>
            </w:r>
            <w:r w:rsidR="00405E3E">
              <w:rPr>
                <w:sz w:val="28"/>
                <w:szCs w:val="28"/>
              </w:rPr>
              <w:t>6</w:t>
            </w:r>
            <w:r w:rsidRPr="00DB1157">
              <w:rPr>
                <w:sz w:val="28"/>
                <w:szCs w:val="28"/>
              </w:rPr>
              <w:t xml:space="preserve"> год и на плановый период 202</w:t>
            </w:r>
            <w:r w:rsidR="00405E3E">
              <w:rPr>
                <w:sz w:val="28"/>
                <w:szCs w:val="28"/>
              </w:rPr>
              <w:t>7</w:t>
            </w:r>
            <w:r w:rsidRPr="00DB1157">
              <w:rPr>
                <w:sz w:val="28"/>
                <w:szCs w:val="28"/>
              </w:rPr>
              <w:t xml:space="preserve"> и 202</w:t>
            </w:r>
            <w:r w:rsidR="00405E3E">
              <w:rPr>
                <w:sz w:val="28"/>
                <w:szCs w:val="28"/>
              </w:rPr>
              <w:t>8</w:t>
            </w:r>
            <w:r w:rsidRPr="00DB1157">
              <w:rPr>
                <w:sz w:val="28"/>
                <w:szCs w:val="28"/>
              </w:rPr>
              <w:t xml:space="preserve"> годов», Дума городского округа Похвистнево Самарской области</w:t>
            </w:r>
          </w:p>
          <w:p w:rsidR="00AA4F57" w:rsidRDefault="00BB62F4" w:rsidP="00DA16E0">
            <w:pPr>
              <w:spacing w:before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 Е Ш И </w:t>
            </w:r>
            <w:r w:rsidR="00AC13C6">
              <w:rPr>
                <w:b/>
                <w:bCs/>
                <w:color w:val="000000"/>
                <w:sz w:val="28"/>
                <w:szCs w:val="28"/>
              </w:rPr>
              <w:t>Л А:</w:t>
            </w:r>
          </w:p>
          <w:tbl>
            <w:tblPr>
              <w:tblpPr w:leftFromText="180" w:rightFromText="180" w:vertAnchor="text" w:horzAnchor="margin" w:tblpY="172"/>
              <w:tblOverlap w:val="never"/>
              <w:tblW w:w="992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22"/>
            </w:tblGrid>
            <w:tr w:rsidR="00DA16E0" w:rsidTr="00DA16E0">
              <w:tc>
                <w:tcPr>
                  <w:tcW w:w="992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16E0" w:rsidRDefault="00DA16E0" w:rsidP="000D387B">
                  <w:pPr>
                    <w:spacing w:before="190" w:after="190" w:line="360" w:lineRule="auto"/>
                    <w:ind w:firstLine="70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1. Утвердить основные характеристики местного бюджета на 2026 год: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доходов – 970 768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расходов – 956 331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профицит – 14 437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2. Утвердить основные характеристики местного бюджета на 2027 год: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доходов – 911 827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расходов – 886 843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профицит –24 984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3. Утвердить основные характеристики местного бюджета на 2028 год: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доходов – 723 318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общий объем расходов – 674 618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профицит – 48 700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2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общий объем условно утвержденных расходов: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2027 год – 22 171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2028 год – 33 731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3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общий объем бюджетных ассигнований, направляемых на исполнение публичных нормативных обязательств в размере: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2026 год – 7 670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2027 год – 11 162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2028 год – 7 412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4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1. Утвердить объем безвозмездных поступлений в доход бюджета городского округа: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2026 год – 625 131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2027 год – 563 141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на 2028 год – </w:t>
                  </w:r>
                  <w:r w:rsidRPr="00DA16E0">
                    <w:rPr>
                      <w:sz w:val="28"/>
                      <w:szCs w:val="28"/>
                    </w:rPr>
                    <w:t xml:space="preserve">360 155 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>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2. Утвердить объем межбюджетных трансфертов, получаемых из областного бюджета в сумме: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2026 год – 625 131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на 2027 год – 563 141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на 2028 год – </w:t>
                  </w:r>
                  <w:r w:rsidRPr="00DA16E0">
                    <w:rPr>
                      <w:sz w:val="28"/>
                      <w:szCs w:val="28"/>
                    </w:rPr>
                    <w:t>360 155 тыс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>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DA16E0">
                    <w:rPr>
                      <w:bCs/>
                      <w:sz w:val="28"/>
                      <w:szCs w:val="28"/>
                    </w:rPr>
                    <w:t>В 2026 году и плановом периоде 2027 и 2028 годов межбюджетные трансферты другим бюджетам бюджетной системы Российской Федерации за счет средств бюджета городского округа Похвистнево Самарской области не предоставляются.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5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Установить, что в 2026 - 2028 годах: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доходы бюджета городского округа Похвистнево, подлежащие в соответствии с федеральным законодательством зачислению в бюджет городского округа Похвистнево, от 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от административных штрафов, установленных Законом Самарской области от 1 ноября 2007 года № 115-ГД "Об административных правонарушениях на территории Самарской области", за административные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правонарушения в области охраны окружающей среды и природопользования, подлежат направлению на 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городского округа Похвистнево объектов накопленного вреда окружающей среде, а в случае отсутствия на территории городского округа Похвистнево объектов накопленного вреда окружающей среде - на иные мероприятия по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предотвращению и (или) снижению негативного воздействия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доходы бюджета городского округа Похвистнево, подлежащие в соответствии с федеральным законодательством зачислению в бюджет городского округа Похвистнево, от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подлежат направлению на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городского округа Похвистнево объектов накопленного вреда окружающей среде, а в случае отсутствия на территории городского округа Похвистнево объектов накопленного вреда окружающей среде - на иные мероприятия по предотвращению и (или) снижению негативного воздействия хозяйственной и иной деятельности на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окружающую среду, сохранению и восстановлению </w:t>
                  </w: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природной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среды, рациональному использованию и воспроизводству природных ресурсов, обеспечению экологической безопасности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6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Образовать в расходной части бюджета городского округа Похвистнево резервный фонд Администрации городского округа Похвистнево: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2026 году – в размере 1000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2027 году – в размере 1000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2028 году – в размере 1000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7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объем бюджетных ассигнований дорожного фонда городского округа Похвистнево: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2026 году – в сумме 51 702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2027 году – в сумме 10 728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2028 году – в сумме 11 144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8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ведомственную структуру расходов бюджета городского округа Похвистнево на 2026 год согласно Приложению 1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ведомственную структуру расходов бюджета городского округа Похвистнево на плановый период 2027 и 2028 годов согласно Приложению 2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9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2026 год согласно Приложению 3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плановый период 2027 и 2028 годов согласно Приложению 4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10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1. Установить верхний предел муниципального внутреннего долга: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sz w:val="28"/>
                      <w:szCs w:val="28"/>
                    </w:rPr>
                    <w:t xml:space="preserve">на 1 января 2027 года – в сумме </w:t>
                  </w:r>
                  <w:r w:rsidRPr="00DA16E0">
                    <w:rPr>
                      <w:sz w:val="28"/>
                      <w:szCs w:val="28"/>
                      <w:u w:val="single"/>
                    </w:rPr>
                    <w:t>99 508</w:t>
                  </w:r>
                  <w:r w:rsidRPr="00DA16E0">
                    <w:rPr>
                      <w:sz w:val="28"/>
                      <w:szCs w:val="28"/>
                    </w:rPr>
                    <w:t xml:space="preserve"> тыс. рублей, в том числе верхний предел долга по муниципальным гарантиям – в сумме </w:t>
                  </w:r>
                  <w:r w:rsidRPr="00DA16E0">
                    <w:rPr>
                      <w:sz w:val="28"/>
                      <w:szCs w:val="28"/>
                      <w:u w:val="single"/>
                    </w:rPr>
                    <w:t>0</w:t>
                  </w:r>
                  <w:r w:rsidRPr="00DA16E0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sz w:val="28"/>
                      <w:szCs w:val="28"/>
                    </w:rPr>
                    <w:t xml:space="preserve">на 1 января 2028 года – в сумме 76 754 тыс. рублей, в том числе верхний предел долга по муниципальным гарантиям – в сумме </w:t>
                  </w:r>
                  <w:r w:rsidRPr="00DA16E0">
                    <w:rPr>
                      <w:sz w:val="28"/>
                      <w:szCs w:val="28"/>
                      <w:u w:val="single"/>
                    </w:rPr>
                    <w:t>0</w:t>
                  </w:r>
                  <w:r w:rsidRPr="00DA16E0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sz w:val="28"/>
                      <w:szCs w:val="28"/>
                    </w:rPr>
                    <w:t xml:space="preserve">на 1 января 2029 года – в сумме </w:t>
                  </w:r>
                  <w:r w:rsidRPr="00DA16E0">
                    <w:rPr>
                      <w:sz w:val="28"/>
                      <w:szCs w:val="28"/>
                      <w:u w:val="single"/>
                    </w:rPr>
                    <w:t>54 000</w:t>
                  </w:r>
                  <w:r w:rsidRPr="00DA16E0">
                    <w:rPr>
                      <w:sz w:val="28"/>
                      <w:szCs w:val="28"/>
                    </w:rPr>
                    <w:t xml:space="preserve"> тыс. рублей, в том числе 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верхний предел долга по муниципальным гарантиям – в сумме </w:t>
                  </w:r>
                  <w:r w:rsidRPr="00DA16E0">
                    <w:rPr>
                      <w:color w:val="000000"/>
                      <w:sz w:val="28"/>
                      <w:szCs w:val="28"/>
                      <w:u w:val="single"/>
                    </w:rPr>
                    <w:t>0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2. Установить объемы расходов на обслуживание муниципального долга: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в 2026 году – </w:t>
                  </w:r>
                  <w:r w:rsidRPr="00DA16E0">
                    <w:rPr>
                      <w:color w:val="000000"/>
                      <w:sz w:val="28"/>
                      <w:szCs w:val="28"/>
                      <w:u w:val="single"/>
                    </w:rPr>
                    <w:t xml:space="preserve">3 329 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>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в 2027 году – </w:t>
                  </w:r>
                  <w:r w:rsidRPr="00DA16E0">
                    <w:rPr>
                      <w:color w:val="000000"/>
                      <w:sz w:val="28"/>
                      <w:szCs w:val="28"/>
                      <w:u w:val="single"/>
                    </w:rPr>
                    <w:t>130</w:t>
                  </w:r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тыс. рублей;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в 2028 году –155 тыс. рублей.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11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Размер части прибыли, полученной муниципальными унитарными предприятиями городского округа Похвистнево в очередном финансовом году, в том числе по итогам предыдущего года, являющейся неналоговым доходом бюджета городского округа, рассчитывается в процентном отношении от прибыли предприятия, определяемой согласно документам бухгалтерского учета и отчетности, после уплаты налогов и иных обязательных платежей.</w:t>
                  </w:r>
                  <w:proofErr w:type="gramEnd"/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Установить, что в бюджет городского округа перечисляется часть прибыли, полученной муниципальными унитарными предприятиями городского округа Похвистнево в 2025 году, в том числе по итогам 2024 года, в размере 10%, в соответствии   Порядком, утвержденным  решением  Думы городского  округа  Похвистнево  от  26.12.2005 № 7-42.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12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Установить, что в 2026 – 2028 годах за счет средств бюджета городского округа на безвозмездной и безвозвратной основе предоставляются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услуг, осуществляющим свою деятельность на территории городского округа Похвистнево, в целях возмещения и   (или) финансового обеспечения (возмещения) затрат в связи с производством товаров, выполнением работ, оказанием услуг</w:t>
                  </w:r>
                  <w:proofErr w:type="gramEnd"/>
                  <w:r w:rsidRPr="00DA16E0">
                    <w:rPr>
                      <w:color w:val="000000"/>
                      <w:sz w:val="28"/>
                      <w:szCs w:val="28"/>
                    </w:rPr>
                    <w:t xml:space="preserve"> в следующих сферах: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 перевозка граждан городским пассажирским транспортом по тарифам, установленным Администрацией городского округа Похвистнево и не обеспечивающим возмещение издержек;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 предоставление населению услуг бани;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-оказание бесплатных информационных, консультационных и образовательных услуг субъектам малого и среднего предпринимательства, а также услуг по сервисному сопровождению деятельности, в том числе по подготовке и (или) предоставлению отчетных форм;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предоставление субсидий некоммерческой организации, не являющейся государственным (муниципальным) учреждением НП "Содействие" на развитие, популяризацию и пропаганду идеи предпринимательства, формирования среди населения положительного имиджа;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 предоставление услуг единой дежурно-диспетчерской службы на территории городского округа Похвистнево;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 предоставление услуг по официальному опубликованию официальной информации;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- предоставление субсидии  на возмещение расходов по профилактике и (или) тушению пожаров и проведению аварийно-спасательных работ, в том числе по материальному стимулированию, повышению квалификации добровольных пожарных, приобретению, транспортировке, эксплуатации и содержанию имущества.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Субсидии предоставляются соответствующими главными распорядителями средств бюджета городского округа Похвистнево Самарской области в соответствии с муниципальными правовыми актами Администрации городского округа Похвистнево, которые должны соответствовать общим требованиям, установленным Правительством Российской Федерации.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DA16E0">
                    <w:rPr>
                      <w:color w:val="000000"/>
                      <w:sz w:val="28"/>
                      <w:szCs w:val="28"/>
                    </w:rPr>
                    <w:t>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услуг, осуществляющим свою деятельность на территории городского округа, могут предоставляться в случае финансового обеспечения непредвиденных  расходов за счет средств резервного фонда Администрации городского округа в соответствии с нормативно-правовыми актами Администрации г.о. Похвистнево, утверждаемыми в соответствии с общими требованиями, установленными Правительством Российской Федерации.</w:t>
                  </w:r>
                  <w:proofErr w:type="gramEnd"/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За счет средств бюджета городского округа предоставляются субсидии муниципальным бюджетным и автономным учреждениям на финансовое обеспечение выполнения ими муниципального задания, а также на иные цели в соответствии с порядками, установленными муниципальными правовыми актами Администрации городского округа Похвистнево.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За счет средств бюджета городского округа предоставляются гранты в форме субсидий юридическим лицам (за исключением государственных (муниципальных) учреждений), индивидуальным предпринимателям, физическим лицам, в том числе на конкурсной основе.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Гранты в форме субсидий юридическим лицам (за исключением государственных (муниципальных) учреждений), индивидуальным предпринимателям, физическим лицам, в том числе на конкурсной основе, предоставляются соответствующими главными распорядителями бюджетных средств в соответствии с нормативными правовыми актами Администрации городского округа Похвистнево Самарской области, утверждаемыми в соответствии с общими требованиями, установленными Правительством Российской Федерации.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13</w:t>
                  </w:r>
                </w:p>
                <w:p w:rsidR="00DA16E0" w:rsidRPr="00DA16E0" w:rsidRDefault="00DA16E0" w:rsidP="000D387B">
                  <w:pPr>
                    <w:spacing w:line="276" w:lineRule="auto"/>
                    <w:ind w:firstLine="539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sz w:val="28"/>
                      <w:szCs w:val="28"/>
                    </w:rPr>
                    <w:t>Установить в соответствии с пунктом 8 статьи 217 Бюджетного кодекса Российской Федерации, что дополнительными основаниями для внесения в 2026 – 2028 годах изменений в сводную бюджетную роспись  без внесения изменений в настоящее решение являются:</w:t>
                  </w:r>
                </w:p>
                <w:p w:rsidR="00DA16E0" w:rsidRPr="00DA16E0" w:rsidRDefault="00DA16E0" w:rsidP="000D387B">
                  <w:pPr>
                    <w:pStyle w:val="ConsPlusNormal"/>
                    <w:spacing w:line="276" w:lineRule="auto"/>
                    <w:ind w:firstLine="539"/>
                    <w:jc w:val="both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DA16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изменение кодов бюджетной классификации расходов бюджета городского округа Похвистнево, отраженных в настоящем решении, в целях их приведения в соответствие с нормативными правовыми актами Самарской области и Российской Федерации;</w:t>
                  </w:r>
                </w:p>
                <w:p w:rsidR="00DA16E0" w:rsidRPr="00DA16E0" w:rsidRDefault="00DA16E0" w:rsidP="000D387B">
                  <w:pPr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          </w:t>
                  </w:r>
                  <w:r w:rsidRPr="00DA16E0">
                    <w:rPr>
                      <w:sz w:val="28"/>
                      <w:szCs w:val="28"/>
                    </w:rPr>
                    <w:t>- изменение бюджетных ассигнований, отраженных в настоящем решении в случае сокращения или увеличения объема межбюджетных трансфертов, предоставляемых из областного бюджета Самарской области и (или) не имеющих целевого назначения.</w:t>
                  </w:r>
                </w:p>
                <w:p w:rsidR="00DA16E0" w:rsidRPr="00DA16E0" w:rsidRDefault="00DA16E0" w:rsidP="000D387B">
                  <w:pPr>
                    <w:autoSpaceDE w:val="0"/>
                    <w:autoSpaceDN w:val="0"/>
                    <w:adjustRightInd w:val="0"/>
                    <w:spacing w:line="276" w:lineRule="auto"/>
                    <w:ind w:firstLine="540"/>
                    <w:jc w:val="both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DA16E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14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источники внутреннего финансирования дефицита бюджета городского округа Похвистнево на 2026 год согласно приложению 5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источники внутреннего финансирования дефицита бюджета городского округа Похвистнево на плановый период 2027 и 2028 годов согласно приложению 6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15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программу муниципальных внутренних заимствований городского округа Похвистнево на 2026 год и на плановый период 2027 и 2028 годов согласно приложению 7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16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Утвердить программу муниципальных гарантий городского округа Похвистнево на 2026 год и на плановый период 2027 и 2028 годов согласно приложению 8 к настоящему Решению.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rPr>
                      <w:sz w:val="28"/>
                      <w:szCs w:val="28"/>
                    </w:rPr>
                  </w:pPr>
                  <w:r w:rsidRPr="00DA16E0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Статья 17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1. Настоящее Решение вступает в силу с 1 января 2026 года и действует по 31 декабря 2028 года.</w:t>
                  </w:r>
                </w:p>
                <w:p w:rsidR="00DA16E0" w:rsidRP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  <w:rPr>
                      <w:sz w:val="28"/>
                      <w:szCs w:val="28"/>
                    </w:rPr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2. Со дня вступления в силу настоящего Решения признать утратившим силу решение Думы городского округа Похвистнево Самарской области от 24.12.2024 года № 59-303 "О бюджете городского округа Похвистнево на 2025 финансовый год и  плановый период 2026 и 2027 годов".</w:t>
                  </w:r>
                </w:p>
                <w:p w:rsidR="00DA16E0" w:rsidRDefault="00DA16E0" w:rsidP="000D387B">
                  <w:pPr>
                    <w:spacing w:before="190" w:after="190" w:line="276" w:lineRule="auto"/>
                    <w:ind w:firstLine="700"/>
                    <w:jc w:val="both"/>
                  </w:pPr>
                  <w:r w:rsidRPr="00DA16E0">
                    <w:rPr>
                      <w:color w:val="000000"/>
                      <w:sz w:val="28"/>
                      <w:szCs w:val="28"/>
                    </w:rPr>
                    <w:t>3. Официально опубликовать настоящее Решение.</w:t>
                  </w:r>
                </w:p>
              </w:tc>
            </w:tr>
          </w:tbl>
          <w:tbl>
            <w:tblPr>
              <w:tblpPr w:leftFromText="180" w:rightFromText="180" w:vertAnchor="text" w:horzAnchor="margin" w:tblpY="457"/>
              <w:tblOverlap w:val="never"/>
              <w:tblW w:w="992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22"/>
            </w:tblGrid>
            <w:tr w:rsidR="002B501B" w:rsidTr="002B501B">
              <w:tc>
                <w:tcPr>
                  <w:tcW w:w="992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B501B" w:rsidRDefault="002B501B" w:rsidP="002B501B">
                  <w:pPr>
                    <w:spacing w:line="360" w:lineRule="auto"/>
                    <w:rPr>
                      <w:color w:val="000000"/>
                      <w:sz w:val="28"/>
                      <w:szCs w:val="28"/>
                    </w:rPr>
                  </w:pPr>
                </w:p>
                <w:p w:rsidR="002B501B" w:rsidRDefault="002B501B" w:rsidP="002B501B">
                  <w:pPr>
                    <w:spacing w:line="360" w:lineRule="auto"/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Председатель Думы                                                                                    </w:t>
                  </w:r>
                  <w:r w:rsidR="00222542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  <w:szCs w:val="28"/>
                    </w:rPr>
                    <w:t>П.Н. Клыков</w:t>
                  </w:r>
                </w:p>
                <w:p w:rsidR="002B501B" w:rsidRDefault="002B501B" w:rsidP="002B501B">
                  <w:pPr>
                    <w:spacing w:line="360" w:lineRule="auto"/>
                    <w:rPr>
                      <w:color w:val="000000"/>
                      <w:sz w:val="28"/>
                      <w:szCs w:val="28"/>
                    </w:rPr>
                  </w:pPr>
                </w:p>
                <w:p w:rsidR="002B501B" w:rsidRDefault="002B501B" w:rsidP="002B501B">
                  <w:pPr>
                    <w:spacing w:line="360" w:lineRule="auto"/>
                  </w:pPr>
                  <w:r>
                    <w:rPr>
                      <w:color w:val="000000"/>
                      <w:sz w:val="28"/>
                      <w:szCs w:val="28"/>
                    </w:rPr>
                    <w:t>Глава городского округа                                                                                С.П. Попов</w:t>
                  </w:r>
                </w:p>
              </w:tc>
            </w:tr>
          </w:tbl>
          <w:p w:rsidR="00AA4F57" w:rsidRPr="00DA16E0" w:rsidRDefault="00AA4F57">
            <w:pPr>
              <w:spacing w:before="190" w:after="190"/>
              <w:jc w:val="center"/>
              <w:rPr>
                <w:sz w:val="16"/>
                <w:szCs w:val="16"/>
              </w:rPr>
            </w:pPr>
          </w:p>
        </w:tc>
      </w:tr>
    </w:tbl>
    <w:p w:rsidR="00AA4F57" w:rsidRDefault="00AA4F57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2B501B" w:rsidRDefault="002B501B"/>
    <w:p w:rsidR="00C372E6" w:rsidRDefault="00C372E6">
      <w:pPr>
        <w:jc w:val="right"/>
        <w:rPr>
          <w:color w:val="000000"/>
          <w:sz w:val="24"/>
          <w:szCs w:val="24"/>
        </w:rPr>
        <w:sectPr w:rsidR="00C372E6" w:rsidSect="00AA4F57">
          <w:headerReference w:type="default" r:id="rId9"/>
          <w:footerReference w:type="default" r:id="rId10"/>
          <w:pgSz w:w="11905" w:h="16837"/>
          <w:pgMar w:top="850" w:right="566" w:bottom="850" w:left="1417" w:header="566" w:footer="0" w:gutter="0"/>
          <w:cols w:space="720"/>
          <w:titlePg/>
        </w:sectPr>
      </w:pPr>
    </w:p>
    <w:p w:rsidR="006C093F" w:rsidRDefault="006C093F" w:rsidP="006C093F">
      <w:pPr>
        <w:rPr>
          <w:vanish/>
        </w:rPr>
      </w:pPr>
    </w:p>
    <w:p w:rsidR="006C093F" w:rsidRDefault="006C093F" w:rsidP="006C093F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6C093F" w:rsidTr="006C093F">
        <w:tc>
          <w:tcPr>
            <w:tcW w:w="15421" w:type="dxa"/>
            <w:hideMark/>
          </w:tcPr>
          <w:p w:rsidR="00C46FA9" w:rsidRDefault="00C46FA9" w:rsidP="00C46FA9">
            <w:pPr>
              <w:jc w:val="right"/>
            </w:pPr>
            <w:r>
              <w:rPr>
                <w:color w:val="000000"/>
                <w:sz w:val="24"/>
                <w:szCs w:val="24"/>
              </w:rPr>
              <w:t>Приложение №1</w:t>
            </w:r>
          </w:p>
          <w:p w:rsidR="00C46FA9" w:rsidRDefault="00C46FA9" w:rsidP="00C46FA9">
            <w:pPr>
              <w:spacing w:before="160" w:after="160"/>
              <w:ind w:left="97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Решению Думы городского округа Похвистнево Самарской области от 24 декабря 2025 №5-27 «О бюджете городского округа Похвистнево Самарской области на 2026 финансовый год и плановый период 2027 и 2028 годов</w:t>
            </w:r>
          </w:p>
          <w:p w:rsidR="00C46FA9" w:rsidRDefault="00C46FA9" w:rsidP="00C46FA9">
            <w:pPr>
              <w:spacing w:before="160" w:after="160"/>
              <w:ind w:left="9781"/>
              <w:jc w:val="both"/>
              <w:rPr>
                <w:color w:val="000000"/>
                <w:sz w:val="24"/>
                <w:szCs w:val="24"/>
              </w:rPr>
            </w:pPr>
          </w:p>
          <w:p w:rsidR="006C093F" w:rsidRDefault="006C093F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2026 год</w:t>
            </w:r>
          </w:p>
        </w:tc>
      </w:tr>
    </w:tbl>
    <w:p w:rsidR="006C093F" w:rsidRDefault="006C093F" w:rsidP="006C093F">
      <w:pPr>
        <w:rPr>
          <w:vanish/>
        </w:rPr>
      </w:pPr>
      <w:bookmarkStart w:id="0" w:name="__bookmark_1"/>
      <w:bookmarkEnd w:id="0"/>
    </w:p>
    <w:tbl>
      <w:tblPr>
        <w:tblOverlap w:val="never"/>
        <w:tblW w:w="15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7513"/>
        <w:gridCol w:w="566"/>
        <w:gridCol w:w="566"/>
        <w:gridCol w:w="1701"/>
        <w:gridCol w:w="623"/>
        <w:gridCol w:w="1364"/>
        <w:gridCol w:w="1559"/>
      </w:tblGrid>
      <w:tr w:rsidR="006C093F" w:rsidTr="00201069">
        <w:trPr>
          <w:trHeight w:val="1"/>
          <w:tblHeader/>
        </w:trPr>
        <w:tc>
          <w:tcPr>
            <w:tcW w:w="14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Pr="00201069" w:rsidRDefault="006C093F">
            <w:pPr>
              <w:jc w:val="center"/>
              <w:rPr>
                <w:sz w:val="22"/>
                <w:szCs w:val="22"/>
              </w:rPr>
            </w:pPr>
            <w:r w:rsidRPr="00201069">
              <w:rPr>
                <w:color w:val="000000"/>
                <w:sz w:val="22"/>
                <w:szCs w:val="22"/>
              </w:rPr>
              <w:t>Код главного распорядителя бюджетных средств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751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6C093F" w:rsidRDefault="006C093F">
            <w:pPr>
              <w:spacing w:line="0" w:lineRule="auto"/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29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6C093F" w:rsidRDefault="006C093F">
            <w:pPr>
              <w:spacing w:line="0" w:lineRule="auto"/>
            </w:pPr>
          </w:p>
        </w:tc>
      </w:tr>
      <w:tr w:rsidR="006C093F" w:rsidTr="00201069">
        <w:trPr>
          <w:trHeight w:val="1085"/>
          <w:tblHeader/>
        </w:trPr>
        <w:tc>
          <w:tcPr>
            <w:tcW w:w="14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751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C093F" w:rsidRDefault="006C093F"/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Pr="00201069" w:rsidRDefault="006C093F">
            <w:pPr>
              <w:jc w:val="center"/>
              <w:rPr>
                <w:sz w:val="22"/>
                <w:szCs w:val="22"/>
              </w:rPr>
            </w:pPr>
            <w:r w:rsidRPr="00201069">
              <w:rPr>
                <w:color w:val="000000"/>
                <w:sz w:val="22"/>
                <w:szCs w:val="22"/>
              </w:rPr>
              <w:t>Всего</w:t>
            </w:r>
          </w:p>
          <w:p w:rsidR="006C093F" w:rsidRPr="00201069" w:rsidRDefault="006C093F">
            <w:pPr>
              <w:spacing w:line="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Pr="00201069" w:rsidRDefault="006C093F">
            <w:pPr>
              <w:jc w:val="center"/>
              <w:rPr>
                <w:sz w:val="22"/>
                <w:szCs w:val="22"/>
              </w:rPr>
            </w:pPr>
            <w:r w:rsidRPr="00201069">
              <w:rPr>
                <w:color w:val="000000"/>
                <w:sz w:val="22"/>
                <w:szCs w:val="22"/>
              </w:rPr>
              <w:t>в том числе за счет целевых средств вышестоящих бюджетов</w:t>
            </w:r>
          </w:p>
          <w:p w:rsidR="006C093F" w:rsidRPr="00201069" w:rsidRDefault="006C093F">
            <w:pPr>
              <w:spacing w:line="0" w:lineRule="auto"/>
              <w:rPr>
                <w:sz w:val="22"/>
                <w:szCs w:val="22"/>
              </w:rPr>
            </w:pPr>
          </w:p>
        </w:tc>
      </w:tr>
      <w:tr w:rsidR="006C093F" w:rsidTr="00201069">
        <w:trPr>
          <w:tblHeader/>
        </w:trPr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6C093F" w:rsidRDefault="006C093F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93F" w:rsidRDefault="006C093F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6C093F" w:rsidRDefault="006C093F">
            <w:pPr>
              <w:spacing w:line="0" w:lineRule="auto"/>
            </w:pP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951 577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380 352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156 964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62 444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88 328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67 904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4 664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68 442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49 694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287 887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166 065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126 584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122 064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25 902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20 885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117 401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92 607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92 607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217 435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87 490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70 992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12 494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131 033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43 207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74 800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84 568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75 301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69 214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64 719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54 516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54 516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38 787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10 925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27 862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27 862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27 862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093F" w:rsidTr="00201069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93F" w:rsidRDefault="006C093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956 331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93F" w:rsidRDefault="006C093F" w:rsidP="00201069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380 352</w:t>
            </w:r>
          </w:p>
        </w:tc>
      </w:tr>
    </w:tbl>
    <w:p w:rsidR="006C093F" w:rsidRDefault="006C093F" w:rsidP="006C093F"/>
    <w:p w:rsidR="008F79BF" w:rsidRDefault="008F79B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941C34" w:rsidRDefault="00941C34" w:rsidP="008F79BF"/>
    <w:p w:rsidR="00941C34" w:rsidRDefault="00941C34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6C093F" w:rsidRDefault="006C093F" w:rsidP="008F79BF"/>
    <w:p w:rsidR="0032429C" w:rsidRDefault="0032429C" w:rsidP="008F79BF"/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4"/>
        <w:gridCol w:w="5706"/>
      </w:tblGrid>
      <w:tr w:rsidR="002F22D4" w:rsidTr="00C46FA9">
        <w:tc>
          <w:tcPr>
            <w:tcW w:w="9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spacing w:line="0" w:lineRule="auto"/>
              <w:jc w:val="both"/>
            </w:pPr>
          </w:p>
        </w:tc>
        <w:tc>
          <w:tcPr>
            <w:tcW w:w="57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2F22D4">
              <w:tc>
                <w:tcPr>
                  <w:tcW w:w="5706" w:type="dxa"/>
                  <w:hideMark/>
                </w:tcPr>
                <w:p w:rsidR="002F22D4" w:rsidRDefault="002F22D4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2F22D4" w:rsidRDefault="002F22D4" w:rsidP="0032429C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32429C">
                    <w:rPr>
                      <w:color w:val="000000"/>
                      <w:sz w:val="24"/>
                      <w:szCs w:val="24"/>
                    </w:rPr>
                    <w:t xml:space="preserve"> 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32429C">
                    <w:rPr>
                      <w:color w:val="000000"/>
                      <w:sz w:val="24"/>
                      <w:szCs w:val="24"/>
                    </w:rPr>
                    <w:t xml:space="preserve"> 5-27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32429C">
                    <w:rPr>
                      <w:color w:val="000000"/>
                      <w:sz w:val="24"/>
                      <w:szCs w:val="24"/>
                    </w:rPr>
                    <w:t>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</w:t>
                  </w:r>
                  <w:r w:rsidR="0032429C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2F22D4" w:rsidRDefault="002F22D4">
            <w:pPr>
              <w:spacing w:line="0" w:lineRule="auto"/>
            </w:pPr>
          </w:p>
        </w:tc>
      </w:tr>
      <w:tr w:rsidR="002F22D4" w:rsidTr="00C46FA9">
        <w:tc>
          <w:tcPr>
            <w:tcW w:w="9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spacing w:line="0" w:lineRule="auto"/>
              <w:jc w:val="both"/>
            </w:pPr>
          </w:p>
        </w:tc>
        <w:tc>
          <w:tcPr>
            <w:tcW w:w="5706" w:type="dxa"/>
            <w:vMerge/>
            <w:vAlign w:val="center"/>
            <w:hideMark/>
          </w:tcPr>
          <w:p w:rsidR="002F22D4" w:rsidRDefault="002F22D4"/>
        </w:tc>
      </w:tr>
    </w:tbl>
    <w:p w:rsidR="002F22D4" w:rsidRDefault="002F22D4" w:rsidP="002F22D4">
      <w:pPr>
        <w:rPr>
          <w:vanish/>
        </w:rPr>
      </w:pPr>
    </w:p>
    <w:p w:rsidR="002F22D4" w:rsidRDefault="002F22D4" w:rsidP="002F22D4">
      <w:pPr>
        <w:rPr>
          <w:vanish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2F22D4" w:rsidTr="002F22D4">
        <w:trPr>
          <w:jc w:val="center"/>
        </w:trPr>
        <w:tc>
          <w:tcPr>
            <w:tcW w:w="15421" w:type="dxa"/>
            <w:vAlign w:val="center"/>
            <w:hideMark/>
          </w:tcPr>
          <w:p w:rsidR="002F22D4" w:rsidRDefault="002F22D4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плановый период 2027 и 2028 годов</w:t>
            </w:r>
          </w:p>
        </w:tc>
      </w:tr>
    </w:tbl>
    <w:p w:rsidR="002F22D4" w:rsidRDefault="002F22D4" w:rsidP="002F22D4">
      <w:pPr>
        <w:rPr>
          <w:vanish/>
        </w:rPr>
      </w:pPr>
    </w:p>
    <w:p w:rsidR="002F22D4" w:rsidRDefault="002F22D4" w:rsidP="002F22D4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6"/>
        <w:gridCol w:w="3804"/>
        <w:gridCol w:w="566"/>
        <w:gridCol w:w="566"/>
        <w:gridCol w:w="1700"/>
        <w:gridCol w:w="566"/>
        <w:gridCol w:w="1587"/>
        <w:gridCol w:w="1644"/>
        <w:gridCol w:w="1587"/>
        <w:gridCol w:w="1644"/>
      </w:tblGrid>
      <w:tr w:rsidR="002F22D4" w:rsidTr="002F22D4">
        <w:trPr>
          <w:trHeight w:val="1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380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2F22D4" w:rsidRDefault="002F22D4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2F22D4" w:rsidRDefault="002F22D4">
            <w:pPr>
              <w:spacing w:line="0" w:lineRule="auto"/>
            </w:pPr>
          </w:p>
        </w:tc>
      </w:tr>
      <w:tr w:rsidR="002F22D4" w:rsidTr="002F22D4">
        <w:trPr>
          <w:trHeight w:val="1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38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2F22D4" w:rsidRDefault="002F22D4">
            <w:pPr>
              <w:spacing w:line="0" w:lineRule="auto"/>
            </w:pPr>
          </w:p>
        </w:tc>
      </w:tr>
      <w:tr w:rsidR="002F22D4" w:rsidTr="002F22D4">
        <w:trPr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38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F22D4" w:rsidRDefault="002F22D4"/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 – Всего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 – Всего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2F22D4" w:rsidRDefault="002F22D4">
            <w:pPr>
              <w:spacing w:line="0" w:lineRule="auto"/>
            </w:pPr>
          </w:p>
        </w:tc>
      </w:tr>
      <w:tr w:rsidR="002F22D4" w:rsidTr="002F22D4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2F22D4" w:rsidRDefault="002F22D4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22D4" w:rsidRDefault="002F22D4">
            <w:pPr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  <w:p w:rsidR="002F22D4" w:rsidRDefault="002F22D4">
            <w:pPr>
              <w:spacing w:line="0" w:lineRule="auto"/>
            </w:pP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859 913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383 001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636 122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180 300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129 125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129 240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56 395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56 510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50 838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34 019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1 311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214 722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127 432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160 781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83 911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98 239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88 570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22 616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80 967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22 870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254 326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141 910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19 123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70 772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12 003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12 005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169 570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97 627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80 457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14 705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86 560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77 883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82 806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74 129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73 069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68 666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69 316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64 912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58 508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58 508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54 758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54 758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864 672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383 001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640 886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180 300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22 171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F22D4" w:rsidTr="002F22D4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F22D4" w:rsidRDefault="002F22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886 843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383 001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674 618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22D4" w:rsidRDefault="002F22D4" w:rsidP="00941C34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180 300</w:t>
            </w:r>
          </w:p>
        </w:tc>
      </w:tr>
    </w:tbl>
    <w:p w:rsidR="002F22D4" w:rsidRDefault="002F22D4" w:rsidP="002F22D4"/>
    <w:p w:rsidR="006C093F" w:rsidRDefault="006C093F" w:rsidP="008F79BF"/>
    <w:p w:rsidR="00E966FE" w:rsidRDefault="00E966FE" w:rsidP="008F79BF"/>
    <w:p w:rsidR="00E966FE" w:rsidRDefault="00E966FE" w:rsidP="008F79BF"/>
    <w:p w:rsidR="00E966FE" w:rsidRDefault="00E966FE" w:rsidP="008F79BF"/>
    <w:p w:rsidR="00E966FE" w:rsidRDefault="00E966FE" w:rsidP="008F79BF"/>
    <w:p w:rsidR="00E966FE" w:rsidRDefault="00E966FE" w:rsidP="008F79BF"/>
    <w:p w:rsidR="00E966FE" w:rsidRDefault="00E966FE" w:rsidP="00E966FE"/>
    <w:p w:rsidR="003B1847" w:rsidRDefault="003B1847" w:rsidP="00E966FE"/>
    <w:p w:rsidR="003B1847" w:rsidRDefault="003B1847" w:rsidP="00E966FE"/>
    <w:p w:rsidR="00E966FE" w:rsidRDefault="00E966FE" w:rsidP="00E966FE"/>
    <w:p w:rsidR="003B1847" w:rsidRDefault="003B1847" w:rsidP="00E966FE">
      <w:pPr>
        <w:sectPr w:rsidR="003B1847" w:rsidSect="00941C34">
          <w:pgSz w:w="16837" w:h="11905" w:orient="landscape"/>
          <w:pgMar w:top="567" w:right="851" w:bottom="1135" w:left="851" w:header="567" w:footer="0" w:gutter="0"/>
          <w:cols w:space="720"/>
          <w:titlePg/>
        </w:sectPr>
      </w:pPr>
    </w:p>
    <w:p w:rsidR="00E966FE" w:rsidRDefault="00E966FE" w:rsidP="00E966FE"/>
    <w:p w:rsidR="00E966FE" w:rsidRDefault="00E966FE" w:rsidP="008F79BF"/>
    <w:p w:rsidR="00E966FE" w:rsidRDefault="00E966FE" w:rsidP="008F79BF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E966FE" w:rsidTr="00E966F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4891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91"/>
            </w:tblGrid>
            <w:tr w:rsidR="00E966FE" w:rsidTr="003B1847">
              <w:tc>
                <w:tcPr>
                  <w:tcW w:w="4891" w:type="dxa"/>
                  <w:hideMark/>
                </w:tcPr>
                <w:p w:rsidR="00E966FE" w:rsidRDefault="00E966F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E966FE" w:rsidRDefault="00E966FE" w:rsidP="00B20CF1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 xml:space="preserve"> 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 xml:space="preserve"> 5-27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годов"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E966FE" w:rsidRDefault="00E966FE">
            <w:pPr>
              <w:spacing w:line="0" w:lineRule="auto"/>
            </w:pPr>
          </w:p>
        </w:tc>
      </w:tr>
      <w:tr w:rsidR="00E966FE" w:rsidTr="00E966F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E966FE" w:rsidRDefault="00E966FE"/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66FE" w:rsidTr="00E966FE">
        <w:trPr>
          <w:jc w:val="center"/>
        </w:trPr>
        <w:tc>
          <w:tcPr>
            <w:tcW w:w="10489" w:type="dxa"/>
            <w:vAlign w:val="center"/>
            <w:hideMark/>
          </w:tcPr>
          <w:p w:rsidR="00E966FE" w:rsidRDefault="00E966F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2026 год</w:t>
            </w:r>
          </w:p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0348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66"/>
        <w:gridCol w:w="566"/>
        <w:gridCol w:w="1699"/>
        <w:gridCol w:w="566"/>
        <w:gridCol w:w="1139"/>
        <w:gridCol w:w="1417"/>
      </w:tblGrid>
      <w:tr w:rsidR="00E966FE" w:rsidTr="00B20CF1">
        <w:trPr>
          <w:trHeight w:hRule="exact" w:val="566"/>
          <w:tblHeader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E966FE" w:rsidRDefault="00E966FE">
            <w:pPr>
              <w:spacing w:line="0" w:lineRule="auto"/>
            </w:pP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25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3B1847">
            <w:pPr>
              <w:ind w:right="141"/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966FE" w:rsidRDefault="00E966FE" w:rsidP="003B1847">
            <w:pPr>
              <w:spacing w:line="0" w:lineRule="auto"/>
              <w:ind w:right="141"/>
            </w:pPr>
          </w:p>
        </w:tc>
      </w:tr>
      <w:tr w:rsidR="00E966FE" w:rsidTr="00B20CF1">
        <w:trPr>
          <w:trHeight w:hRule="exact" w:val="1814"/>
          <w:tblHeader/>
        </w:trPr>
        <w:tc>
          <w:tcPr>
            <w:tcW w:w="43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/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/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3B1847">
            <w:pPr>
              <w:ind w:right="141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E966FE" w:rsidRDefault="00E966FE" w:rsidP="003B1847">
            <w:pPr>
              <w:spacing w:line="0" w:lineRule="auto"/>
              <w:ind w:right="14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B20CF1" w:rsidRDefault="00E966FE" w:rsidP="003B1847">
            <w:pPr>
              <w:ind w:right="141"/>
              <w:jc w:val="center"/>
            </w:pPr>
            <w:r w:rsidRPr="00B20CF1">
              <w:rPr>
                <w:color w:val="000000"/>
              </w:rPr>
              <w:t>в том числе за счет целевых средств вышестоящих бюджетов</w:t>
            </w:r>
          </w:p>
          <w:p w:rsidR="00E966FE" w:rsidRPr="00B20CF1" w:rsidRDefault="00E966FE" w:rsidP="003B1847">
            <w:pPr>
              <w:spacing w:line="0" w:lineRule="auto"/>
              <w:ind w:right="141"/>
            </w:pPr>
          </w:p>
        </w:tc>
      </w:tr>
      <w:tr w:rsidR="00E966FE" w:rsidTr="00B20CF1">
        <w:trPr>
          <w:tblHeader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3B1847">
            <w:pPr>
              <w:ind w:right="141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E966FE" w:rsidRDefault="00E966FE" w:rsidP="003B1847">
            <w:pPr>
              <w:spacing w:line="0" w:lineRule="auto"/>
              <w:ind w:right="14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B20CF1" w:rsidRDefault="00E966FE" w:rsidP="003B1847">
            <w:pPr>
              <w:ind w:right="141"/>
              <w:jc w:val="center"/>
            </w:pPr>
            <w:r w:rsidRPr="00B20CF1">
              <w:rPr>
                <w:color w:val="000000"/>
              </w:rPr>
              <w:t>7</w:t>
            </w:r>
          </w:p>
          <w:p w:rsidR="00E966FE" w:rsidRPr="00B20CF1" w:rsidRDefault="00E966FE" w:rsidP="003B1847">
            <w:pPr>
              <w:spacing w:line="0" w:lineRule="auto"/>
              <w:ind w:right="141"/>
            </w:pP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161 718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62 444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88 328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67 904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13 200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4 664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68 442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49 694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6 995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51 702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287 887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166 065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126 584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122 064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25 902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20 885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24 902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117 401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92 607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92 607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24 572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217 435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87 490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70 992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12 494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131 033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43 207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74 800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84 568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75 301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69 214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64 719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14 698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10 203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54 516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54 516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38 787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10 925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10 868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27 862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27 862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27 862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27 000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3 329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B20CF1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956 331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3B1847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380 352</w:t>
            </w:r>
          </w:p>
        </w:tc>
      </w:tr>
    </w:tbl>
    <w:p w:rsidR="00E966FE" w:rsidRDefault="00E966FE" w:rsidP="00E966FE"/>
    <w:p w:rsidR="00E966FE" w:rsidRDefault="00E966FE" w:rsidP="008F79BF"/>
    <w:p w:rsidR="00E966FE" w:rsidRDefault="00E966FE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3B1847" w:rsidRDefault="003B1847" w:rsidP="008F79BF"/>
    <w:p w:rsidR="00834910" w:rsidRDefault="00834910" w:rsidP="008F79BF">
      <w:pPr>
        <w:sectPr w:rsidR="00834910" w:rsidSect="003B1847">
          <w:pgSz w:w="11905" w:h="16837"/>
          <w:pgMar w:top="851" w:right="567" w:bottom="851" w:left="1418" w:header="567" w:footer="0" w:gutter="0"/>
          <w:cols w:space="720"/>
          <w:titlePg/>
        </w:sectPr>
      </w:pPr>
    </w:p>
    <w:p w:rsidR="003B1847" w:rsidRDefault="003B1847" w:rsidP="008F79BF"/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4"/>
        <w:gridCol w:w="5706"/>
      </w:tblGrid>
      <w:tr w:rsidR="00E966FE" w:rsidTr="00E966FE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7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E966FE">
              <w:tc>
                <w:tcPr>
                  <w:tcW w:w="5706" w:type="dxa"/>
                  <w:hideMark/>
                </w:tcPr>
                <w:p w:rsidR="00E966FE" w:rsidRDefault="00E966F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№4</w:t>
                  </w:r>
                </w:p>
                <w:p w:rsidR="00E966FE" w:rsidRDefault="00E966FE" w:rsidP="00B20CF1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 xml:space="preserve"> 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 xml:space="preserve"> 5-27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</w:t>
                  </w:r>
                  <w:r w:rsidR="00B20CF1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E966FE" w:rsidRDefault="00E966FE">
            <w:pPr>
              <w:spacing w:line="0" w:lineRule="auto"/>
            </w:pPr>
          </w:p>
        </w:tc>
      </w:tr>
      <w:tr w:rsidR="00E966FE" w:rsidTr="00E966FE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706" w:type="dxa"/>
            <w:vMerge/>
            <w:vAlign w:val="center"/>
            <w:hideMark/>
          </w:tcPr>
          <w:p w:rsidR="00E966FE" w:rsidRDefault="00E966FE"/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E966FE" w:rsidTr="00E966FE">
        <w:trPr>
          <w:jc w:val="center"/>
        </w:trPr>
        <w:tc>
          <w:tcPr>
            <w:tcW w:w="15421" w:type="dxa"/>
            <w:vAlign w:val="center"/>
            <w:hideMark/>
          </w:tcPr>
          <w:p w:rsidR="00E966FE" w:rsidRDefault="00E966F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плановый период 2027 и 2028 годов</w:t>
            </w:r>
          </w:p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56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4"/>
        <w:gridCol w:w="426"/>
        <w:gridCol w:w="567"/>
        <w:gridCol w:w="1559"/>
        <w:gridCol w:w="709"/>
        <w:gridCol w:w="1417"/>
        <w:gridCol w:w="1843"/>
        <w:gridCol w:w="1417"/>
        <w:gridCol w:w="1560"/>
      </w:tblGrid>
      <w:tr w:rsidR="00E966FE" w:rsidTr="00941C34">
        <w:trPr>
          <w:trHeight w:val="1"/>
          <w:tblHeader/>
        </w:trPr>
        <w:tc>
          <w:tcPr>
            <w:tcW w:w="610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E966FE" w:rsidRDefault="00E966FE" w:rsidP="00941C34"/>
        </w:tc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E966FE" w:rsidRDefault="00E966FE" w:rsidP="00941C34"/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E966FE" w:rsidRDefault="00E966FE" w:rsidP="00941C34"/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E966FE" w:rsidRDefault="00E966FE" w:rsidP="00941C34"/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E966FE" w:rsidRDefault="00E966FE" w:rsidP="00941C34"/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E966FE" w:rsidRDefault="00E966FE" w:rsidP="00941C34"/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E966FE" w:rsidRDefault="00E966FE" w:rsidP="00941C34"/>
        </w:tc>
      </w:tr>
      <w:tr w:rsidR="00E966FE" w:rsidTr="00941C34">
        <w:trPr>
          <w:trHeight w:hRule="exact" w:val="566"/>
          <w:tblHeader/>
        </w:trPr>
        <w:tc>
          <w:tcPr>
            <w:tcW w:w="61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966FE" w:rsidRDefault="00E966FE" w:rsidP="00941C34"/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 w:rsidP="00941C34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966FE" w:rsidRDefault="00E966FE" w:rsidP="00941C34"/>
        </w:tc>
      </w:tr>
      <w:tr w:rsidR="00E966FE" w:rsidTr="00941C34">
        <w:trPr>
          <w:trHeight w:hRule="exact" w:val="1143"/>
          <w:tblHeader/>
        </w:trPr>
        <w:tc>
          <w:tcPr>
            <w:tcW w:w="61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966FE" w:rsidRDefault="00E966FE" w:rsidP="00941C34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201069" w:rsidRDefault="00E966FE" w:rsidP="00941C34">
            <w:pPr>
              <w:jc w:val="center"/>
            </w:pPr>
            <w:r w:rsidRPr="00201069">
              <w:rPr>
                <w:color w:val="000000"/>
              </w:rPr>
              <w:t>Всего</w:t>
            </w:r>
          </w:p>
          <w:p w:rsidR="00E966FE" w:rsidRPr="00201069" w:rsidRDefault="00E966FE" w:rsidP="00941C34"/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201069" w:rsidRDefault="00E966FE" w:rsidP="00941C34">
            <w:pPr>
              <w:jc w:val="center"/>
            </w:pPr>
            <w:r w:rsidRPr="00201069">
              <w:rPr>
                <w:color w:val="000000"/>
              </w:rPr>
              <w:t>в том числе за счет целевых средств вышестоящих бюджетов</w:t>
            </w:r>
          </w:p>
          <w:p w:rsidR="00E966FE" w:rsidRPr="00201069" w:rsidRDefault="00E966FE" w:rsidP="00941C34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201069" w:rsidRDefault="00E966FE" w:rsidP="00941C34">
            <w:pPr>
              <w:jc w:val="center"/>
            </w:pPr>
            <w:r w:rsidRPr="00201069">
              <w:rPr>
                <w:color w:val="000000"/>
              </w:rPr>
              <w:t>Всего</w:t>
            </w:r>
          </w:p>
          <w:p w:rsidR="00E966FE" w:rsidRPr="00201069" w:rsidRDefault="00E966FE" w:rsidP="00941C34"/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Pr="00201069" w:rsidRDefault="00E966FE" w:rsidP="00941C34">
            <w:pPr>
              <w:jc w:val="center"/>
            </w:pPr>
            <w:r w:rsidRPr="00201069">
              <w:rPr>
                <w:color w:val="000000"/>
              </w:rPr>
              <w:t>в том числе за счет целевых средств вышестоящих бюджетов</w:t>
            </w:r>
          </w:p>
          <w:p w:rsidR="00E966FE" w:rsidRPr="00201069" w:rsidRDefault="00E966FE" w:rsidP="00941C34"/>
        </w:tc>
      </w:tr>
      <w:tr w:rsidR="00E966FE" w:rsidTr="00941C34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E966FE" w:rsidRDefault="00E966FE">
            <w:pPr>
              <w:spacing w:line="0" w:lineRule="auto"/>
            </w:pP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133 884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134 004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61 939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61 939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2 689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2 694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56 395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56 510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50 838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1 311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34 430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32 708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11 144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214 722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127 432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160 781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83 911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98 239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96 816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61 696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9 912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9 912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88 570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22 616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80 967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22 870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23 048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22 616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23 321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22 870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858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254 326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141 910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19 123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70 772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70 679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12 003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12 005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169 570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97 627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80 457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14 705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97 886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92 560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71 272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71 292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86 560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77 883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82 806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74 129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73 069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68 666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69 316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64 912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14 561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10 154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58 508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58 508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54 758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54 758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6 006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5 058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864 672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383 001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640 886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180 300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22 171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66FE" w:rsidTr="00941C34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886 843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383 001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674 618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 w:rsidP="00B20CF1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180 300</w:t>
            </w:r>
          </w:p>
        </w:tc>
      </w:tr>
    </w:tbl>
    <w:p w:rsidR="00E966FE" w:rsidRDefault="00E966FE" w:rsidP="00E966FE"/>
    <w:p w:rsidR="00E966FE" w:rsidRDefault="00E966FE" w:rsidP="008F79BF"/>
    <w:p w:rsidR="00E966FE" w:rsidRDefault="00E966FE" w:rsidP="008F79BF"/>
    <w:p w:rsidR="00E966FE" w:rsidRDefault="00E966FE" w:rsidP="008F79BF"/>
    <w:p w:rsidR="00834910" w:rsidRDefault="00834910" w:rsidP="008F79BF"/>
    <w:p w:rsidR="00834910" w:rsidRDefault="00834910" w:rsidP="008F79BF">
      <w:pPr>
        <w:sectPr w:rsidR="00834910" w:rsidSect="00941C34">
          <w:pgSz w:w="16837" w:h="11905" w:orient="landscape"/>
          <w:pgMar w:top="567" w:right="851" w:bottom="993" w:left="851" w:header="567" w:footer="0" w:gutter="0"/>
          <w:cols w:space="720"/>
          <w:titlePg/>
        </w:sectPr>
      </w:pPr>
    </w:p>
    <w:p w:rsidR="00834910" w:rsidRDefault="00834910" w:rsidP="008F79BF"/>
    <w:p w:rsidR="00E966FE" w:rsidRDefault="00E966FE" w:rsidP="008F79BF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E966FE" w:rsidTr="00E966FE">
        <w:trPr>
          <w:trHeight w:val="100"/>
        </w:trPr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4891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91"/>
            </w:tblGrid>
            <w:tr w:rsidR="00E966FE" w:rsidTr="00834910">
              <w:tc>
                <w:tcPr>
                  <w:tcW w:w="4891" w:type="dxa"/>
                  <w:hideMark/>
                </w:tcPr>
                <w:p w:rsidR="00E966FE" w:rsidRDefault="00E966F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№5</w:t>
                  </w:r>
                </w:p>
                <w:p w:rsidR="00E966FE" w:rsidRDefault="00E966FE" w:rsidP="006C5A91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327942">
                    <w:rPr>
                      <w:color w:val="000000"/>
                      <w:sz w:val="24"/>
                      <w:szCs w:val="24"/>
                    </w:rPr>
                    <w:t xml:space="preserve">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327942">
                    <w:rPr>
                      <w:color w:val="000000"/>
                      <w:sz w:val="24"/>
                      <w:szCs w:val="24"/>
                    </w:rPr>
                    <w:t xml:space="preserve"> 5-27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</w:t>
                  </w:r>
                  <w:r w:rsidR="006C5A91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E966FE" w:rsidRDefault="00E966FE">
            <w:pPr>
              <w:spacing w:line="0" w:lineRule="auto"/>
            </w:pPr>
          </w:p>
        </w:tc>
      </w:tr>
      <w:tr w:rsidR="00E966FE" w:rsidTr="00E966F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6FE" w:rsidRDefault="00E966FE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E966FE" w:rsidRDefault="00E966FE"/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66FE" w:rsidTr="00E966FE">
        <w:trPr>
          <w:jc w:val="center"/>
        </w:trPr>
        <w:tc>
          <w:tcPr>
            <w:tcW w:w="10489" w:type="dxa"/>
            <w:vAlign w:val="center"/>
            <w:hideMark/>
          </w:tcPr>
          <w:p w:rsidR="00E966FE" w:rsidRDefault="00E966F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2026 год</w:t>
            </w:r>
          </w:p>
        </w:tc>
      </w:tr>
    </w:tbl>
    <w:p w:rsidR="00E966FE" w:rsidRDefault="00E966FE" w:rsidP="00E966FE">
      <w:pPr>
        <w:rPr>
          <w:vanish/>
        </w:rPr>
      </w:pPr>
    </w:p>
    <w:p w:rsidR="00E966FE" w:rsidRDefault="00E966FE" w:rsidP="00E966FE">
      <w:pPr>
        <w:rPr>
          <w:vanish/>
        </w:rPr>
      </w:pPr>
    </w:p>
    <w:tbl>
      <w:tblPr>
        <w:tblOverlap w:val="never"/>
        <w:tblW w:w="10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5188"/>
        <w:gridCol w:w="1258"/>
      </w:tblGrid>
      <w:tr w:rsidR="00E966FE" w:rsidTr="006C5A91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966FE" w:rsidRDefault="00E966FE">
            <w:pPr>
              <w:spacing w:line="0" w:lineRule="auto"/>
            </w:pPr>
          </w:p>
        </w:tc>
      </w:tr>
      <w:tr w:rsidR="00E966FE" w:rsidTr="006C5A91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66FE" w:rsidRDefault="00E966FE">
            <w:pPr>
              <w:spacing w:line="0" w:lineRule="auto"/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E966FE" w:rsidRDefault="00E966FE">
            <w:pPr>
              <w:spacing w:line="0" w:lineRule="auto"/>
            </w:pP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-14 437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-90 000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-90 000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-90 000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65 246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65 246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90 000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90 000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-24 754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-24 754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10 317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-1 060 768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-1 060 768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-1 060 768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1 071 085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1 071 085</w:t>
            </w:r>
          </w:p>
        </w:tc>
      </w:tr>
      <w:tr w:rsidR="00E966FE" w:rsidTr="006C5A91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6FE" w:rsidRDefault="00E966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1 071 085</w:t>
            </w:r>
          </w:p>
        </w:tc>
      </w:tr>
    </w:tbl>
    <w:p w:rsidR="00E966FE" w:rsidRDefault="00E966FE" w:rsidP="008F79BF"/>
    <w:p w:rsidR="006C5A91" w:rsidRDefault="006C5A91" w:rsidP="008F79BF"/>
    <w:p w:rsidR="006C5A91" w:rsidRDefault="006C5A91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p w:rsidR="00084D34" w:rsidRDefault="00084D34" w:rsidP="008F79BF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084D34" w:rsidTr="00084D34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D34" w:rsidRDefault="00084D34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03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33"/>
            </w:tblGrid>
            <w:tr w:rsidR="00084D34" w:rsidTr="00084D34">
              <w:tc>
                <w:tcPr>
                  <w:tcW w:w="5033" w:type="dxa"/>
                  <w:hideMark/>
                </w:tcPr>
                <w:p w:rsidR="00084D34" w:rsidRDefault="00084D34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№6</w:t>
                  </w:r>
                </w:p>
                <w:p w:rsidR="00084D34" w:rsidRDefault="00084D34" w:rsidP="00712328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712328">
                    <w:rPr>
                      <w:color w:val="000000"/>
                      <w:sz w:val="24"/>
                      <w:szCs w:val="24"/>
                    </w:rPr>
                    <w:t xml:space="preserve"> 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712328">
                    <w:rPr>
                      <w:color w:val="000000"/>
                      <w:sz w:val="24"/>
                      <w:szCs w:val="24"/>
                    </w:rPr>
                    <w:t xml:space="preserve"> 5-27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</w:t>
                  </w:r>
                  <w:r w:rsidR="00712328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084D34" w:rsidRDefault="00084D34">
            <w:pPr>
              <w:spacing w:line="0" w:lineRule="auto"/>
            </w:pPr>
          </w:p>
        </w:tc>
      </w:tr>
      <w:tr w:rsidR="00084D34" w:rsidTr="00084D34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4D34" w:rsidRDefault="00084D34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084D34" w:rsidRDefault="00084D34"/>
        </w:tc>
      </w:tr>
    </w:tbl>
    <w:p w:rsidR="00084D34" w:rsidRDefault="00084D34" w:rsidP="00084D34">
      <w:pPr>
        <w:rPr>
          <w:vanish/>
        </w:rPr>
      </w:pPr>
    </w:p>
    <w:p w:rsidR="00084D34" w:rsidRDefault="00084D34" w:rsidP="00084D34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084D34" w:rsidTr="00084D34">
        <w:trPr>
          <w:jc w:val="center"/>
        </w:trPr>
        <w:tc>
          <w:tcPr>
            <w:tcW w:w="10489" w:type="dxa"/>
            <w:vAlign w:val="center"/>
            <w:hideMark/>
          </w:tcPr>
          <w:p w:rsidR="00712328" w:rsidRDefault="00712328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84D34" w:rsidRDefault="00084D34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плановый период 2027 и 2028 годов</w:t>
            </w:r>
          </w:p>
          <w:p w:rsidR="00712328" w:rsidRDefault="00712328">
            <w:pPr>
              <w:spacing w:before="160" w:after="160"/>
              <w:ind w:firstLine="360"/>
              <w:jc w:val="center"/>
            </w:pPr>
          </w:p>
        </w:tc>
      </w:tr>
    </w:tbl>
    <w:p w:rsidR="00084D34" w:rsidRDefault="00084D34" w:rsidP="00084D34">
      <w:pPr>
        <w:rPr>
          <w:vanish/>
        </w:rPr>
      </w:pPr>
    </w:p>
    <w:p w:rsidR="00084D34" w:rsidRDefault="00084D34" w:rsidP="00084D34">
      <w:pPr>
        <w:rPr>
          <w:vanish/>
        </w:rPr>
      </w:pPr>
    </w:p>
    <w:tbl>
      <w:tblPr>
        <w:tblOverlap w:val="never"/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3659"/>
        <w:gridCol w:w="1228"/>
        <w:gridCol w:w="1276"/>
      </w:tblGrid>
      <w:tr w:rsidR="00084D34" w:rsidTr="00084D34">
        <w:trPr>
          <w:trHeight w:hRule="exact" w:val="850"/>
          <w:tblHeader/>
        </w:trPr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249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36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источника финансирования дефицита бюджета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250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 w:rsidP="00084D34">
            <w:pPr>
              <w:ind w:right="142"/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084D34" w:rsidRDefault="00084D34" w:rsidP="00084D34">
            <w:pPr>
              <w:spacing w:line="0" w:lineRule="auto"/>
              <w:ind w:right="142"/>
            </w:pPr>
          </w:p>
        </w:tc>
      </w:tr>
      <w:tr w:rsidR="00084D34" w:rsidTr="00084D34">
        <w:trPr>
          <w:trHeight w:hRule="exact" w:val="566"/>
          <w:tblHeader/>
        </w:trPr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84D34" w:rsidRDefault="00084D34"/>
        </w:tc>
        <w:tc>
          <w:tcPr>
            <w:tcW w:w="249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84D34" w:rsidRDefault="00084D34"/>
        </w:tc>
        <w:tc>
          <w:tcPr>
            <w:tcW w:w="36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84D34" w:rsidRDefault="00084D34"/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 w:rsidP="00084D34">
            <w:pPr>
              <w:ind w:right="142"/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084D34" w:rsidRDefault="00084D34" w:rsidP="00084D34">
            <w:pPr>
              <w:spacing w:line="0" w:lineRule="auto"/>
              <w:ind w:right="142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 w:rsidP="00084D34">
            <w:pPr>
              <w:ind w:right="142"/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084D34" w:rsidRDefault="00084D34" w:rsidP="00084D34">
            <w:pPr>
              <w:spacing w:line="0" w:lineRule="auto"/>
              <w:ind w:right="142"/>
            </w:pPr>
          </w:p>
        </w:tc>
      </w:tr>
      <w:tr w:rsidR="00084D34" w:rsidTr="00084D34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084D34" w:rsidRDefault="00084D34">
            <w:pPr>
              <w:spacing w:line="0" w:lineRule="auto"/>
            </w:pP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 w:rsidP="00084D34">
            <w:pPr>
              <w:ind w:right="142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084D34" w:rsidRDefault="00084D34" w:rsidP="00084D34">
            <w:pPr>
              <w:spacing w:line="0" w:lineRule="auto"/>
              <w:ind w:right="142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 w:rsidP="00084D34">
            <w:pPr>
              <w:ind w:right="142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084D34" w:rsidRDefault="00084D34" w:rsidP="00084D34">
            <w:pPr>
              <w:spacing w:line="0" w:lineRule="auto"/>
              <w:ind w:right="142"/>
            </w:pP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-24 984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-48 700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-22 754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-22 754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-22 754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-22 754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-2 230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-25 946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-911 827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-723 318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-911 827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-723 318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-911 827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-723 318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909 597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697 372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909 597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697 372</w:t>
            </w:r>
          </w:p>
        </w:tc>
      </w:tr>
      <w:tr w:rsidR="00084D34" w:rsidTr="00084D3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909 597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D34" w:rsidRDefault="00084D34" w:rsidP="00084D3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697 372</w:t>
            </w:r>
          </w:p>
        </w:tc>
      </w:tr>
    </w:tbl>
    <w:p w:rsidR="00084D34" w:rsidRDefault="00084D34" w:rsidP="00084D34"/>
    <w:p w:rsidR="00084D34" w:rsidRDefault="00084D34" w:rsidP="008F79BF"/>
    <w:p w:rsidR="00084D34" w:rsidRDefault="00084D34" w:rsidP="008F79BF"/>
    <w:p w:rsidR="00084D34" w:rsidRDefault="00084D34" w:rsidP="008F79BF"/>
    <w:p w:rsidR="006C5A91" w:rsidRDefault="006C5A91" w:rsidP="008F79BF"/>
    <w:p w:rsidR="00E90DCE" w:rsidRDefault="00E90DCE" w:rsidP="008F79BF"/>
    <w:p w:rsidR="00E90DCE" w:rsidRDefault="00E90DCE" w:rsidP="008F79BF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E90DCE" w:rsidTr="00E90DC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03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33"/>
            </w:tblGrid>
            <w:tr w:rsidR="00E90DCE" w:rsidTr="00E90DCE">
              <w:tc>
                <w:tcPr>
                  <w:tcW w:w="5033" w:type="dxa"/>
                  <w:hideMark/>
                </w:tcPr>
                <w:p w:rsidR="00E90DCE" w:rsidRDefault="00E90DC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№7</w:t>
                  </w:r>
                </w:p>
                <w:p w:rsidR="00E90DCE" w:rsidRDefault="00E90DCE" w:rsidP="008E0C2D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8E0C2D">
                    <w:rPr>
                      <w:color w:val="000000"/>
                      <w:sz w:val="24"/>
                      <w:szCs w:val="24"/>
                    </w:rPr>
                    <w:t xml:space="preserve"> 24 декабря </w:t>
                  </w:r>
                  <w:r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8E0C2D">
                    <w:rPr>
                      <w:color w:val="000000"/>
                      <w:sz w:val="24"/>
                      <w:szCs w:val="24"/>
                    </w:rPr>
                    <w:t xml:space="preserve"> 5-27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2026 финансовый год и плановый период 2027 и 2028 годов</w:t>
                  </w:r>
                  <w:r w:rsidR="008E0C2D">
                    <w:rPr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E90DCE" w:rsidRDefault="00E90DCE">
            <w:pPr>
              <w:spacing w:line="0" w:lineRule="auto"/>
            </w:pPr>
          </w:p>
        </w:tc>
      </w:tr>
      <w:tr w:rsidR="00E90DCE" w:rsidTr="00E90DC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E90DCE" w:rsidRDefault="00E90DCE"/>
        </w:tc>
      </w:tr>
    </w:tbl>
    <w:p w:rsidR="00E90DCE" w:rsidRDefault="00E90DCE" w:rsidP="00E90DCE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0DCE" w:rsidTr="00E90DCE">
        <w:trPr>
          <w:trHeight w:val="313"/>
        </w:trPr>
        <w:tc>
          <w:tcPr>
            <w:tcW w:w="10489" w:type="dxa"/>
          </w:tcPr>
          <w:p w:rsidR="00E90DCE" w:rsidRDefault="00E90DCE">
            <w:pPr>
              <w:ind w:firstLine="360"/>
              <w:jc w:val="both"/>
            </w:pPr>
          </w:p>
          <w:p w:rsidR="00E90DCE" w:rsidRDefault="00E90DCE">
            <w:pPr>
              <w:ind w:firstLine="360"/>
              <w:jc w:val="both"/>
            </w:pPr>
          </w:p>
        </w:tc>
      </w:tr>
    </w:tbl>
    <w:p w:rsidR="00E90DCE" w:rsidRDefault="00E90DCE" w:rsidP="00E90DC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0DCE" w:rsidTr="00E90DCE">
        <w:trPr>
          <w:jc w:val="center"/>
        </w:trPr>
        <w:tc>
          <w:tcPr>
            <w:tcW w:w="10489" w:type="dxa"/>
            <w:vAlign w:val="center"/>
            <w:hideMark/>
          </w:tcPr>
          <w:p w:rsidR="00E90DCE" w:rsidRDefault="00E90DC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2026 год</w:t>
            </w:r>
          </w:p>
        </w:tc>
      </w:tr>
    </w:tbl>
    <w:p w:rsidR="00E90DCE" w:rsidRDefault="00E90DCE" w:rsidP="00E90DCE">
      <w:pPr>
        <w:rPr>
          <w:vanish/>
        </w:rPr>
      </w:pPr>
    </w:p>
    <w:p w:rsidR="00E90DCE" w:rsidRDefault="00E90DCE" w:rsidP="00E90DCE">
      <w:pPr>
        <w:rPr>
          <w:vanish/>
        </w:rPr>
      </w:pPr>
    </w:p>
    <w:tbl>
      <w:tblPr>
        <w:tblOverlap w:val="never"/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9"/>
        <w:gridCol w:w="1513"/>
        <w:gridCol w:w="1559"/>
      </w:tblGrid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24 754,00</w:t>
            </w: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114 754,00</w:t>
            </w:r>
          </w:p>
        </w:tc>
      </w:tr>
    </w:tbl>
    <w:p w:rsidR="00E90DCE" w:rsidRDefault="00E90DCE" w:rsidP="00E90DCE">
      <w:pPr>
        <w:rPr>
          <w:vanish/>
        </w:rPr>
      </w:pPr>
    </w:p>
    <w:p w:rsidR="00E90DCE" w:rsidRDefault="00E90DCE" w:rsidP="00E90DC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0DCE" w:rsidTr="00E90DCE">
        <w:trPr>
          <w:jc w:val="center"/>
        </w:trPr>
        <w:tc>
          <w:tcPr>
            <w:tcW w:w="10489" w:type="dxa"/>
            <w:vAlign w:val="center"/>
            <w:hideMark/>
          </w:tcPr>
          <w:p w:rsidR="00E90DCE" w:rsidRDefault="000D79F1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="00E90DCE">
              <w:rPr>
                <w:b/>
                <w:bCs/>
                <w:color w:val="000000"/>
                <w:sz w:val="24"/>
                <w:szCs w:val="24"/>
              </w:rPr>
              <w:t>рограмма муниципальных внутренних заимствований на 2027 год</w:t>
            </w:r>
          </w:p>
        </w:tc>
      </w:tr>
    </w:tbl>
    <w:p w:rsidR="00E90DCE" w:rsidRDefault="00E90DCE" w:rsidP="00E90DCE">
      <w:pPr>
        <w:rPr>
          <w:vanish/>
        </w:rPr>
      </w:pPr>
    </w:p>
    <w:p w:rsidR="00E90DCE" w:rsidRDefault="00E90DCE" w:rsidP="00E90DCE">
      <w:pPr>
        <w:rPr>
          <w:vanish/>
        </w:rPr>
      </w:pPr>
      <w:bookmarkStart w:id="1" w:name="__bookmark_2"/>
      <w:bookmarkEnd w:id="1"/>
    </w:p>
    <w:tbl>
      <w:tblPr>
        <w:tblOverlap w:val="never"/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9"/>
        <w:gridCol w:w="1513"/>
        <w:gridCol w:w="1559"/>
      </w:tblGrid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</w:tr>
    </w:tbl>
    <w:p w:rsidR="00E90DCE" w:rsidRDefault="00E90DCE" w:rsidP="00E90DCE">
      <w:pPr>
        <w:rPr>
          <w:vanish/>
        </w:rPr>
      </w:pPr>
    </w:p>
    <w:p w:rsidR="00E90DCE" w:rsidRDefault="00E90DCE" w:rsidP="00E90DC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90DCE" w:rsidTr="00E90DCE">
        <w:trPr>
          <w:jc w:val="center"/>
        </w:trPr>
        <w:tc>
          <w:tcPr>
            <w:tcW w:w="10489" w:type="dxa"/>
            <w:vAlign w:val="center"/>
            <w:hideMark/>
          </w:tcPr>
          <w:p w:rsidR="00E90DCE" w:rsidRDefault="00E90DC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2028 год</w:t>
            </w:r>
          </w:p>
        </w:tc>
      </w:tr>
    </w:tbl>
    <w:p w:rsidR="00E90DCE" w:rsidRDefault="00E90DCE" w:rsidP="00E90DCE">
      <w:pPr>
        <w:rPr>
          <w:vanish/>
        </w:rPr>
      </w:pPr>
    </w:p>
    <w:p w:rsidR="00E90DCE" w:rsidRDefault="00E90DCE" w:rsidP="00E90DCE">
      <w:pPr>
        <w:rPr>
          <w:vanish/>
        </w:rPr>
      </w:pPr>
      <w:bookmarkStart w:id="2" w:name="__bookmark_3"/>
      <w:bookmarkEnd w:id="2"/>
    </w:p>
    <w:tbl>
      <w:tblPr>
        <w:tblOverlap w:val="never"/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9"/>
        <w:gridCol w:w="1513"/>
        <w:gridCol w:w="1559"/>
      </w:tblGrid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rPr>
          <w:tblHeader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90DCE" w:rsidRDefault="00E90DCE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0DCE" w:rsidRDefault="00E90DC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90DCE" w:rsidRDefault="00E90DCE">
            <w:pPr>
              <w:spacing w:line="0" w:lineRule="auto"/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</w:tr>
      <w:tr w:rsidR="00E90DCE" w:rsidTr="00E90DCE">
        <w:trPr>
          <w:trHeight w:val="176"/>
        </w:trPr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</w:tr>
      <w:tr w:rsidR="00E90DCE" w:rsidTr="00E90DCE"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0DCE" w:rsidRDefault="00E90DC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CE" w:rsidRDefault="00E90D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</w:tr>
    </w:tbl>
    <w:p w:rsidR="00E90DCE" w:rsidRDefault="00E90DCE" w:rsidP="00E90DCE"/>
    <w:p w:rsidR="006C5A91" w:rsidRDefault="006C5A91" w:rsidP="008F79BF"/>
    <w:p w:rsidR="006C5A91" w:rsidRDefault="006C5A91" w:rsidP="008F79BF"/>
    <w:p w:rsidR="006C5A91" w:rsidRDefault="006C5A91" w:rsidP="008F79BF"/>
    <w:p w:rsidR="008E0C2D" w:rsidRDefault="008E0C2D" w:rsidP="008F79BF"/>
    <w:p w:rsidR="008E0C2D" w:rsidRDefault="008E0C2D" w:rsidP="008F79BF"/>
    <w:p w:rsidR="008E0C2D" w:rsidRDefault="008E0C2D" w:rsidP="008F79BF"/>
    <w:p w:rsidR="008E0C2D" w:rsidRDefault="008E0C2D" w:rsidP="008F79BF"/>
    <w:p w:rsidR="008E0C2D" w:rsidRDefault="008E0C2D" w:rsidP="008F79BF"/>
    <w:p w:rsidR="008E0C2D" w:rsidRDefault="008E0C2D" w:rsidP="008F79BF"/>
    <w:tbl>
      <w:tblPr>
        <w:tblOverlap w:val="never"/>
        <w:tblW w:w="10065" w:type="dxa"/>
        <w:tblLayout w:type="fixed"/>
        <w:tblLook w:val="01E0" w:firstRow="1" w:lastRow="1" w:firstColumn="1" w:lastColumn="1" w:noHBand="0" w:noVBand="0"/>
      </w:tblPr>
      <w:tblGrid>
        <w:gridCol w:w="5034"/>
        <w:gridCol w:w="5031"/>
      </w:tblGrid>
      <w:tr w:rsidR="008E0C2D" w:rsidTr="00212A0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line="1" w:lineRule="auto"/>
              <w:jc w:val="both"/>
            </w:pPr>
            <w:bookmarkStart w:id="3" w:name="_GoBack" w:colFirst="0" w:colLast="0"/>
          </w:p>
        </w:tc>
        <w:tc>
          <w:tcPr>
            <w:tcW w:w="503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31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31"/>
            </w:tblGrid>
            <w:tr w:rsidR="008E0C2D" w:rsidTr="00212A0E">
              <w:tc>
                <w:tcPr>
                  <w:tcW w:w="50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0C2D" w:rsidRDefault="008E0C2D" w:rsidP="008E0C2D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№8</w:t>
                  </w:r>
                </w:p>
                <w:p w:rsidR="008E0C2D" w:rsidRDefault="008E0C2D" w:rsidP="00212A0E">
                  <w:pPr>
                    <w:ind w:right="142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 24 декабря 2025 №5-27 «О бюджете городского округа Похвистнево Самарской области на 2026 финансовый год и плановый период 2027 и 2028 годов»</w:t>
                  </w:r>
                </w:p>
              </w:tc>
            </w:tr>
          </w:tbl>
          <w:p w:rsidR="008E0C2D" w:rsidRDefault="008E0C2D" w:rsidP="008E0C2D">
            <w:pPr>
              <w:spacing w:line="1" w:lineRule="auto"/>
            </w:pPr>
          </w:p>
        </w:tc>
      </w:tr>
      <w:bookmarkEnd w:id="3"/>
      <w:tr w:rsidR="008E0C2D" w:rsidTr="00212A0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line="1" w:lineRule="auto"/>
              <w:jc w:val="both"/>
            </w:pPr>
          </w:p>
        </w:tc>
        <w:tc>
          <w:tcPr>
            <w:tcW w:w="50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line="1" w:lineRule="auto"/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2026 год</w:t>
            </w:r>
          </w:p>
          <w:p w:rsidR="008E0C2D" w:rsidRDefault="008E0C2D" w:rsidP="008E0C2D">
            <w:pPr>
              <w:ind w:firstLine="360"/>
              <w:jc w:val="center"/>
            </w:pPr>
          </w:p>
        </w:tc>
      </w:tr>
    </w:tbl>
    <w:p w:rsidR="008E0C2D" w:rsidRDefault="008E0C2D" w:rsidP="008E0C2D">
      <w:pPr>
        <w:rPr>
          <w:vanish/>
        </w:rPr>
      </w:pPr>
    </w:p>
    <w:p w:rsidR="008E0C2D" w:rsidRDefault="008E0C2D" w:rsidP="008E0C2D">
      <w:pPr>
        <w:rPr>
          <w:vanish/>
        </w:rPr>
      </w:pPr>
    </w:p>
    <w:tbl>
      <w:tblPr>
        <w:tblOverlap w:val="never"/>
        <w:tblW w:w="10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927"/>
        <w:gridCol w:w="2267"/>
        <w:gridCol w:w="2109"/>
        <w:gridCol w:w="1984"/>
      </w:tblGrid>
      <w:tr w:rsidR="008E0C2D" w:rsidTr="008E0C2D">
        <w:trPr>
          <w:tblHeader/>
        </w:trPr>
        <w:tc>
          <w:tcPr>
            <w:tcW w:w="19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гарантирования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наименование принципала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(отсутствие) права регрессного требования гаранта к принципалам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предоставления и исполнения гарантий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rPr>
          <w:tblHeader/>
        </w:trPr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2027 год</w:t>
            </w:r>
          </w:p>
        </w:tc>
      </w:tr>
    </w:tbl>
    <w:p w:rsidR="008E0C2D" w:rsidRDefault="008E0C2D" w:rsidP="008E0C2D">
      <w:pPr>
        <w:rPr>
          <w:vanish/>
        </w:rPr>
      </w:pPr>
    </w:p>
    <w:p w:rsidR="008E0C2D" w:rsidRDefault="008E0C2D" w:rsidP="008E0C2D">
      <w:pPr>
        <w:rPr>
          <w:vanish/>
        </w:rPr>
      </w:pPr>
    </w:p>
    <w:tbl>
      <w:tblPr>
        <w:tblOverlap w:val="never"/>
        <w:tblW w:w="10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927"/>
        <w:gridCol w:w="2267"/>
        <w:gridCol w:w="2109"/>
        <w:gridCol w:w="1984"/>
      </w:tblGrid>
      <w:tr w:rsidR="008E0C2D" w:rsidTr="008E0C2D">
        <w:trPr>
          <w:tblHeader/>
        </w:trPr>
        <w:tc>
          <w:tcPr>
            <w:tcW w:w="19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гарантирования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наименование принципала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(отсутствие) права регрессного требования гаранта к принципалам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предоставления и исполнения гарантий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rPr>
          <w:tblHeader/>
        </w:trPr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  <w:p w:rsidR="008E0C2D" w:rsidRDefault="008E0C2D" w:rsidP="008E0C2D">
            <w:pPr>
              <w:spacing w:before="160" w:after="160"/>
              <w:ind w:firstLine="360"/>
              <w:jc w:val="both"/>
            </w:pPr>
          </w:p>
        </w:tc>
      </w:tr>
    </w:tbl>
    <w:p w:rsidR="008E0C2D" w:rsidRDefault="008E0C2D" w:rsidP="008E0C2D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8E0C2D" w:rsidTr="008E0C2D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2028 год</w:t>
            </w:r>
          </w:p>
        </w:tc>
      </w:tr>
    </w:tbl>
    <w:p w:rsidR="008E0C2D" w:rsidRDefault="008E0C2D" w:rsidP="008E0C2D">
      <w:pPr>
        <w:rPr>
          <w:vanish/>
        </w:rPr>
      </w:pPr>
    </w:p>
    <w:p w:rsidR="008E0C2D" w:rsidRDefault="008E0C2D" w:rsidP="008E0C2D">
      <w:pPr>
        <w:rPr>
          <w:vanish/>
        </w:rPr>
      </w:pPr>
    </w:p>
    <w:tbl>
      <w:tblPr>
        <w:tblOverlap w:val="never"/>
        <w:tblW w:w="10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2003"/>
        <w:gridCol w:w="2267"/>
        <w:gridCol w:w="2109"/>
        <w:gridCol w:w="1984"/>
      </w:tblGrid>
      <w:tr w:rsidR="008E0C2D" w:rsidTr="008E0C2D">
        <w:trPr>
          <w:tblHeader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гарантирования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наименование принципала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(отсутствие) права регрессного требования гаранта к принципалам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предоставления и исполнения гарантий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rPr>
          <w:tblHeader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8E0C2D" w:rsidRDefault="008E0C2D" w:rsidP="008E0C2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8E0C2D" w:rsidRDefault="008E0C2D" w:rsidP="008E0C2D">
            <w:pPr>
              <w:spacing w:line="1" w:lineRule="auto"/>
            </w:pPr>
          </w:p>
        </w:tc>
      </w:tr>
      <w:tr w:rsidR="008E0C2D" w:rsidTr="008E0C2D"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0C2D" w:rsidRDefault="008E0C2D" w:rsidP="008E0C2D">
            <w:pPr>
              <w:jc w:val="center"/>
              <w:rPr>
                <w:color w:val="000000"/>
              </w:rPr>
            </w:pPr>
          </w:p>
        </w:tc>
      </w:tr>
    </w:tbl>
    <w:p w:rsidR="008E0C2D" w:rsidRDefault="008E0C2D" w:rsidP="008E0C2D"/>
    <w:p w:rsidR="008E0C2D" w:rsidRDefault="008E0C2D" w:rsidP="008F79BF"/>
    <w:p w:rsidR="006C5A91" w:rsidRDefault="006C5A91" w:rsidP="008F79BF"/>
    <w:p w:rsidR="006C5A91" w:rsidRDefault="006C5A91" w:rsidP="008F79BF">
      <w:pPr>
        <w:rPr>
          <w:vanish/>
        </w:rPr>
      </w:pPr>
    </w:p>
    <w:p w:rsidR="00AA4F57" w:rsidRDefault="00AA4F57" w:rsidP="00C372E6">
      <w:pPr>
        <w:ind w:left="10632"/>
        <w:rPr>
          <w:vanish/>
        </w:rPr>
      </w:pPr>
    </w:p>
    <w:p w:rsidR="00BB62F4" w:rsidRDefault="00BB62F4" w:rsidP="00C372E6">
      <w:pPr>
        <w:ind w:left="10632"/>
      </w:pPr>
    </w:p>
    <w:sectPr w:rsidR="00BB62F4" w:rsidSect="008E0C2D">
      <w:pgSz w:w="11905" w:h="16837"/>
      <w:pgMar w:top="851" w:right="706" w:bottom="851" w:left="1418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A0E" w:rsidRDefault="00212A0E" w:rsidP="00AA4F57">
      <w:r>
        <w:separator/>
      </w:r>
    </w:p>
  </w:endnote>
  <w:endnote w:type="continuationSeparator" w:id="0">
    <w:p w:rsidR="00212A0E" w:rsidRDefault="00212A0E" w:rsidP="00AA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212A0E">
      <w:tc>
        <w:tcPr>
          <w:tcW w:w="10137" w:type="dxa"/>
        </w:tcPr>
        <w:p w:rsidR="00212A0E" w:rsidRDefault="00212A0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12A0E" w:rsidRDefault="00212A0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A0E" w:rsidRDefault="00212A0E" w:rsidP="00AA4F57">
      <w:r>
        <w:separator/>
      </w:r>
    </w:p>
  </w:footnote>
  <w:footnote w:type="continuationSeparator" w:id="0">
    <w:p w:rsidR="00212A0E" w:rsidRDefault="00212A0E" w:rsidP="00AA4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212A0E">
      <w:tc>
        <w:tcPr>
          <w:tcW w:w="10137" w:type="dxa"/>
        </w:tcPr>
        <w:p w:rsidR="00212A0E" w:rsidRDefault="00212A0E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B85641">
            <w:rPr>
              <w:noProof/>
              <w:color w:val="000000"/>
            </w:rPr>
            <w:t>94</w:t>
          </w:r>
          <w:r>
            <w:fldChar w:fldCharType="end"/>
          </w:r>
        </w:p>
        <w:p w:rsidR="00212A0E" w:rsidRDefault="00212A0E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57"/>
    <w:rsid w:val="00057341"/>
    <w:rsid w:val="00084D34"/>
    <w:rsid w:val="000D387B"/>
    <w:rsid w:val="000D79F1"/>
    <w:rsid w:val="001F42ED"/>
    <w:rsid w:val="00201069"/>
    <w:rsid w:val="00212A0E"/>
    <w:rsid w:val="00222542"/>
    <w:rsid w:val="002B501B"/>
    <w:rsid w:val="002C60A0"/>
    <w:rsid w:val="002F22D4"/>
    <w:rsid w:val="00322EBA"/>
    <w:rsid w:val="0032429C"/>
    <w:rsid w:val="00327942"/>
    <w:rsid w:val="00332B7E"/>
    <w:rsid w:val="003A0089"/>
    <w:rsid w:val="003B1847"/>
    <w:rsid w:val="003B27C1"/>
    <w:rsid w:val="003C3D3D"/>
    <w:rsid w:val="003D070E"/>
    <w:rsid w:val="003F13C4"/>
    <w:rsid w:val="003F4A2A"/>
    <w:rsid w:val="00405E3E"/>
    <w:rsid w:val="004207B0"/>
    <w:rsid w:val="004770AE"/>
    <w:rsid w:val="004B3875"/>
    <w:rsid w:val="004B4952"/>
    <w:rsid w:val="004D5966"/>
    <w:rsid w:val="005563A2"/>
    <w:rsid w:val="00595E6C"/>
    <w:rsid w:val="00624A16"/>
    <w:rsid w:val="00670804"/>
    <w:rsid w:val="00673CFA"/>
    <w:rsid w:val="006C093F"/>
    <w:rsid w:val="006C5A91"/>
    <w:rsid w:val="006D2EDE"/>
    <w:rsid w:val="00712328"/>
    <w:rsid w:val="00733DD4"/>
    <w:rsid w:val="007975FC"/>
    <w:rsid w:val="007C00E2"/>
    <w:rsid w:val="00831437"/>
    <w:rsid w:val="00834910"/>
    <w:rsid w:val="008E0C2D"/>
    <w:rsid w:val="008F0336"/>
    <w:rsid w:val="008F79BF"/>
    <w:rsid w:val="00941C34"/>
    <w:rsid w:val="00981FE1"/>
    <w:rsid w:val="009837A6"/>
    <w:rsid w:val="009A55B8"/>
    <w:rsid w:val="00A15786"/>
    <w:rsid w:val="00A40C51"/>
    <w:rsid w:val="00AA244E"/>
    <w:rsid w:val="00AA4F57"/>
    <w:rsid w:val="00AA7598"/>
    <w:rsid w:val="00AB0C05"/>
    <w:rsid w:val="00AC13C6"/>
    <w:rsid w:val="00B00872"/>
    <w:rsid w:val="00B20CF1"/>
    <w:rsid w:val="00B85641"/>
    <w:rsid w:val="00B969DF"/>
    <w:rsid w:val="00BB62F4"/>
    <w:rsid w:val="00BE7445"/>
    <w:rsid w:val="00C02791"/>
    <w:rsid w:val="00C372E6"/>
    <w:rsid w:val="00C46FA9"/>
    <w:rsid w:val="00C72A96"/>
    <w:rsid w:val="00CA7F6D"/>
    <w:rsid w:val="00CC655C"/>
    <w:rsid w:val="00CE6327"/>
    <w:rsid w:val="00D11771"/>
    <w:rsid w:val="00D22143"/>
    <w:rsid w:val="00D31D2A"/>
    <w:rsid w:val="00D778A9"/>
    <w:rsid w:val="00DA16E0"/>
    <w:rsid w:val="00DB5AC3"/>
    <w:rsid w:val="00E06CA9"/>
    <w:rsid w:val="00E44E13"/>
    <w:rsid w:val="00E90DCE"/>
    <w:rsid w:val="00E966FE"/>
    <w:rsid w:val="00EC25AA"/>
    <w:rsid w:val="00FB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E4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AA4F57"/>
    <w:rPr>
      <w:color w:val="0000FF"/>
      <w:u w:val="single"/>
    </w:rPr>
  </w:style>
  <w:style w:type="paragraph" w:customStyle="1" w:styleId="ConsPlusNormal">
    <w:name w:val="ConsPlusNormal"/>
    <w:rsid w:val="00A157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semiHidden/>
    <w:unhideWhenUsed/>
    <w:rsid w:val="007C00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7C00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E4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AA4F57"/>
    <w:rPr>
      <w:color w:val="0000FF"/>
      <w:u w:val="single"/>
    </w:rPr>
  </w:style>
  <w:style w:type="paragraph" w:customStyle="1" w:styleId="ConsPlusNormal">
    <w:name w:val="ConsPlusNormal"/>
    <w:rsid w:val="00A157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semiHidden/>
    <w:unhideWhenUsed/>
    <w:rsid w:val="007C00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7C0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468F9-0A0B-4F24-87BC-260E54B96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95</Pages>
  <Words>26680</Words>
  <Characters>152079</Characters>
  <Application>Microsoft Office Word</Application>
  <DocSecurity>0</DocSecurity>
  <Lines>1267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user</cp:lastModifiedBy>
  <cp:revision>14</cp:revision>
  <cp:lastPrinted>2025-12-19T04:29:00Z</cp:lastPrinted>
  <dcterms:created xsi:type="dcterms:W3CDTF">2025-12-22T05:05:00Z</dcterms:created>
  <dcterms:modified xsi:type="dcterms:W3CDTF">2025-12-22T06:15:00Z</dcterms:modified>
</cp:coreProperties>
</file>