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3.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40690FF0" w14:textId="77777777" w:rsidR="00A92577" w:rsidRPr="00643BD5" w:rsidRDefault="00A92577" w:rsidP="0047587C">
      <w:pPr>
        <w:tabs>
          <w:tab w:val="left" w:pos="4678"/>
        </w:tabs>
        <w:spacing w:line="312" w:lineRule="auto"/>
        <w:ind w:left="22" w:hanging="22"/>
        <w:jc w:val="center"/>
        <w:rPr>
          <w:rFonts w:ascii="Courier New" w:hAnsi="Courier New" w:cs="Courier New"/>
          <w:sz w:val="22"/>
          <w:szCs w:val="22"/>
          <w:lang w:eastAsia="ru-RU"/>
        </w:rPr>
      </w:pPr>
      <w:r w:rsidRPr="00643BD5">
        <w:rPr>
          <w:rFonts w:ascii="Courier New" w:hAnsi="Courier New" w:cs="Courier New"/>
          <w:sz w:val="22"/>
          <w:szCs w:val="22"/>
          <w:lang w:eastAsia="ru-RU"/>
        </w:rPr>
        <w:t>443029 г. Самара, ул. Солнечная 42-183</w:t>
      </w:r>
      <w:r w:rsidRPr="00643BD5">
        <w:rPr>
          <w:rFonts w:ascii="Courier New" w:hAnsi="Courier New" w:cs="Courier New"/>
          <w:sz w:val="22"/>
          <w:szCs w:val="22"/>
          <w:lang w:eastAsia="ru-RU"/>
        </w:rPr>
        <w:br/>
        <w:t xml:space="preserve">тел. 8 (929) 700-03-46, </w:t>
      </w:r>
      <w:proofErr w:type="spellStart"/>
      <w:r w:rsidRPr="00643BD5">
        <w:rPr>
          <w:rFonts w:ascii="Courier New" w:hAnsi="Courier New" w:cs="Courier New"/>
          <w:sz w:val="22"/>
          <w:szCs w:val="22"/>
          <w:lang w:eastAsia="ru-RU"/>
        </w:rPr>
        <w:t>e-mail</w:t>
      </w:r>
      <w:proofErr w:type="spellEnd"/>
      <w:r w:rsidRPr="00643BD5">
        <w:rPr>
          <w:rFonts w:ascii="Courier New" w:hAnsi="Courier New" w:cs="Courier New"/>
          <w:sz w:val="22"/>
          <w:szCs w:val="22"/>
          <w:lang w:eastAsia="ru-RU"/>
        </w:rPr>
        <w:t>: infratrans@mail.ru</w:t>
      </w:r>
    </w:p>
    <w:p w14:paraId="199549F3" w14:textId="77777777" w:rsidR="00A92577" w:rsidRPr="00643BD5" w:rsidRDefault="00A92577" w:rsidP="00A92577">
      <w:pPr>
        <w:spacing w:line="312" w:lineRule="auto"/>
        <w:jc w:val="center"/>
        <w:rPr>
          <w:rFonts w:ascii="Courier New" w:hAnsi="Courier New" w:cs="Courier New"/>
          <w:sz w:val="22"/>
          <w:szCs w:val="22"/>
          <w:lang w:eastAsia="ru-RU"/>
        </w:rPr>
      </w:pPr>
      <w:r w:rsidRPr="00643BD5">
        <w:rPr>
          <w:rFonts w:ascii="Courier New" w:hAnsi="Courier New" w:cs="Courier New"/>
          <w:sz w:val="22"/>
          <w:szCs w:val="22"/>
          <w:lang w:eastAsia="ru-RU"/>
        </w:rPr>
        <w:t>ООО «</w:t>
      </w:r>
      <w:proofErr w:type="spellStart"/>
      <w:r w:rsidRPr="00643BD5">
        <w:rPr>
          <w:rFonts w:ascii="Courier New" w:hAnsi="Courier New" w:cs="Courier New"/>
          <w:sz w:val="22"/>
          <w:szCs w:val="22"/>
          <w:lang w:eastAsia="ru-RU"/>
        </w:rPr>
        <w:t>ИнфраТрансПроект</w:t>
      </w:r>
      <w:proofErr w:type="spellEnd"/>
      <w:r w:rsidRPr="00643BD5">
        <w:rPr>
          <w:rFonts w:ascii="Courier New" w:hAnsi="Courier New" w:cs="Courier New"/>
          <w:sz w:val="22"/>
          <w:szCs w:val="22"/>
          <w:lang w:eastAsia="ru-RU"/>
        </w:rPr>
        <w:t>»</w:t>
      </w:r>
    </w:p>
    <w:p w14:paraId="0F42A800" w14:textId="77777777" w:rsidR="00A92577" w:rsidRPr="00643BD5" w:rsidRDefault="00A92577" w:rsidP="00A92577">
      <w:pPr>
        <w:spacing w:line="312" w:lineRule="auto"/>
        <w:jc w:val="center"/>
        <w:rPr>
          <w:rFonts w:ascii="Courier New" w:hAnsi="Courier New" w:cs="Courier New"/>
          <w:sz w:val="22"/>
          <w:szCs w:val="22"/>
          <w:lang w:eastAsia="ru-RU"/>
        </w:rPr>
      </w:pPr>
      <w:r w:rsidRPr="00643BD5">
        <w:rPr>
          <w:rFonts w:ascii="Courier New" w:hAnsi="Courier New" w:cs="Courier New"/>
          <w:sz w:val="22"/>
          <w:szCs w:val="22"/>
          <w:lang w:eastAsia="ru-RU"/>
        </w:rPr>
        <w:t>ИНН/КПП 6318073636 / 631801001</w:t>
      </w:r>
    </w:p>
    <w:p w14:paraId="0B33CEBC" w14:textId="77777777" w:rsidR="00A92577" w:rsidRPr="00643BD5" w:rsidRDefault="00A92577" w:rsidP="00A92577">
      <w:pPr>
        <w:spacing w:line="312" w:lineRule="auto"/>
        <w:jc w:val="center"/>
        <w:rPr>
          <w:rFonts w:ascii="Courier New" w:hAnsi="Courier New" w:cs="Courier New"/>
          <w:sz w:val="22"/>
          <w:szCs w:val="22"/>
          <w:lang w:eastAsia="ru-RU"/>
        </w:rPr>
      </w:pPr>
      <w:r w:rsidRPr="00643BD5">
        <w:rPr>
          <w:rFonts w:ascii="Courier New" w:hAnsi="Courier New" w:cs="Courier New"/>
          <w:sz w:val="22"/>
          <w:szCs w:val="22"/>
          <w:lang w:eastAsia="ru-RU"/>
        </w:rPr>
        <w:t>Расчетный счет: 40702810020000090044</w:t>
      </w:r>
    </w:p>
    <w:p w14:paraId="5D8EC7C1" w14:textId="77777777" w:rsidR="00A92577" w:rsidRPr="00643BD5" w:rsidRDefault="00A92577" w:rsidP="00A92577">
      <w:pPr>
        <w:spacing w:line="312" w:lineRule="auto"/>
        <w:jc w:val="center"/>
        <w:rPr>
          <w:rFonts w:ascii="Courier New" w:hAnsi="Courier New" w:cs="Courier New"/>
          <w:sz w:val="22"/>
          <w:szCs w:val="22"/>
          <w:lang w:eastAsia="ru-RU"/>
        </w:rPr>
      </w:pPr>
      <w:r w:rsidRPr="00643BD5">
        <w:rPr>
          <w:rFonts w:ascii="Courier New" w:hAnsi="Courier New" w:cs="Courier New"/>
          <w:sz w:val="22"/>
          <w:szCs w:val="22"/>
          <w:lang w:eastAsia="ru-RU"/>
        </w:rPr>
        <w:t>Кор. счет: 30101810745374525104</w:t>
      </w:r>
    </w:p>
    <w:p w14:paraId="49921F90" w14:textId="77777777" w:rsidR="00A92577" w:rsidRPr="00643BD5" w:rsidRDefault="00A92577" w:rsidP="00A92577">
      <w:pPr>
        <w:spacing w:line="312" w:lineRule="auto"/>
        <w:jc w:val="center"/>
        <w:rPr>
          <w:rFonts w:ascii="Courier New" w:hAnsi="Courier New" w:cs="Courier New"/>
          <w:sz w:val="22"/>
          <w:szCs w:val="22"/>
          <w:lang w:eastAsia="ru-RU"/>
        </w:rPr>
      </w:pPr>
      <w:r w:rsidRPr="00643BD5">
        <w:rPr>
          <w:rFonts w:ascii="Courier New" w:hAnsi="Courier New" w:cs="Courier New"/>
          <w:sz w:val="22"/>
          <w:szCs w:val="22"/>
          <w:lang w:eastAsia="ru-RU"/>
        </w:rPr>
        <w:t>Банк: ООО «Банк Точка»</w:t>
      </w:r>
    </w:p>
    <w:p w14:paraId="05D1B919" w14:textId="77777777" w:rsidR="00A92577" w:rsidRPr="00643BD5" w:rsidRDefault="00A92577" w:rsidP="00A92577">
      <w:pPr>
        <w:spacing w:line="312" w:lineRule="auto"/>
        <w:jc w:val="center"/>
        <w:rPr>
          <w:rFonts w:ascii="Courier New" w:hAnsi="Courier New" w:cs="Courier New"/>
          <w:sz w:val="22"/>
          <w:szCs w:val="22"/>
          <w:lang w:eastAsia="ru-RU"/>
        </w:rPr>
      </w:pPr>
      <w:r w:rsidRPr="00643BD5">
        <w:rPr>
          <w:rFonts w:ascii="Courier New" w:hAnsi="Courier New" w:cs="Courier New"/>
          <w:sz w:val="22"/>
          <w:szCs w:val="22"/>
          <w:lang w:eastAsia="ru-RU"/>
        </w:rPr>
        <w:t>БИК: 044525104</w:t>
      </w:r>
    </w:p>
    <w:p w14:paraId="59B6A921" w14:textId="77777777" w:rsidR="00A92577" w:rsidRPr="00643BD5" w:rsidRDefault="00A92577" w:rsidP="00A92577">
      <w:pPr>
        <w:jc w:val="center"/>
        <w:rPr>
          <w:rFonts w:ascii="Courier New" w:hAnsi="Courier New" w:cs="Courier New"/>
          <w:b/>
          <w:sz w:val="34"/>
          <w:szCs w:val="34"/>
          <w:lang w:val="x-none" w:eastAsia="x-none"/>
        </w:rPr>
      </w:pPr>
    </w:p>
    <w:p w14:paraId="4F8347E8" w14:textId="77777777" w:rsidR="00A92577" w:rsidRPr="00643BD5" w:rsidRDefault="00A92577" w:rsidP="00A92577">
      <w:pPr>
        <w:jc w:val="center"/>
        <w:rPr>
          <w:rFonts w:ascii="Courier New" w:hAnsi="Courier New" w:cs="Courier New"/>
          <w:b/>
          <w:sz w:val="34"/>
          <w:szCs w:val="34"/>
          <w:lang w:eastAsia="x-none"/>
        </w:rPr>
      </w:pPr>
    </w:p>
    <w:p w14:paraId="7A6A5EDA" w14:textId="77777777" w:rsidR="00A92577" w:rsidRPr="00643BD5" w:rsidRDefault="00A92577" w:rsidP="00A92577">
      <w:pPr>
        <w:jc w:val="center"/>
        <w:rPr>
          <w:rFonts w:ascii="Courier New" w:hAnsi="Courier New" w:cs="Courier New"/>
          <w:b/>
          <w:sz w:val="34"/>
          <w:szCs w:val="34"/>
          <w:lang w:eastAsia="x-none"/>
        </w:rPr>
      </w:pPr>
    </w:p>
    <w:p w14:paraId="5DC5CDA6" w14:textId="5ADF2CB2" w:rsidR="00A92577" w:rsidRPr="00643BD5" w:rsidRDefault="00A92577" w:rsidP="00A92577">
      <w:pPr>
        <w:spacing w:line="276" w:lineRule="auto"/>
        <w:ind w:right="10"/>
        <w:jc w:val="center"/>
        <w:rPr>
          <w:rFonts w:ascii="Courier New" w:hAnsi="Courier New" w:cs="Courier New"/>
          <w:b/>
          <w:color w:val="2E74B5" w:themeColor="accent1" w:themeShade="BF"/>
          <w:sz w:val="52"/>
          <w:szCs w:val="46"/>
        </w:rPr>
      </w:pPr>
      <w:bookmarkStart w:id="0" w:name="OLE_LINK2"/>
      <w:bookmarkStart w:id="1" w:name="OLE_LINK1"/>
      <w:r w:rsidRPr="00643BD5">
        <w:rPr>
          <w:rFonts w:ascii="Courier New" w:hAnsi="Courier New" w:cs="Courier New"/>
          <w:b/>
          <w:color w:val="2E74B5" w:themeColor="accent1" w:themeShade="BF"/>
          <w:sz w:val="52"/>
          <w:szCs w:val="46"/>
        </w:rPr>
        <w:t>ПРОЕКТ</w:t>
      </w:r>
      <w:r w:rsidRPr="00643BD5">
        <w:rPr>
          <w:rFonts w:ascii="Courier New" w:hAnsi="Courier New" w:cs="Courier New"/>
          <w:b/>
          <w:color w:val="2E74B5" w:themeColor="accent1" w:themeShade="BF"/>
          <w:sz w:val="52"/>
          <w:szCs w:val="46"/>
        </w:rPr>
        <w:br/>
        <w:t>ОРГАНИЗАЦИИ ДОРОЖНОГО ДВИЖЕНИЯ</w:t>
      </w:r>
    </w:p>
    <w:bookmarkEnd w:id="0"/>
    <w:bookmarkEnd w:id="1"/>
    <w:p w14:paraId="311A754C" w14:textId="0FDEBEE5" w:rsidR="00A92577" w:rsidRDefault="00477B19" w:rsidP="00A92577">
      <w:pPr>
        <w:spacing w:line="276" w:lineRule="auto"/>
        <w:jc w:val="center"/>
        <w:rPr>
          <w:rFonts w:ascii="Courier New" w:hAnsi="Courier New" w:cs="Courier New"/>
          <w:sz w:val="44"/>
          <w:szCs w:val="60"/>
        </w:rPr>
      </w:pPr>
      <w:r>
        <w:rPr>
          <w:rFonts w:ascii="Courier New" w:hAnsi="Courier New" w:cs="Courier New"/>
          <w:sz w:val="44"/>
          <w:szCs w:val="60"/>
        </w:rPr>
        <w:t>ГОРОД ПОХВИСТНЕВО</w:t>
      </w:r>
    </w:p>
    <w:p w14:paraId="56DD6847" w14:textId="12A95F3B" w:rsidR="001C038E" w:rsidRPr="001C038E" w:rsidRDefault="00477B19" w:rsidP="00A92577">
      <w:pPr>
        <w:spacing w:line="276" w:lineRule="auto"/>
        <w:jc w:val="center"/>
        <w:rPr>
          <w:rFonts w:ascii="Courier New" w:hAnsi="Courier New" w:cs="Courier New"/>
          <w:sz w:val="60"/>
          <w:szCs w:val="60"/>
        </w:rPr>
      </w:pPr>
      <w:r>
        <w:rPr>
          <w:rFonts w:ascii="Courier New" w:hAnsi="Courier New" w:cs="Courier New"/>
          <w:sz w:val="60"/>
          <w:szCs w:val="60"/>
        </w:rPr>
        <w:t>САМАРСКАЯ ОБЛАСТЬ</w:t>
      </w:r>
    </w:p>
    <w:p w14:paraId="5F12C258" w14:textId="77777777" w:rsidR="00A92577" w:rsidRPr="00643BD5" w:rsidRDefault="00A92577" w:rsidP="00A92577">
      <w:pPr>
        <w:spacing w:line="276" w:lineRule="auto"/>
        <w:jc w:val="center"/>
        <w:rPr>
          <w:rFonts w:ascii="Courier New" w:hAnsi="Courier New" w:cs="Courier New"/>
          <w:sz w:val="56"/>
        </w:rPr>
      </w:pPr>
    </w:p>
    <w:p w14:paraId="6DB68CB9" w14:textId="6DC5DA9E" w:rsidR="00A92577" w:rsidRPr="00643BD5" w:rsidRDefault="00A92577" w:rsidP="00A92577">
      <w:pPr>
        <w:spacing w:line="276" w:lineRule="auto"/>
        <w:ind w:left="-284" w:right="-211"/>
        <w:jc w:val="center"/>
        <w:rPr>
          <w:rFonts w:ascii="Courier New" w:hAnsi="Courier New" w:cs="Courier New"/>
          <w:b/>
          <w:sz w:val="36"/>
          <w:szCs w:val="36"/>
        </w:rPr>
      </w:pPr>
      <w:r w:rsidRPr="00643BD5">
        <w:rPr>
          <w:rFonts w:ascii="Courier New" w:hAnsi="Courier New" w:cs="Courier New"/>
          <w:b/>
          <w:color w:val="2E74B5" w:themeColor="accent1" w:themeShade="BF"/>
          <w:sz w:val="74"/>
          <w:szCs w:val="74"/>
        </w:rPr>
        <w:t>ПОЯСНИТЕЛЬНАЯ ЗАПИСКА</w:t>
      </w:r>
      <w:r w:rsidRPr="00643BD5">
        <w:rPr>
          <w:rFonts w:ascii="Courier New" w:hAnsi="Courier New" w:cs="Courier New"/>
          <w:b/>
          <w:color w:val="2E74B5" w:themeColor="accent1" w:themeShade="BF"/>
          <w:sz w:val="44"/>
          <w:szCs w:val="36"/>
        </w:rPr>
        <w:t xml:space="preserve"> </w:t>
      </w:r>
      <w:r w:rsidRPr="00643BD5">
        <w:rPr>
          <w:rFonts w:ascii="Courier New" w:hAnsi="Courier New" w:cs="Courier New"/>
          <w:b/>
          <w:sz w:val="36"/>
          <w:szCs w:val="36"/>
        </w:rPr>
        <w:br/>
      </w:r>
      <w:r w:rsidRPr="00643BD5">
        <w:rPr>
          <w:rFonts w:ascii="Courier New" w:hAnsi="Courier New" w:cs="Courier New"/>
          <w:b/>
          <w:sz w:val="32"/>
          <w:szCs w:val="36"/>
        </w:rPr>
        <w:t>К ПРОЕКТУ ОРГАНИЗАЦИИ ДОРОЖНОГО ДВИЖЕНИЯ</w:t>
      </w:r>
    </w:p>
    <w:p w14:paraId="0F417E7C" w14:textId="77777777" w:rsidR="00A92577" w:rsidRPr="00643BD5" w:rsidRDefault="00A92577" w:rsidP="00A92577">
      <w:pPr>
        <w:spacing w:line="329" w:lineRule="auto"/>
        <w:jc w:val="center"/>
        <w:rPr>
          <w:rFonts w:ascii="Courier New" w:hAnsi="Courier New" w:cs="Courier New"/>
          <w:b/>
          <w:sz w:val="48"/>
          <w:szCs w:val="36"/>
        </w:rPr>
      </w:pPr>
    </w:p>
    <w:p w14:paraId="5E9E1677" w14:textId="77777777" w:rsidR="00A92577" w:rsidRPr="00643BD5" w:rsidRDefault="00A92577" w:rsidP="00A92577">
      <w:pPr>
        <w:spacing w:line="329" w:lineRule="auto"/>
        <w:jc w:val="center"/>
        <w:rPr>
          <w:rFonts w:ascii="Courier New" w:hAnsi="Courier New" w:cs="Courier New"/>
          <w:b/>
          <w:color w:val="2E74B5" w:themeColor="accent1" w:themeShade="BF"/>
          <w:sz w:val="44"/>
          <w:szCs w:val="60"/>
        </w:rPr>
      </w:pPr>
      <w:r w:rsidRPr="00643BD5">
        <w:rPr>
          <w:rFonts w:ascii="Courier New" w:hAnsi="Courier New" w:cs="Courier New"/>
          <w:b/>
          <w:color w:val="2E74B5" w:themeColor="accent1" w:themeShade="BF"/>
          <w:sz w:val="44"/>
          <w:szCs w:val="60"/>
        </w:rPr>
        <w:t>ТОМ 1</w:t>
      </w:r>
    </w:p>
    <w:p w14:paraId="71D0AEA4" w14:textId="77777777" w:rsidR="00A92577" w:rsidRPr="00643BD5" w:rsidRDefault="00A92577" w:rsidP="00A92577">
      <w:pPr>
        <w:spacing w:line="329" w:lineRule="auto"/>
        <w:jc w:val="center"/>
        <w:rPr>
          <w:rFonts w:ascii="Courier New" w:hAnsi="Courier New" w:cs="Courier New"/>
          <w:b/>
          <w:color w:val="2E74B5" w:themeColor="accent1" w:themeShade="BF"/>
          <w:sz w:val="44"/>
          <w:szCs w:val="60"/>
        </w:rPr>
      </w:pPr>
    </w:p>
    <w:p w14:paraId="6DC8BA7E" w14:textId="77777777" w:rsidR="00A92577" w:rsidRPr="00643BD5" w:rsidRDefault="00A92577" w:rsidP="00A92577">
      <w:pPr>
        <w:jc w:val="center"/>
        <w:rPr>
          <w:rFonts w:ascii="Courier New" w:hAnsi="Courier New" w:cs="Courier New"/>
          <w:color w:val="2E74B5" w:themeColor="accent1" w:themeShade="BF"/>
          <w:sz w:val="36"/>
          <w:szCs w:val="60"/>
        </w:rPr>
      </w:pPr>
      <w:r w:rsidRPr="00643BD5">
        <w:rPr>
          <w:rFonts w:ascii="Courier New" w:hAnsi="Courier New" w:cs="Courier New"/>
          <w:color w:val="2E74B5" w:themeColor="accent1" w:themeShade="BF"/>
          <w:sz w:val="36"/>
          <w:szCs w:val="60"/>
        </w:rPr>
        <w:t>ТОМОВ 2</w:t>
      </w:r>
    </w:p>
    <w:p w14:paraId="48A769C9" w14:textId="77777777" w:rsidR="00A92577" w:rsidRPr="00643BD5" w:rsidRDefault="00A92577" w:rsidP="00A92577">
      <w:pPr>
        <w:jc w:val="center"/>
        <w:rPr>
          <w:rFonts w:ascii="Courier New" w:hAnsi="Courier New" w:cs="Courier New"/>
          <w:b/>
          <w:sz w:val="36"/>
          <w:szCs w:val="60"/>
        </w:rPr>
      </w:pPr>
    </w:p>
    <w:p w14:paraId="59922127" w14:textId="77777777" w:rsidR="00A92577" w:rsidRPr="00643BD5" w:rsidRDefault="00A92577" w:rsidP="00A92577">
      <w:pPr>
        <w:tabs>
          <w:tab w:val="left" w:pos="1164"/>
          <w:tab w:val="left" w:pos="9000"/>
        </w:tabs>
        <w:spacing w:after="60" w:line="329" w:lineRule="auto"/>
        <w:jc w:val="center"/>
        <w:rPr>
          <w:rFonts w:ascii="Courier New" w:hAnsi="Courier New" w:cs="Courier New"/>
          <w:b/>
          <w:sz w:val="32"/>
          <w:szCs w:val="32"/>
        </w:rPr>
      </w:pPr>
    </w:p>
    <w:p w14:paraId="560ECCE7" w14:textId="77777777" w:rsidR="00A92577" w:rsidRPr="00643BD5" w:rsidRDefault="00A92577" w:rsidP="00A92577">
      <w:pPr>
        <w:tabs>
          <w:tab w:val="left" w:pos="1164"/>
          <w:tab w:val="left" w:pos="9000"/>
        </w:tabs>
        <w:spacing w:after="60" w:line="329" w:lineRule="auto"/>
        <w:jc w:val="center"/>
        <w:rPr>
          <w:rFonts w:ascii="Courier New" w:hAnsi="Courier New" w:cs="Courier New"/>
          <w:b/>
          <w:sz w:val="32"/>
          <w:szCs w:val="32"/>
        </w:rPr>
      </w:pPr>
    </w:p>
    <w:p w14:paraId="3ACD79D2" w14:textId="77777777" w:rsidR="00A92577" w:rsidRPr="00643BD5" w:rsidRDefault="00A92577" w:rsidP="00A92577">
      <w:pPr>
        <w:tabs>
          <w:tab w:val="left" w:pos="1164"/>
          <w:tab w:val="left" w:pos="9000"/>
        </w:tabs>
        <w:spacing w:after="60" w:line="329" w:lineRule="auto"/>
        <w:jc w:val="center"/>
        <w:rPr>
          <w:rFonts w:ascii="Courier New" w:hAnsi="Courier New" w:cs="Courier New"/>
          <w:b/>
          <w:sz w:val="32"/>
          <w:szCs w:val="32"/>
        </w:rPr>
      </w:pPr>
    </w:p>
    <w:p w14:paraId="1FC81DA7" w14:textId="1B861C2A" w:rsidR="00DE0B41" w:rsidRPr="00643BD5" w:rsidRDefault="00A92577" w:rsidP="00A92577">
      <w:pPr>
        <w:tabs>
          <w:tab w:val="left" w:pos="1164"/>
        </w:tabs>
        <w:spacing w:after="60" w:line="329" w:lineRule="auto"/>
        <w:jc w:val="center"/>
        <w:rPr>
          <w:rFonts w:ascii="Courier New" w:hAnsi="Courier New" w:cs="Courier New"/>
          <w:color w:val="2E74B5" w:themeColor="accent1" w:themeShade="BF"/>
          <w:sz w:val="28"/>
          <w:szCs w:val="26"/>
        </w:rPr>
      </w:pPr>
      <w:r w:rsidRPr="00643BD5">
        <w:rPr>
          <w:rFonts w:ascii="Courier New" w:hAnsi="Courier New" w:cs="Courier New"/>
          <w:color w:val="2E74B5" w:themeColor="accent1" w:themeShade="BF"/>
          <w:sz w:val="32"/>
          <w:szCs w:val="32"/>
        </w:rPr>
        <w:t>Самара, 202</w:t>
      </w:r>
      <w:r w:rsidR="00DD5A1E">
        <w:rPr>
          <w:rFonts w:ascii="Courier New" w:hAnsi="Courier New" w:cs="Courier New"/>
          <w:color w:val="2E74B5" w:themeColor="accent1" w:themeShade="BF"/>
          <w:sz w:val="32"/>
          <w:szCs w:val="32"/>
        </w:rPr>
        <w:t>5</w:t>
      </w:r>
      <w:r w:rsidR="00471856" w:rsidRPr="00643BD5">
        <w:rPr>
          <w:rFonts w:ascii="Courier New" w:hAnsi="Courier New" w:cs="Courier New"/>
          <w:b/>
          <w:sz w:val="32"/>
          <w:szCs w:val="32"/>
        </w:rPr>
        <w:br w:type="page"/>
      </w:r>
    </w:p>
    <w:tbl>
      <w:tblPr>
        <w:tblW w:w="11233" w:type="dxa"/>
        <w:tblInd w:w="-601" w:type="dxa"/>
        <w:tblLayout w:type="fixed"/>
        <w:tblLook w:val="0000" w:firstRow="0" w:lastRow="0" w:firstColumn="0" w:lastColumn="0" w:noHBand="0" w:noVBand="0"/>
      </w:tblPr>
      <w:tblGrid>
        <w:gridCol w:w="5563"/>
        <w:gridCol w:w="5670"/>
      </w:tblGrid>
      <w:tr w:rsidR="004B3F0D" w:rsidRPr="00643BD5" w14:paraId="40C7784A" w14:textId="77777777" w:rsidTr="002922E7">
        <w:trPr>
          <w:trHeight w:val="1468"/>
        </w:trPr>
        <w:tc>
          <w:tcPr>
            <w:tcW w:w="5563" w:type="dxa"/>
            <w:shd w:val="clear" w:color="auto" w:fill="auto"/>
          </w:tcPr>
          <w:p w14:paraId="52EA7FE2" w14:textId="4EC573F8" w:rsidR="00577462" w:rsidRPr="00643BD5" w:rsidRDefault="007F5FE2" w:rsidP="00A92577">
            <w:pPr>
              <w:spacing w:line="312" w:lineRule="auto"/>
              <w:ind w:left="22" w:hanging="22"/>
              <w:jc w:val="center"/>
              <w:rPr>
                <w:rFonts w:ascii="Courier New" w:hAnsi="Courier New" w:cs="Courier New"/>
                <w:sz w:val="20"/>
                <w:szCs w:val="22"/>
                <w:lang w:eastAsia="ru-RU"/>
              </w:rPr>
            </w:pPr>
            <w:r w:rsidRPr="00643BD5">
              <w:rPr>
                <w:rFonts w:ascii="Courier New" w:hAnsi="Courier New" w:cs="Courier New"/>
                <w:sz w:val="20"/>
                <w:szCs w:val="22"/>
                <w:lang w:eastAsia="ru-RU"/>
              </w:rPr>
              <w:lastRenderedPageBreak/>
              <w:t xml:space="preserve">ООО </w:t>
            </w:r>
            <w:r w:rsidR="007D3AFB" w:rsidRPr="00643BD5">
              <w:rPr>
                <w:rFonts w:ascii="Courier New" w:hAnsi="Courier New" w:cs="Courier New"/>
                <w:sz w:val="20"/>
                <w:szCs w:val="22"/>
                <w:lang w:eastAsia="ru-RU"/>
              </w:rPr>
              <w:t>«</w:t>
            </w:r>
            <w:proofErr w:type="spellStart"/>
            <w:r w:rsidR="00577462" w:rsidRPr="00643BD5">
              <w:rPr>
                <w:rFonts w:ascii="Courier New" w:hAnsi="Courier New" w:cs="Courier New"/>
                <w:sz w:val="20"/>
                <w:szCs w:val="22"/>
                <w:lang w:eastAsia="ru-RU"/>
              </w:rPr>
              <w:t>ИнфраТрансПроект</w:t>
            </w:r>
            <w:proofErr w:type="spellEnd"/>
            <w:r w:rsidR="007D3AFB" w:rsidRPr="00643BD5">
              <w:rPr>
                <w:rFonts w:ascii="Courier New" w:hAnsi="Courier New" w:cs="Courier New"/>
                <w:sz w:val="20"/>
                <w:szCs w:val="22"/>
                <w:lang w:eastAsia="ru-RU"/>
              </w:rPr>
              <w:t>»</w:t>
            </w:r>
            <w:r w:rsidR="00471856" w:rsidRPr="00643BD5">
              <w:rPr>
                <w:rFonts w:ascii="Courier New" w:hAnsi="Courier New" w:cs="Courier New"/>
                <w:sz w:val="20"/>
                <w:szCs w:val="22"/>
                <w:lang w:eastAsia="ru-RU"/>
              </w:rPr>
              <w:br/>
            </w:r>
            <w:r w:rsidRPr="00643BD5">
              <w:rPr>
                <w:rFonts w:ascii="Courier New" w:hAnsi="Courier New" w:cs="Courier New"/>
                <w:sz w:val="20"/>
                <w:szCs w:val="22"/>
                <w:lang w:eastAsia="ru-RU"/>
              </w:rPr>
              <w:t>4430</w:t>
            </w:r>
            <w:r w:rsidR="00577462" w:rsidRPr="00643BD5">
              <w:rPr>
                <w:rFonts w:ascii="Courier New" w:hAnsi="Courier New" w:cs="Courier New"/>
                <w:sz w:val="20"/>
                <w:szCs w:val="22"/>
                <w:lang w:eastAsia="ru-RU"/>
              </w:rPr>
              <w:t>29</w:t>
            </w:r>
            <w:r w:rsidRPr="00643BD5">
              <w:rPr>
                <w:rFonts w:ascii="Courier New" w:hAnsi="Courier New" w:cs="Courier New"/>
                <w:sz w:val="20"/>
                <w:szCs w:val="22"/>
                <w:lang w:eastAsia="ru-RU"/>
              </w:rPr>
              <w:t xml:space="preserve">, </w:t>
            </w:r>
            <w:r w:rsidR="00A32518" w:rsidRPr="00643BD5">
              <w:rPr>
                <w:rFonts w:ascii="Courier New" w:hAnsi="Courier New" w:cs="Courier New"/>
                <w:sz w:val="20"/>
                <w:szCs w:val="22"/>
                <w:lang w:eastAsia="ru-RU"/>
              </w:rPr>
              <w:t>г.</w:t>
            </w:r>
            <w:r w:rsidRPr="00643BD5">
              <w:rPr>
                <w:rFonts w:ascii="Courier New" w:hAnsi="Courier New" w:cs="Courier New"/>
                <w:sz w:val="20"/>
                <w:szCs w:val="22"/>
                <w:lang w:eastAsia="ru-RU"/>
              </w:rPr>
              <w:t xml:space="preserve"> Самара, </w:t>
            </w:r>
            <w:r w:rsidR="00577462" w:rsidRPr="00643BD5">
              <w:rPr>
                <w:rFonts w:ascii="Courier New" w:hAnsi="Courier New" w:cs="Courier New"/>
                <w:sz w:val="20"/>
                <w:szCs w:val="22"/>
                <w:lang w:eastAsia="ru-RU"/>
              </w:rPr>
              <w:t>ул. Солнечная 42, кв 183</w:t>
            </w:r>
          </w:p>
          <w:p w14:paraId="5B264BC2" w14:textId="41FB8C7A" w:rsidR="007F5FE2" w:rsidRPr="006A0F39" w:rsidRDefault="007F5FE2" w:rsidP="00A92577">
            <w:pPr>
              <w:spacing w:line="312" w:lineRule="auto"/>
              <w:ind w:left="22" w:hanging="22"/>
              <w:jc w:val="center"/>
              <w:rPr>
                <w:rFonts w:ascii="Courier New" w:hAnsi="Courier New" w:cs="Courier New"/>
                <w:sz w:val="20"/>
                <w:szCs w:val="22"/>
                <w:lang w:val="en-US" w:eastAsia="ru-RU"/>
              </w:rPr>
            </w:pPr>
            <w:r w:rsidRPr="00643BD5">
              <w:rPr>
                <w:rFonts w:ascii="Courier New" w:hAnsi="Courier New" w:cs="Courier New"/>
                <w:sz w:val="20"/>
                <w:szCs w:val="22"/>
                <w:lang w:eastAsia="ru-RU"/>
              </w:rPr>
              <w:t>тел</w:t>
            </w:r>
            <w:r w:rsidRPr="006A0F39">
              <w:rPr>
                <w:rFonts w:ascii="Courier New" w:hAnsi="Courier New" w:cs="Courier New"/>
                <w:sz w:val="20"/>
                <w:szCs w:val="22"/>
                <w:lang w:val="en-US" w:eastAsia="ru-RU"/>
              </w:rPr>
              <w:t>. 8(</w:t>
            </w:r>
            <w:r w:rsidR="00577462" w:rsidRPr="006A0F39">
              <w:rPr>
                <w:rFonts w:ascii="Courier New" w:hAnsi="Courier New" w:cs="Courier New"/>
                <w:sz w:val="20"/>
                <w:szCs w:val="22"/>
                <w:lang w:val="en-US" w:eastAsia="ru-RU"/>
              </w:rPr>
              <w:t>929</w:t>
            </w:r>
            <w:r w:rsidRPr="006A0F39">
              <w:rPr>
                <w:rFonts w:ascii="Courier New" w:hAnsi="Courier New" w:cs="Courier New"/>
                <w:sz w:val="20"/>
                <w:szCs w:val="22"/>
                <w:lang w:val="en-US" w:eastAsia="ru-RU"/>
              </w:rPr>
              <w:t>)</w:t>
            </w:r>
            <w:r w:rsidR="00577462" w:rsidRPr="006A0F39">
              <w:rPr>
                <w:rFonts w:ascii="Courier New" w:hAnsi="Courier New" w:cs="Courier New"/>
                <w:sz w:val="20"/>
                <w:szCs w:val="22"/>
                <w:lang w:val="en-US" w:eastAsia="ru-RU"/>
              </w:rPr>
              <w:t>700</w:t>
            </w:r>
            <w:r w:rsidRPr="006A0F39">
              <w:rPr>
                <w:rFonts w:ascii="Courier New" w:hAnsi="Courier New" w:cs="Courier New"/>
                <w:sz w:val="20"/>
                <w:szCs w:val="22"/>
                <w:lang w:val="en-US" w:eastAsia="ru-RU"/>
              </w:rPr>
              <w:t>-</w:t>
            </w:r>
            <w:r w:rsidR="00577462" w:rsidRPr="006A0F39">
              <w:rPr>
                <w:rFonts w:ascii="Courier New" w:hAnsi="Courier New" w:cs="Courier New"/>
                <w:sz w:val="20"/>
                <w:szCs w:val="22"/>
                <w:lang w:val="en-US" w:eastAsia="ru-RU"/>
              </w:rPr>
              <w:t>03</w:t>
            </w:r>
            <w:r w:rsidRPr="006A0F39">
              <w:rPr>
                <w:rFonts w:ascii="Courier New" w:hAnsi="Courier New" w:cs="Courier New"/>
                <w:sz w:val="20"/>
                <w:szCs w:val="22"/>
                <w:lang w:val="en-US" w:eastAsia="ru-RU"/>
              </w:rPr>
              <w:t>-</w:t>
            </w:r>
            <w:r w:rsidR="00577462" w:rsidRPr="006A0F39">
              <w:rPr>
                <w:rFonts w:ascii="Courier New" w:hAnsi="Courier New" w:cs="Courier New"/>
                <w:sz w:val="20"/>
                <w:szCs w:val="22"/>
                <w:lang w:val="en-US" w:eastAsia="ru-RU"/>
              </w:rPr>
              <w:t>46</w:t>
            </w:r>
            <w:r w:rsidRPr="006A0F39">
              <w:rPr>
                <w:rFonts w:ascii="Courier New" w:hAnsi="Courier New" w:cs="Courier New"/>
                <w:sz w:val="20"/>
                <w:szCs w:val="22"/>
                <w:lang w:val="en-US" w:eastAsia="ru-RU"/>
              </w:rPr>
              <w:t xml:space="preserve">, </w:t>
            </w:r>
            <w:r w:rsidRPr="006A0F39">
              <w:rPr>
                <w:rFonts w:ascii="Courier New" w:hAnsi="Courier New" w:cs="Courier New"/>
                <w:sz w:val="20"/>
                <w:szCs w:val="22"/>
                <w:lang w:val="en-US" w:eastAsia="ru-RU"/>
              </w:rPr>
              <w:br/>
            </w:r>
            <w:r w:rsidRPr="00643BD5">
              <w:rPr>
                <w:rFonts w:ascii="Courier New" w:hAnsi="Courier New" w:cs="Courier New"/>
                <w:sz w:val="20"/>
                <w:szCs w:val="22"/>
                <w:lang w:val="en-US" w:eastAsia="ru-RU"/>
              </w:rPr>
              <w:t>e</w:t>
            </w:r>
            <w:r w:rsidRPr="006A0F39">
              <w:rPr>
                <w:rFonts w:ascii="Courier New" w:hAnsi="Courier New" w:cs="Courier New"/>
                <w:sz w:val="20"/>
                <w:szCs w:val="22"/>
                <w:lang w:val="en-US" w:eastAsia="ru-RU"/>
              </w:rPr>
              <w:t>-</w:t>
            </w:r>
            <w:r w:rsidRPr="00643BD5">
              <w:rPr>
                <w:rFonts w:ascii="Courier New" w:hAnsi="Courier New" w:cs="Courier New"/>
                <w:sz w:val="20"/>
                <w:szCs w:val="22"/>
                <w:lang w:val="en-US" w:eastAsia="ru-RU"/>
              </w:rPr>
              <w:t>mail</w:t>
            </w:r>
            <w:r w:rsidRPr="006A0F39">
              <w:rPr>
                <w:rFonts w:ascii="Courier New" w:hAnsi="Courier New" w:cs="Courier New"/>
                <w:sz w:val="20"/>
                <w:szCs w:val="22"/>
                <w:lang w:val="en-US" w:eastAsia="ru-RU"/>
              </w:rPr>
              <w:t xml:space="preserve">: </w:t>
            </w:r>
            <w:r w:rsidR="00577462" w:rsidRPr="00643BD5">
              <w:rPr>
                <w:rFonts w:ascii="Courier New" w:hAnsi="Courier New" w:cs="Courier New"/>
                <w:sz w:val="20"/>
                <w:szCs w:val="22"/>
                <w:lang w:val="en-US" w:eastAsia="ru-RU"/>
              </w:rPr>
              <w:t>infratrans</w:t>
            </w:r>
            <w:r w:rsidR="00577462" w:rsidRPr="006A0F39">
              <w:rPr>
                <w:rFonts w:ascii="Courier New" w:hAnsi="Courier New" w:cs="Courier New"/>
                <w:sz w:val="20"/>
                <w:szCs w:val="22"/>
                <w:lang w:val="en-US" w:eastAsia="ru-RU"/>
              </w:rPr>
              <w:t>@</w:t>
            </w:r>
            <w:r w:rsidR="00577462" w:rsidRPr="00643BD5">
              <w:rPr>
                <w:rFonts w:ascii="Courier New" w:hAnsi="Courier New" w:cs="Courier New"/>
                <w:sz w:val="20"/>
                <w:szCs w:val="22"/>
                <w:lang w:val="en-US" w:eastAsia="ru-RU"/>
              </w:rPr>
              <w:t>mail</w:t>
            </w:r>
            <w:r w:rsidR="00577462" w:rsidRPr="006A0F39">
              <w:rPr>
                <w:rFonts w:ascii="Courier New" w:hAnsi="Courier New" w:cs="Courier New"/>
                <w:sz w:val="20"/>
                <w:szCs w:val="22"/>
                <w:lang w:val="en-US" w:eastAsia="ru-RU"/>
              </w:rPr>
              <w:t>.</w:t>
            </w:r>
            <w:r w:rsidR="00577462" w:rsidRPr="00643BD5">
              <w:rPr>
                <w:rFonts w:ascii="Courier New" w:hAnsi="Courier New" w:cs="Courier New"/>
                <w:sz w:val="20"/>
                <w:szCs w:val="22"/>
                <w:lang w:val="en-US" w:eastAsia="ru-RU"/>
              </w:rPr>
              <w:t>ru</w:t>
            </w:r>
          </w:p>
          <w:p w14:paraId="6735453D" w14:textId="43A60B4F" w:rsidR="007F5FE2" w:rsidRPr="00643BD5" w:rsidRDefault="007F5FE2" w:rsidP="00A92577">
            <w:pPr>
              <w:spacing w:line="312" w:lineRule="auto"/>
              <w:ind w:left="22" w:hanging="22"/>
              <w:jc w:val="center"/>
              <w:rPr>
                <w:rFonts w:ascii="Courier New" w:hAnsi="Courier New" w:cs="Courier New"/>
                <w:sz w:val="20"/>
                <w:szCs w:val="22"/>
                <w:lang w:eastAsia="ru-RU"/>
              </w:rPr>
            </w:pPr>
            <w:r w:rsidRPr="00643BD5">
              <w:rPr>
                <w:rFonts w:ascii="Courier New" w:hAnsi="Courier New" w:cs="Courier New"/>
                <w:sz w:val="20"/>
                <w:szCs w:val="22"/>
                <w:lang w:eastAsia="ru-RU"/>
              </w:rPr>
              <w:t xml:space="preserve">ИНН/КПП </w:t>
            </w:r>
            <w:r w:rsidR="00577462" w:rsidRPr="00643BD5">
              <w:rPr>
                <w:rFonts w:ascii="Courier New" w:hAnsi="Courier New" w:cs="Courier New"/>
                <w:sz w:val="20"/>
                <w:szCs w:val="22"/>
                <w:lang w:eastAsia="ru-RU"/>
              </w:rPr>
              <w:t>6318073636 / 631801001</w:t>
            </w:r>
          </w:p>
          <w:p w14:paraId="01AE275B" w14:textId="71657F8D" w:rsidR="007F5FE2" w:rsidRPr="00643BD5" w:rsidRDefault="007F5FE2" w:rsidP="00A92577">
            <w:pPr>
              <w:spacing w:line="312" w:lineRule="auto"/>
              <w:ind w:left="22" w:hanging="22"/>
              <w:jc w:val="center"/>
              <w:rPr>
                <w:rFonts w:ascii="Courier New" w:hAnsi="Courier New" w:cs="Courier New"/>
                <w:sz w:val="20"/>
                <w:szCs w:val="22"/>
                <w:lang w:eastAsia="ru-RU"/>
              </w:rPr>
            </w:pPr>
            <w:r w:rsidRPr="00643BD5">
              <w:rPr>
                <w:rFonts w:ascii="Courier New" w:hAnsi="Courier New" w:cs="Courier New"/>
                <w:sz w:val="20"/>
                <w:szCs w:val="22"/>
                <w:lang w:eastAsia="ru-RU"/>
              </w:rPr>
              <w:t xml:space="preserve">Расчетный счет: </w:t>
            </w:r>
            <w:r w:rsidR="00577462" w:rsidRPr="00643BD5">
              <w:rPr>
                <w:rFonts w:ascii="Courier New" w:hAnsi="Courier New" w:cs="Courier New"/>
                <w:sz w:val="20"/>
                <w:szCs w:val="22"/>
                <w:lang w:eastAsia="ru-RU"/>
              </w:rPr>
              <w:t>40702810020000090044</w:t>
            </w:r>
          </w:p>
          <w:p w14:paraId="11287AA5" w14:textId="7D0FC7CA" w:rsidR="007F5FE2" w:rsidRPr="00643BD5" w:rsidRDefault="007F5FE2" w:rsidP="00A92577">
            <w:pPr>
              <w:spacing w:line="312" w:lineRule="auto"/>
              <w:ind w:left="22" w:hanging="22"/>
              <w:jc w:val="center"/>
              <w:rPr>
                <w:rFonts w:ascii="Courier New" w:hAnsi="Courier New" w:cs="Courier New"/>
                <w:sz w:val="20"/>
                <w:szCs w:val="22"/>
                <w:lang w:eastAsia="ru-RU"/>
              </w:rPr>
            </w:pPr>
            <w:r w:rsidRPr="00643BD5">
              <w:rPr>
                <w:rFonts w:ascii="Courier New" w:hAnsi="Courier New" w:cs="Courier New"/>
                <w:sz w:val="20"/>
                <w:szCs w:val="22"/>
                <w:lang w:eastAsia="ru-RU"/>
              </w:rPr>
              <w:t xml:space="preserve">Кор. счет: </w:t>
            </w:r>
            <w:r w:rsidR="00577462" w:rsidRPr="00643BD5">
              <w:rPr>
                <w:rFonts w:ascii="Courier New" w:hAnsi="Courier New" w:cs="Courier New"/>
                <w:sz w:val="20"/>
                <w:szCs w:val="22"/>
                <w:lang w:eastAsia="ru-RU"/>
              </w:rPr>
              <w:t>30101810745374525104</w:t>
            </w:r>
          </w:p>
          <w:p w14:paraId="58F5C257" w14:textId="3B5BC785" w:rsidR="007F5FE2" w:rsidRPr="00643BD5" w:rsidRDefault="007F5FE2" w:rsidP="00A92577">
            <w:pPr>
              <w:spacing w:line="312" w:lineRule="auto"/>
              <w:ind w:left="22" w:hanging="22"/>
              <w:jc w:val="center"/>
              <w:rPr>
                <w:rFonts w:ascii="Courier New" w:hAnsi="Courier New" w:cs="Courier New"/>
                <w:sz w:val="20"/>
                <w:szCs w:val="22"/>
                <w:lang w:eastAsia="ru-RU"/>
              </w:rPr>
            </w:pPr>
            <w:r w:rsidRPr="00643BD5">
              <w:rPr>
                <w:rFonts w:ascii="Courier New" w:hAnsi="Courier New" w:cs="Courier New"/>
                <w:sz w:val="20"/>
                <w:szCs w:val="22"/>
                <w:lang w:eastAsia="ru-RU"/>
              </w:rPr>
              <w:t xml:space="preserve">Банк: </w:t>
            </w:r>
            <w:r w:rsidR="00577462" w:rsidRPr="00643BD5">
              <w:rPr>
                <w:rFonts w:ascii="Courier New" w:hAnsi="Courier New" w:cs="Courier New"/>
                <w:sz w:val="20"/>
                <w:szCs w:val="22"/>
                <w:lang w:eastAsia="ru-RU"/>
              </w:rPr>
              <w:t>ООО "Банк Точка"</w:t>
            </w:r>
          </w:p>
          <w:p w14:paraId="672D6F80" w14:textId="454A3146" w:rsidR="004B3F0D" w:rsidRPr="00643BD5" w:rsidRDefault="007F5FE2" w:rsidP="00A92577">
            <w:pPr>
              <w:spacing w:line="312" w:lineRule="auto"/>
              <w:ind w:left="22" w:hanging="22"/>
              <w:jc w:val="center"/>
              <w:rPr>
                <w:rFonts w:ascii="Courier New" w:hAnsi="Courier New" w:cs="Courier New"/>
                <w:sz w:val="22"/>
                <w:szCs w:val="22"/>
                <w:lang w:eastAsia="ru-RU"/>
              </w:rPr>
            </w:pPr>
            <w:r w:rsidRPr="00643BD5">
              <w:rPr>
                <w:rFonts w:ascii="Courier New" w:hAnsi="Courier New" w:cs="Courier New"/>
                <w:sz w:val="20"/>
                <w:szCs w:val="22"/>
                <w:lang w:eastAsia="ru-RU"/>
              </w:rPr>
              <w:t xml:space="preserve">БИК: </w:t>
            </w:r>
            <w:r w:rsidR="00577462" w:rsidRPr="00643BD5">
              <w:rPr>
                <w:rFonts w:ascii="Courier New" w:hAnsi="Courier New" w:cs="Courier New"/>
                <w:sz w:val="20"/>
                <w:szCs w:val="22"/>
                <w:lang w:eastAsia="ru-RU"/>
              </w:rPr>
              <w:t>044525104</w:t>
            </w:r>
          </w:p>
        </w:tc>
        <w:tc>
          <w:tcPr>
            <w:tcW w:w="5670" w:type="dxa"/>
            <w:shd w:val="clear" w:color="auto" w:fill="auto"/>
          </w:tcPr>
          <w:p w14:paraId="551B70EB" w14:textId="77777777" w:rsidR="007F5FE2" w:rsidRPr="00643BD5" w:rsidRDefault="007F5FE2" w:rsidP="00A92577">
            <w:pPr>
              <w:spacing w:line="312" w:lineRule="auto"/>
              <w:ind w:left="22" w:hanging="22"/>
              <w:jc w:val="center"/>
              <w:rPr>
                <w:rFonts w:ascii="Courier New" w:hAnsi="Courier New" w:cs="Courier New"/>
                <w:sz w:val="20"/>
                <w:szCs w:val="22"/>
                <w:lang w:eastAsia="ru-RU"/>
              </w:rPr>
            </w:pPr>
          </w:p>
          <w:p w14:paraId="18C7C509" w14:textId="77777777" w:rsidR="004B3F0D" w:rsidRPr="00643BD5" w:rsidRDefault="004B3F0D" w:rsidP="00A92577">
            <w:pPr>
              <w:spacing w:line="312" w:lineRule="auto"/>
              <w:ind w:left="22" w:hanging="22"/>
              <w:jc w:val="center"/>
              <w:rPr>
                <w:rFonts w:ascii="Courier New" w:hAnsi="Courier New" w:cs="Courier New"/>
                <w:sz w:val="20"/>
                <w:szCs w:val="22"/>
                <w:lang w:eastAsia="ru-RU"/>
              </w:rPr>
            </w:pPr>
            <w:r w:rsidRPr="00643BD5">
              <w:rPr>
                <w:rFonts w:ascii="Courier New" w:hAnsi="Courier New" w:cs="Courier New"/>
                <w:sz w:val="20"/>
                <w:szCs w:val="22"/>
                <w:lang w:eastAsia="ru-RU"/>
              </w:rPr>
              <w:t>Проектировщик</w:t>
            </w:r>
          </w:p>
          <w:p w14:paraId="42DE9FB2" w14:textId="2E61CBA4" w:rsidR="004B3F0D" w:rsidRPr="00643BD5" w:rsidRDefault="004B3F0D" w:rsidP="00A92577">
            <w:pPr>
              <w:spacing w:line="312" w:lineRule="auto"/>
              <w:ind w:left="22" w:hanging="22"/>
              <w:jc w:val="center"/>
              <w:rPr>
                <w:rFonts w:ascii="Courier New" w:hAnsi="Courier New" w:cs="Courier New"/>
                <w:sz w:val="20"/>
                <w:szCs w:val="22"/>
                <w:lang w:eastAsia="ru-RU"/>
              </w:rPr>
            </w:pPr>
            <w:r w:rsidRPr="00643BD5">
              <w:rPr>
                <w:rFonts w:ascii="Courier New" w:hAnsi="Courier New" w:cs="Courier New"/>
                <w:sz w:val="20"/>
                <w:szCs w:val="22"/>
                <w:lang w:eastAsia="ru-RU"/>
              </w:rPr>
              <w:t xml:space="preserve">ООО </w:t>
            </w:r>
            <w:r w:rsidR="007D3AFB" w:rsidRPr="00643BD5">
              <w:rPr>
                <w:rFonts w:ascii="Courier New" w:hAnsi="Courier New" w:cs="Courier New"/>
                <w:sz w:val="20"/>
                <w:szCs w:val="22"/>
                <w:lang w:eastAsia="ru-RU"/>
              </w:rPr>
              <w:t>«</w:t>
            </w:r>
            <w:proofErr w:type="spellStart"/>
            <w:r w:rsidR="00577462" w:rsidRPr="00643BD5">
              <w:rPr>
                <w:rFonts w:ascii="Courier New" w:hAnsi="Courier New" w:cs="Courier New"/>
                <w:sz w:val="20"/>
                <w:szCs w:val="22"/>
                <w:lang w:eastAsia="ru-RU"/>
              </w:rPr>
              <w:t>ИнфраТрансПроект</w:t>
            </w:r>
            <w:proofErr w:type="spellEnd"/>
            <w:r w:rsidR="007D3AFB" w:rsidRPr="00643BD5">
              <w:rPr>
                <w:rFonts w:ascii="Courier New" w:hAnsi="Courier New" w:cs="Courier New"/>
                <w:sz w:val="20"/>
                <w:szCs w:val="22"/>
                <w:lang w:eastAsia="ru-RU"/>
              </w:rPr>
              <w:t>»</w:t>
            </w:r>
          </w:p>
          <w:p w14:paraId="71A136B2" w14:textId="6C1294CE" w:rsidR="004B3F0D" w:rsidRPr="00643BD5" w:rsidRDefault="00577462" w:rsidP="00A92577">
            <w:pPr>
              <w:spacing w:line="312" w:lineRule="auto"/>
              <w:ind w:left="22" w:hanging="22"/>
              <w:jc w:val="center"/>
              <w:rPr>
                <w:rFonts w:ascii="Courier New" w:hAnsi="Courier New" w:cs="Courier New"/>
                <w:sz w:val="20"/>
                <w:szCs w:val="22"/>
                <w:lang w:eastAsia="ru-RU"/>
              </w:rPr>
            </w:pPr>
            <w:r w:rsidRPr="00643BD5">
              <w:rPr>
                <w:rFonts w:ascii="Courier New" w:hAnsi="Courier New" w:cs="Courier New"/>
                <w:sz w:val="20"/>
                <w:szCs w:val="22"/>
                <w:lang w:eastAsia="ru-RU"/>
              </w:rPr>
              <w:t>Генеральный директор</w:t>
            </w:r>
          </w:p>
          <w:p w14:paraId="50BC2BFF" w14:textId="77777777" w:rsidR="00471856" w:rsidRPr="00643BD5" w:rsidRDefault="00471856" w:rsidP="00A92577">
            <w:pPr>
              <w:spacing w:line="312" w:lineRule="auto"/>
              <w:ind w:left="22" w:hanging="22"/>
              <w:jc w:val="center"/>
              <w:rPr>
                <w:rFonts w:ascii="Courier New" w:hAnsi="Courier New" w:cs="Courier New"/>
                <w:sz w:val="20"/>
                <w:szCs w:val="22"/>
                <w:lang w:eastAsia="ru-RU"/>
              </w:rPr>
            </w:pPr>
          </w:p>
          <w:p w14:paraId="5DF0ADAD" w14:textId="170A8EE1" w:rsidR="004B3F0D" w:rsidRPr="00643BD5" w:rsidRDefault="004B3F0D" w:rsidP="00A92577">
            <w:pPr>
              <w:spacing w:line="312" w:lineRule="auto"/>
              <w:ind w:left="22" w:hanging="22"/>
              <w:jc w:val="center"/>
              <w:rPr>
                <w:rFonts w:ascii="Courier New" w:hAnsi="Courier New" w:cs="Courier New"/>
                <w:sz w:val="20"/>
                <w:szCs w:val="22"/>
                <w:lang w:eastAsia="ru-RU"/>
              </w:rPr>
            </w:pPr>
            <w:r w:rsidRPr="00643BD5">
              <w:rPr>
                <w:rFonts w:ascii="Courier New" w:hAnsi="Courier New" w:cs="Courier New"/>
                <w:sz w:val="20"/>
                <w:szCs w:val="22"/>
                <w:lang w:eastAsia="ru-RU"/>
              </w:rPr>
              <w:t xml:space="preserve">_______________ </w:t>
            </w:r>
            <w:r w:rsidR="00577462" w:rsidRPr="00643BD5">
              <w:rPr>
                <w:rFonts w:ascii="Courier New" w:hAnsi="Courier New" w:cs="Courier New"/>
                <w:sz w:val="20"/>
                <w:szCs w:val="22"/>
                <w:lang w:eastAsia="ru-RU"/>
              </w:rPr>
              <w:t>Золотарёв Д.В.</w:t>
            </w:r>
          </w:p>
          <w:p w14:paraId="7543B018" w14:textId="4153D081" w:rsidR="004B3F0D" w:rsidRPr="00643BD5" w:rsidRDefault="004B3F0D" w:rsidP="00A92577">
            <w:pPr>
              <w:spacing w:line="312" w:lineRule="auto"/>
              <w:ind w:left="22" w:hanging="22"/>
              <w:jc w:val="center"/>
              <w:rPr>
                <w:rFonts w:ascii="Courier New" w:hAnsi="Courier New" w:cs="Courier New"/>
                <w:sz w:val="22"/>
                <w:szCs w:val="22"/>
                <w:lang w:eastAsia="ru-RU"/>
              </w:rPr>
            </w:pPr>
            <w:r w:rsidRPr="00643BD5">
              <w:rPr>
                <w:rFonts w:ascii="Courier New" w:hAnsi="Courier New" w:cs="Courier New"/>
                <w:sz w:val="20"/>
                <w:szCs w:val="22"/>
                <w:lang w:eastAsia="ru-RU"/>
              </w:rPr>
              <w:tab/>
            </w:r>
            <w:r w:rsidRPr="00643BD5">
              <w:rPr>
                <w:rFonts w:ascii="Courier New" w:hAnsi="Courier New" w:cs="Courier New"/>
                <w:sz w:val="20"/>
                <w:szCs w:val="22"/>
                <w:lang w:eastAsia="ru-RU"/>
              </w:rPr>
              <w:tab/>
            </w:r>
            <w:r w:rsidRPr="00643BD5">
              <w:rPr>
                <w:rFonts w:ascii="Courier New" w:hAnsi="Courier New" w:cs="Courier New"/>
                <w:sz w:val="20"/>
                <w:szCs w:val="22"/>
                <w:lang w:eastAsia="ru-RU"/>
              </w:rPr>
              <w:tab/>
            </w:r>
            <w:r w:rsidRPr="00643BD5">
              <w:rPr>
                <w:rFonts w:ascii="Courier New" w:hAnsi="Courier New" w:cs="Courier New"/>
                <w:sz w:val="20"/>
                <w:szCs w:val="22"/>
                <w:lang w:eastAsia="ru-RU"/>
              </w:rPr>
              <w:tab/>
            </w:r>
            <w:r w:rsidR="00DD5A1E">
              <w:rPr>
                <w:rFonts w:ascii="Courier New" w:hAnsi="Courier New" w:cs="Courier New"/>
                <w:sz w:val="20"/>
                <w:szCs w:val="22"/>
                <w:lang w:eastAsia="ru-RU"/>
              </w:rPr>
              <w:t>10</w:t>
            </w:r>
            <w:r w:rsidR="00C53B57" w:rsidRPr="00643BD5">
              <w:rPr>
                <w:rFonts w:ascii="Courier New" w:hAnsi="Courier New" w:cs="Courier New"/>
                <w:sz w:val="20"/>
                <w:szCs w:val="22"/>
                <w:lang w:eastAsia="ru-RU"/>
              </w:rPr>
              <w:t>.</w:t>
            </w:r>
            <w:r w:rsidR="00DD5A1E">
              <w:rPr>
                <w:rFonts w:ascii="Courier New" w:hAnsi="Courier New" w:cs="Courier New"/>
                <w:sz w:val="20"/>
                <w:szCs w:val="22"/>
                <w:lang w:eastAsia="ru-RU"/>
              </w:rPr>
              <w:t>02</w:t>
            </w:r>
            <w:r w:rsidR="00D831CD">
              <w:rPr>
                <w:rFonts w:ascii="Courier New" w:hAnsi="Courier New" w:cs="Courier New"/>
                <w:sz w:val="20"/>
                <w:szCs w:val="22"/>
                <w:lang w:eastAsia="ru-RU"/>
              </w:rPr>
              <w:t>.</w:t>
            </w:r>
            <w:r w:rsidR="004F4755" w:rsidRPr="00643BD5">
              <w:rPr>
                <w:rFonts w:ascii="Courier New" w:hAnsi="Courier New" w:cs="Courier New"/>
                <w:sz w:val="20"/>
                <w:szCs w:val="22"/>
                <w:lang w:eastAsia="ru-RU"/>
              </w:rPr>
              <w:t>202</w:t>
            </w:r>
            <w:r w:rsidR="00DD5A1E">
              <w:rPr>
                <w:rFonts w:ascii="Courier New" w:hAnsi="Courier New" w:cs="Courier New"/>
                <w:sz w:val="20"/>
                <w:szCs w:val="22"/>
                <w:lang w:eastAsia="ru-RU"/>
              </w:rPr>
              <w:t>5</w:t>
            </w:r>
          </w:p>
        </w:tc>
      </w:tr>
    </w:tbl>
    <w:p w14:paraId="3F5E7431" w14:textId="3FF18600" w:rsidR="007F5FE2" w:rsidRPr="00643BD5" w:rsidRDefault="007F5FE2" w:rsidP="00333876">
      <w:pPr>
        <w:tabs>
          <w:tab w:val="left" w:pos="5545"/>
        </w:tabs>
        <w:spacing w:line="276" w:lineRule="auto"/>
        <w:rPr>
          <w:rFonts w:ascii="Courier New" w:hAnsi="Courier New" w:cs="Courier New"/>
          <w:b/>
          <w:sz w:val="34"/>
          <w:szCs w:val="34"/>
        </w:rPr>
      </w:pPr>
    </w:p>
    <w:p w14:paraId="259C5651" w14:textId="77777777" w:rsidR="007F5FE2" w:rsidRPr="00643BD5" w:rsidRDefault="007F5FE2" w:rsidP="00A92577">
      <w:pPr>
        <w:spacing w:line="276" w:lineRule="auto"/>
        <w:jc w:val="center"/>
        <w:rPr>
          <w:rFonts w:ascii="Courier New" w:hAnsi="Courier New" w:cs="Courier New"/>
          <w:b/>
          <w:color w:val="2E74B5" w:themeColor="accent1" w:themeShade="BF"/>
          <w:sz w:val="40"/>
          <w:szCs w:val="46"/>
        </w:rPr>
      </w:pPr>
      <w:r w:rsidRPr="00643BD5">
        <w:rPr>
          <w:rFonts w:ascii="Courier New" w:hAnsi="Courier New" w:cs="Courier New"/>
          <w:b/>
          <w:color w:val="2E74B5" w:themeColor="accent1" w:themeShade="BF"/>
          <w:sz w:val="40"/>
          <w:szCs w:val="46"/>
        </w:rPr>
        <w:t>ПРОЕКТ ОРГАНИЗАЦИИ ДОРОЖНОГО ДВИЖЕНИЯ</w:t>
      </w:r>
    </w:p>
    <w:p w14:paraId="79A82515" w14:textId="3AC2511B" w:rsidR="007F5FE2" w:rsidRPr="00643BD5" w:rsidRDefault="00577462" w:rsidP="00A92577">
      <w:pPr>
        <w:jc w:val="center"/>
        <w:rPr>
          <w:rFonts w:ascii="Courier New" w:hAnsi="Courier New" w:cs="Courier New"/>
          <w:b/>
          <w:color w:val="2E74B5" w:themeColor="accent1" w:themeShade="BF"/>
          <w:sz w:val="40"/>
          <w:szCs w:val="46"/>
        </w:rPr>
      </w:pPr>
      <w:r w:rsidRPr="00643BD5">
        <w:rPr>
          <w:rFonts w:ascii="Courier New" w:hAnsi="Courier New" w:cs="Courier New"/>
          <w:b/>
          <w:color w:val="2E74B5" w:themeColor="accent1" w:themeShade="BF"/>
          <w:sz w:val="40"/>
          <w:szCs w:val="46"/>
        </w:rPr>
        <w:t xml:space="preserve">НА </w:t>
      </w:r>
      <w:r w:rsidR="007F5FE2" w:rsidRPr="00643BD5">
        <w:rPr>
          <w:rFonts w:ascii="Courier New" w:hAnsi="Courier New" w:cs="Courier New"/>
          <w:b/>
          <w:color w:val="2E74B5" w:themeColor="accent1" w:themeShade="BF"/>
          <w:sz w:val="40"/>
          <w:szCs w:val="46"/>
        </w:rPr>
        <w:t xml:space="preserve">АВТОМОБИЛЬНЫЕ ДОРОГИ </w:t>
      </w:r>
      <w:r w:rsidR="007F5FE2" w:rsidRPr="00643BD5">
        <w:rPr>
          <w:rFonts w:ascii="Courier New" w:hAnsi="Courier New" w:cs="Courier New"/>
          <w:b/>
          <w:color w:val="2E74B5" w:themeColor="accent1" w:themeShade="BF"/>
          <w:sz w:val="40"/>
          <w:szCs w:val="46"/>
        </w:rPr>
        <w:br/>
        <w:t xml:space="preserve">общего пользования местного значения </w:t>
      </w:r>
    </w:p>
    <w:p w14:paraId="42A397A8" w14:textId="77777777" w:rsidR="007F5FE2" w:rsidRPr="00643BD5" w:rsidRDefault="007F5FE2" w:rsidP="007F5FE2">
      <w:pPr>
        <w:spacing w:line="276" w:lineRule="auto"/>
        <w:ind w:left="-851"/>
        <w:jc w:val="center"/>
        <w:rPr>
          <w:rFonts w:ascii="Courier New" w:hAnsi="Courier New" w:cs="Courier New"/>
          <w:b/>
          <w:sz w:val="32"/>
          <w:szCs w:val="34"/>
        </w:rPr>
      </w:pPr>
    </w:p>
    <w:p w14:paraId="7CB7B4BA" w14:textId="00153AF4" w:rsidR="00DD5A1E" w:rsidRDefault="00477B19" w:rsidP="00DD5A1E">
      <w:pPr>
        <w:spacing w:line="276" w:lineRule="auto"/>
        <w:jc w:val="center"/>
        <w:rPr>
          <w:rFonts w:ascii="Courier New" w:hAnsi="Courier New" w:cs="Courier New"/>
          <w:sz w:val="44"/>
          <w:szCs w:val="60"/>
        </w:rPr>
      </w:pPr>
      <w:r>
        <w:rPr>
          <w:rFonts w:ascii="Courier New" w:hAnsi="Courier New" w:cs="Courier New"/>
          <w:sz w:val="44"/>
          <w:szCs w:val="60"/>
        </w:rPr>
        <w:t>ГОРОДА ПОХВИСТНЕВО</w:t>
      </w:r>
    </w:p>
    <w:p w14:paraId="5CBDD63C" w14:textId="0CE75390" w:rsidR="001C038E" w:rsidRDefault="00477B19" w:rsidP="001C038E">
      <w:pPr>
        <w:spacing w:line="276" w:lineRule="auto"/>
        <w:jc w:val="center"/>
        <w:rPr>
          <w:rFonts w:ascii="Courier New" w:hAnsi="Courier New" w:cs="Courier New"/>
          <w:sz w:val="44"/>
          <w:szCs w:val="60"/>
        </w:rPr>
      </w:pPr>
      <w:r>
        <w:rPr>
          <w:rFonts w:ascii="Courier New" w:hAnsi="Courier New" w:cs="Courier New"/>
          <w:sz w:val="44"/>
          <w:szCs w:val="60"/>
        </w:rPr>
        <w:t>САМАРСКОЙ ОБЛАСТИ</w:t>
      </w:r>
    </w:p>
    <w:p w14:paraId="70BD9270" w14:textId="455804D2" w:rsidR="00A92577" w:rsidRPr="00643BD5" w:rsidRDefault="007F5FE2" w:rsidP="001C038E">
      <w:pPr>
        <w:spacing w:line="276" w:lineRule="auto"/>
        <w:jc w:val="center"/>
        <w:rPr>
          <w:rFonts w:ascii="Courier New" w:hAnsi="Courier New" w:cs="Courier New"/>
          <w:b/>
          <w:color w:val="2E74B5" w:themeColor="accent1" w:themeShade="BF"/>
          <w:sz w:val="44"/>
          <w:szCs w:val="60"/>
        </w:rPr>
      </w:pPr>
      <w:r w:rsidRPr="00643BD5">
        <w:rPr>
          <w:rFonts w:ascii="Courier New" w:hAnsi="Courier New" w:cs="Courier New"/>
          <w:b/>
          <w:color w:val="2E74B5" w:themeColor="accent1" w:themeShade="BF"/>
          <w:sz w:val="66"/>
          <w:szCs w:val="74"/>
        </w:rPr>
        <w:t xml:space="preserve">ПОЯСНИТЕЛЬНАЯ ЗАПИСКА </w:t>
      </w:r>
      <w:r w:rsidRPr="00643BD5">
        <w:rPr>
          <w:rFonts w:ascii="Courier New" w:hAnsi="Courier New" w:cs="Courier New"/>
          <w:b/>
          <w:color w:val="2E74B5" w:themeColor="accent1" w:themeShade="BF"/>
          <w:sz w:val="74"/>
          <w:szCs w:val="74"/>
        </w:rPr>
        <w:br/>
      </w:r>
    </w:p>
    <w:p w14:paraId="74FF92E7" w14:textId="22BABBA6" w:rsidR="007F5FE2" w:rsidRPr="00643BD5" w:rsidRDefault="007F5FE2" w:rsidP="00A92577">
      <w:pPr>
        <w:jc w:val="center"/>
        <w:rPr>
          <w:rFonts w:ascii="Courier New" w:hAnsi="Courier New" w:cs="Courier New"/>
          <w:b/>
          <w:color w:val="2E74B5" w:themeColor="accent1" w:themeShade="BF"/>
          <w:sz w:val="44"/>
          <w:szCs w:val="60"/>
        </w:rPr>
      </w:pPr>
      <w:r w:rsidRPr="00643BD5">
        <w:rPr>
          <w:rFonts w:ascii="Courier New" w:hAnsi="Courier New" w:cs="Courier New"/>
          <w:b/>
          <w:color w:val="2E74B5" w:themeColor="accent1" w:themeShade="BF"/>
          <w:sz w:val="44"/>
          <w:szCs w:val="60"/>
        </w:rPr>
        <w:t>ТОМ 1</w:t>
      </w:r>
    </w:p>
    <w:p w14:paraId="0BB39A90" w14:textId="54B393DF" w:rsidR="007F5FE2" w:rsidRDefault="007F5FE2" w:rsidP="00A92577">
      <w:pPr>
        <w:spacing w:line="329" w:lineRule="auto"/>
        <w:jc w:val="center"/>
        <w:rPr>
          <w:rFonts w:ascii="Courier New" w:hAnsi="Courier New" w:cs="Courier New"/>
          <w:color w:val="2E74B5" w:themeColor="accent1" w:themeShade="BF"/>
          <w:sz w:val="36"/>
          <w:szCs w:val="60"/>
        </w:rPr>
      </w:pPr>
      <w:r w:rsidRPr="00643BD5">
        <w:rPr>
          <w:rFonts w:ascii="Courier New" w:hAnsi="Courier New" w:cs="Courier New"/>
          <w:color w:val="2E74B5" w:themeColor="accent1" w:themeShade="BF"/>
          <w:sz w:val="36"/>
          <w:szCs w:val="60"/>
        </w:rPr>
        <w:t xml:space="preserve">ТОМОВ </w:t>
      </w:r>
      <w:r w:rsidR="00577462" w:rsidRPr="00643BD5">
        <w:rPr>
          <w:rFonts w:ascii="Courier New" w:hAnsi="Courier New" w:cs="Courier New"/>
          <w:color w:val="2E74B5" w:themeColor="accent1" w:themeShade="BF"/>
          <w:sz w:val="36"/>
          <w:szCs w:val="60"/>
        </w:rPr>
        <w:t>2</w:t>
      </w:r>
    </w:p>
    <w:p w14:paraId="083CABC8" w14:textId="1A96BC00" w:rsidR="00477B19" w:rsidRDefault="00477B19" w:rsidP="00A92577">
      <w:pPr>
        <w:spacing w:line="329" w:lineRule="auto"/>
        <w:jc w:val="center"/>
        <w:rPr>
          <w:rFonts w:ascii="Courier New" w:hAnsi="Courier New" w:cs="Courier New"/>
          <w:color w:val="2E74B5" w:themeColor="accent1" w:themeShade="BF"/>
          <w:sz w:val="36"/>
          <w:szCs w:val="60"/>
        </w:rPr>
      </w:pPr>
    </w:p>
    <w:p w14:paraId="23B70326" w14:textId="77777777" w:rsidR="00477B19" w:rsidRPr="00643BD5" w:rsidRDefault="00477B19" w:rsidP="00A92577">
      <w:pPr>
        <w:spacing w:line="329" w:lineRule="auto"/>
        <w:jc w:val="center"/>
        <w:rPr>
          <w:rFonts w:ascii="Courier New" w:hAnsi="Courier New" w:cs="Courier New"/>
          <w:color w:val="2E74B5" w:themeColor="accent1" w:themeShade="BF"/>
          <w:sz w:val="36"/>
          <w:szCs w:val="60"/>
        </w:rPr>
      </w:pPr>
    </w:p>
    <w:tbl>
      <w:tblPr>
        <w:tblW w:w="10348" w:type="dxa"/>
        <w:tblInd w:w="-601" w:type="dxa"/>
        <w:tblLayout w:type="fixed"/>
        <w:tblLook w:val="0000" w:firstRow="0" w:lastRow="0" w:firstColumn="0" w:lastColumn="0" w:noHBand="0" w:noVBand="0"/>
      </w:tblPr>
      <w:tblGrid>
        <w:gridCol w:w="6379"/>
        <w:gridCol w:w="3969"/>
      </w:tblGrid>
      <w:tr w:rsidR="007F5FE2" w:rsidRPr="00643BD5" w14:paraId="48E563A0" w14:textId="77777777" w:rsidTr="00336E6A">
        <w:trPr>
          <w:trHeight w:val="289"/>
        </w:trPr>
        <w:tc>
          <w:tcPr>
            <w:tcW w:w="6379" w:type="dxa"/>
            <w:shd w:val="clear" w:color="auto" w:fill="auto"/>
            <w:vAlign w:val="center"/>
          </w:tcPr>
          <w:p w14:paraId="3B6051BF" w14:textId="4B7DD1D8" w:rsidR="007F5FE2" w:rsidRPr="00643BD5" w:rsidRDefault="007F5FE2" w:rsidP="00A92577">
            <w:pPr>
              <w:tabs>
                <w:tab w:val="left" w:pos="5670"/>
                <w:tab w:val="right" w:pos="17861"/>
              </w:tabs>
              <w:spacing w:line="360" w:lineRule="auto"/>
              <w:ind w:left="34"/>
              <w:jc w:val="center"/>
              <w:rPr>
                <w:rFonts w:ascii="Courier New" w:hAnsi="Courier New" w:cs="Courier New"/>
                <w:sz w:val="22"/>
                <w:szCs w:val="60"/>
              </w:rPr>
            </w:pPr>
            <w:r w:rsidRPr="00643BD5">
              <w:rPr>
                <w:rFonts w:ascii="Courier New" w:hAnsi="Courier New" w:cs="Courier New"/>
                <w:sz w:val="22"/>
                <w:szCs w:val="60"/>
              </w:rPr>
              <w:t>УТВЕРЖД</w:t>
            </w:r>
            <w:r w:rsidR="00E11575" w:rsidRPr="00643BD5">
              <w:rPr>
                <w:rFonts w:ascii="Courier New" w:hAnsi="Courier New" w:cs="Courier New"/>
                <w:sz w:val="22"/>
                <w:szCs w:val="60"/>
              </w:rPr>
              <w:t>ЕН</w:t>
            </w:r>
          </w:p>
        </w:tc>
        <w:tc>
          <w:tcPr>
            <w:tcW w:w="3969" w:type="dxa"/>
            <w:shd w:val="clear" w:color="auto" w:fill="auto"/>
            <w:vAlign w:val="center"/>
          </w:tcPr>
          <w:p w14:paraId="792CDB48" w14:textId="77777777" w:rsidR="007F5FE2" w:rsidRPr="00643BD5" w:rsidRDefault="007F5FE2" w:rsidP="00A92577">
            <w:pPr>
              <w:tabs>
                <w:tab w:val="left" w:pos="5670"/>
                <w:tab w:val="right" w:pos="17861"/>
              </w:tabs>
              <w:snapToGrid w:val="0"/>
              <w:spacing w:line="360" w:lineRule="auto"/>
              <w:jc w:val="center"/>
              <w:rPr>
                <w:rFonts w:ascii="Courier New" w:hAnsi="Courier New" w:cs="Courier New"/>
                <w:sz w:val="22"/>
                <w:szCs w:val="60"/>
              </w:rPr>
            </w:pPr>
          </w:p>
        </w:tc>
      </w:tr>
      <w:tr w:rsidR="007F5FE2" w:rsidRPr="00643BD5" w14:paraId="3DBA5777" w14:textId="77777777" w:rsidTr="00336E6A">
        <w:trPr>
          <w:trHeight w:val="560"/>
        </w:trPr>
        <w:tc>
          <w:tcPr>
            <w:tcW w:w="6379" w:type="dxa"/>
            <w:shd w:val="clear" w:color="auto" w:fill="auto"/>
          </w:tcPr>
          <w:p w14:paraId="60334D21" w14:textId="20D19ACA" w:rsidR="006A35ED" w:rsidRPr="00D831CD" w:rsidRDefault="00477B19" w:rsidP="00D831CD">
            <w:pPr>
              <w:tabs>
                <w:tab w:val="left" w:pos="5670"/>
                <w:tab w:val="right" w:pos="17861"/>
              </w:tabs>
              <w:spacing w:line="324" w:lineRule="auto"/>
              <w:ind w:left="34"/>
              <w:rPr>
                <w:rFonts w:ascii="Courier New" w:hAnsi="Courier New" w:cs="Courier New"/>
                <w:sz w:val="20"/>
                <w:szCs w:val="20"/>
              </w:rPr>
            </w:pPr>
            <w:r>
              <w:rPr>
                <w:rFonts w:ascii="Courier New" w:hAnsi="Courier New" w:cs="Courier New"/>
                <w:sz w:val="20"/>
                <w:szCs w:val="20"/>
              </w:rPr>
              <w:t>МКУ</w:t>
            </w:r>
            <w:r w:rsidRPr="00477B19">
              <w:rPr>
                <w:rFonts w:ascii="Courier New" w:hAnsi="Courier New" w:cs="Courier New"/>
                <w:sz w:val="20"/>
                <w:szCs w:val="20"/>
              </w:rPr>
              <w:t xml:space="preserve"> «Управление градостроительства и жилищно-коммунального хозяйства»</w:t>
            </w:r>
          </w:p>
        </w:tc>
        <w:tc>
          <w:tcPr>
            <w:tcW w:w="3969" w:type="dxa"/>
            <w:shd w:val="clear" w:color="auto" w:fill="auto"/>
          </w:tcPr>
          <w:p w14:paraId="7019885B" w14:textId="5D79499E" w:rsidR="007F5FE2" w:rsidRPr="00643BD5" w:rsidRDefault="00CA17F1" w:rsidP="00A92577">
            <w:pPr>
              <w:tabs>
                <w:tab w:val="left" w:pos="5670"/>
                <w:tab w:val="right" w:pos="17861"/>
              </w:tabs>
              <w:spacing w:line="360" w:lineRule="auto"/>
              <w:jc w:val="center"/>
              <w:rPr>
                <w:rFonts w:ascii="Courier New" w:hAnsi="Courier New" w:cs="Courier New"/>
                <w:sz w:val="22"/>
                <w:szCs w:val="60"/>
              </w:rPr>
            </w:pPr>
            <w:r w:rsidRPr="00643BD5">
              <w:rPr>
                <w:rFonts w:ascii="Courier New" w:hAnsi="Courier New" w:cs="Courier New"/>
                <w:sz w:val="22"/>
                <w:szCs w:val="60"/>
              </w:rPr>
              <w:t>___</w:t>
            </w:r>
            <w:r w:rsidR="007F5FE2" w:rsidRPr="00643BD5">
              <w:rPr>
                <w:rFonts w:ascii="Courier New" w:hAnsi="Courier New" w:cs="Courier New"/>
                <w:sz w:val="22"/>
                <w:szCs w:val="60"/>
              </w:rPr>
              <w:t>__</w:t>
            </w:r>
            <w:r w:rsidR="00841B9D" w:rsidRPr="00643BD5">
              <w:rPr>
                <w:rFonts w:ascii="Courier New" w:hAnsi="Courier New" w:cs="Courier New"/>
                <w:sz w:val="22"/>
                <w:szCs w:val="60"/>
              </w:rPr>
              <w:t>_____</w:t>
            </w:r>
            <w:r w:rsidR="00D43381" w:rsidRPr="00643BD5">
              <w:rPr>
                <w:rFonts w:ascii="Courier New" w:hAnsi="Courier New" w:cs="Courier New"/>
                <w:sz w:val="22"/>
                <w:szCs w:val="60"/>
              </w:rPr>
              <w:t>__</w:t>
            </w:r>
            <w:r w:rsidR="007F5FE2" w:rsidRPr="00643BD5">
              <w:rPr>
                <w:rFonts w:ascii="Courier New" w:hAnsi="Courier New" w:cs="Courier New"/>
                <w:sz w:val="22"/>
                <w:szCs w:val="60"/>
              </w:rPr>
              <w:t>_/</w:t>
            </w:r>
            <w:r w:rsidR="002159FD" w:rsidRPr="00643BD5">
              <w:rPr>
                <w:rFonts w:ascii="Courier New" w:hAnsi="Courier New" w:cs="Courier New"/>
                <w:sz w:val="22"/>
                <w:szCs w:val="60"/>
              </w:rPr>
              <w:t>_____________</w:t>
            </w:r>
            <w:r w:rsidR="007F5FE2" w:rsidRPr="00643BD5">
              <w:rPr>
                <w:rFonts w:ascii="Courier New" w:hAnsi="Courier New" w:cs="Courier New"/>
                <w:sz w:val="22"/>
                <w:szCs w:val="60"/>
              </w:rPr>
              <w:t>/</w:t>
            </w:r>
          </w:p>
          <w:p w14:paraId="1E910D5C" w14:textId="77777777" w:rsidR="007F5FE2" w:rsidRPr="00643BD5" w:rsidRDefault="007F5FE2" w:rsidP="00A92577">
            <w:pPr>
              <w:tabs>
                <w:tab w:val="left" w:pos="5670"/>
                <w:tab w:val="right" w:pos="17861"/>
              </w:tabs>
              <w:spacing w:line="360" w:lineRule="auto"/>
              <w:jc w:val="center"/>
              <w:rPr>
                <w:rFonts w:ascii="Courier New" w:hAnsi="Courier New" w:cs="Courier New"/>
                <w:sz w:val="22"/>
                <w:szCs w:val="60"/>
              </w:rPr>
            </w:pPr>
            <w:r w:rsidRPr="00643BD5">
              <w:rPr>
                <w:rFonts w:ascii="Courier New" w:hAnsi="Courier New" w:cs="Courier New"/>
                <w:sz w:val="22"/>
                <w:szCs w:val="60"/>
              </w:rPr>
              <w:t>ФИО, дата</w:t>
            </w:r>
          </w:p>
        </w:tc>
      </w:tr>
      <w:tr w:rsidR="007F5FE2" w:rsidRPr="00643BD5" w14:paraId="4A42BEC8" w14:textId="77777777" w:rsidTr="00336E6A">
        <w:trPr>
          <w:trHeight w:val="217"/>
        </w:trPr>
        <w:tc>
          <w:tcPr>
            <w:tcW w:w="6379" w:type="dxa"/>
            <w:shd w:val="clear" w:color="auto" w:fill="auto"/>
          </w:tcPr>
          <w:p w14:paraId="30BA504A" w14:textId="77777777" w:rsidR="007F5FE2" w:rsidRPr="00643BD5" w:rsidRDefault="007F5FE2" w:rsidP="00A92577">
            <w:pPr>
              <w:tabs>
                <w:tab w:val="left" w:pos="5670"/>
                <w:tab w:val="right" w:pos="17861"/>
              </w:tabs>
              <w:snapToGrid w:val="0"/>
              <w:spacing w:line="324" w:lineRule="auto"/>
              <w:ind w:left="34"/>
              <w:jc w:val="center"/>
              <w:rPr>
                <w:rFonts w:ascii="Courier New" w:hAnsi="Courier New" w:cs="Courier New"/>
                <w:sz w:val="22"/>
                <w:szCs w:val="60"/>
              </w:rPr>
            </w:pPr>
          </w:p>
          <w:p w14:paraId="76A6FB79" w14:textId="77777777" w:rsidR="007F5FE2" w:rsidRPr="00643BD5" w:rsidRDefault="007F5FE2" w:rsidP="00A92577">
            <w:pPr>
              <w:tabs>
                <w:tab w:val="left" w:pos="5670"/>
                <w:tab w:val="right" w:pos="17861"/>
              </w:tabs>
              <w:spacing w:line="324" w:lineRule="auto"/>
              <w:ind w:left="34"/>
              <w:jc w:val="center"/>
              <w:rPr>
                <w:rFonts w:ascii="Courier New" w:hAnsi="Courier New" w:cs="Courier New"/>
                <w:sz w:val="22"/>
                <w:szCs w:val="60"/>
              </w:rPr>
            </w:pPr>
            <w:r w:rsidRPr="00643BD5">
              <w:rPr>
                <w:rFonts w:ascii="Courier New" w:hAnsi="Courier New" w:cs="Courier New"/>
                <w:sz w:val="22"/>
                <w:szCs w:val="60"/>
              </w:rPr>
              <w:t>СОГЛАСОВАНО</w:t>
            </w:r>
          </w:p>
        </w:tc>
        <w:tc>
          <w:tcPr>
            <w:tcW w:w="3969" w:type="dxa"/>
            <w:shd w:val="clear" w:color="auto" w:fill="auto"/>
          </w:tcPr>
          <w:p w14:paraId="7F0A53EE" w14:textId="77777777" w:rsidR="007F5FE2" w:rsidRPr="00643BD5" w:rsidRDefault="007F5FE2" w:rsidP="00A92577">
            <w:pPr>
              <w:tabs>
                <w:tab w:val="left" w:pos="5670"/>
                <w:tab w:val="right" w:pos="17861"/>
              </w:tabs>
              <w:snapToGrid w:val="0"/>
              <w:spacing w:line="360" w:lineRule="auto"/>
              <w:jc w:val="center"/>
              <w:rPr>
                <w:rFonts w:ascii="Courier New" w:hAnsi="Courier New" w:cs="Courier New"/>
                <w:sz w:val="22"/>
                <w:szCs w:val="60"/>
              </w:rPr>
            </w:pPr>
          </w:p>
        </w:tc>
      </w:tr>
      <w:tr w:rsidR="00336E6A" w:rsidRPr="00643BD5" w14:paraId="3756873D" w14:textId="77777777" w:rsidTr="00336E6A">
        <w:trPr>
          <w:trHeight w:val="217"/>
        </w:trPr>
        <w:tc>
          <w:tcPr>
            <w:tcW w:w="6379" w:type="dxa"/>
            <w:shd w:val="clear" w:color="auto" w:fill="auto"/>
          </w:tcPr>
          <w:p w14:paraId="703D8C3C" w14:textId="19B60B94" w:rsidR="00336E6A" w:rsidRPr="00643BD5" w:rsidRDefault="00477B19" w:rsidP="00336E6A">
            <w:pPr>
              <w:tabs>
                <w:tab w:val="left" w:pos="5670"/>
                <w:tab w:val="right" w:pos="17861"/>
              </w:tabs>
              <w:snapToGrid w:val="0"/>
              <w:spacing w:line="324" w:lineRule="auto"/>
              <w:ind w:left="34"/>
              <w:rPr>
                <w:rFonts w:ascii="Courier New" w:hAnsi="Courier New" w:cs="Courier New"/>
                <w:sz w:val="22"/>
                <w:szCs w:val="60"/>
              </w:rPr>
            </w:pPr>
            <w:r w:rsidRPr="00477B19">
              <w:rPr>
                <w:rFonts w:ascii="Courier New" w:hAnsi="Courier New" w:cs="Courier New"/>
                <w:sz w:val="20"/>
                <w:szCs w:val="20"/>
              </w:rPr>
              <w:t>О Госавтоинспекци</w:t>
            </w:r>
            <w:r>
              <w:rPr>
                <w:rFonts w:ascii="Courier New" w:hAnsi="Courier New" w:cs="Courier New"/>
                <w:sz w:val="20"/>
                <w:szCs w:val="20"/>
              </w:rPr>
              <w:t>и</w:t>
            </w:r>
            <w:r w:rsidRPr="00477B19">
              <w:rPr>
                <w:rFonts w:ascii="Courier New" w:hAnsi="Courier New" w:cs="Courier New"/>
                <w:sz w:val="20"/>
                <w:szCs w:val="20"/>
              </w:rPr>
              <w:t xml:space="preserve"> МО МВД России "Похвистневский"</w:t>
            </w:r>
          </w:p>
        </w:tc>
        <w:tc>
          <w:tcPr>
            <w:tcW w:w="3969" w:type="dxa"/>
            <w:shd w:val="clear" w:color="auto" w:fill="auto"/>
          </w:tcPr>
          <w:p w14:paraId="73FD7036" w14:textId="77777777" w:rsidR="00336E6A" w:rsidRPr="00643BD5" w:rsidRDefault="00336E6A" w:rsidP="00336E6A">
            <w:pPr>
              <w:tabs>
                <w:tab w:val="left" w:pos="5670"/>
                <w:tab w:val="right" w:pos="17861"/>
              </w:tabs>
              <w:spacing w:line="360" w:lineRule="auto"/>
              <w:jc w:val="center"/>
              <w:rPr>
                <w:rFonts w:ascii="Courier New" w:hAnsi="Courier New" w:cs="Courier New"/>
                <w:sz w:val="22"/>
                <w:szCs w:val="60"/>
              </w:rPr>
            </w:pPr>
            <w:r w:rsidRPr="00643BD5">
              <w:rPr>
                <w:rFonts w:ascii="Courier New" w:hAnsi="Courier New" w:cs="Courier New"/>
                <w:sz w:val="22"/>
                <w:szCs w:val="60"/>
              </w:rPr>
              <w:t>_____________/_____________/</w:t>
            </w:r>
          </w:p>
          <w:p w14:paraId="0439C566" w14:textId="5CC6CF76" w:rsidR="00336E6A" w:rsidRPr="00643BD5" w:rsidRDefault="00336E6A" w:rsidP="00336E6A">
            <w:pPr>
              <w:tabs>
                <w:tab w:val="left" w:pos="5670"/>
                <w:tab w:val="right" w:pos="17861"/>
              </w:tabs>
              <w:snapToGrid w:val="0"/>
              <w:spacing w:line="360" w:lineRule="auto"/>
              <w:jc w:val="center"/>
              <w:rPr>
                <w:rFonts w:ascii="Courier New" w:hAnsi="Courier New" w:cs="Courier New"/>
                <w:sz w:val="22"/>
                <w:szCs w:val="60"/>
              </w:rPr>
            </w:pPr>
            <w:r w:rsidRPr="00643BD5">
              <w:rPr>
                <w:rFonts w:ascii="Courier New" w:hAnsi="Courier New" w:cs="Courier New"/>
                <w:sz w:val="22"/>
                <w:szCs w:val="60"/>
              </w:rPr>
              <w:t>ФИО, дата</w:t>
            </w:r>
          </w:p>
        </w:tc>
      </w:tr>
      <w:tr w:rsidR="007F5FE2" w:rsidRPr="00643BD5" w14:paraId="00666F27" w14:textId="77777777" w:rsidTr="00336E6A">
        <w:trPr>
          <w:trHeight w:val="546"/>
        </w:trPr>
        <w:tc>
          <w:tcPr>
            <w:tcW w:w="6379" w:type="dxa"/>
            <w:shd w:val="clear" w:color="auto" w:fill="auto"/>
          </w:tcPr>
          <w:p w14:paraId="2093E08E" w14:textId="4E8DAB49" w:rsidR="00A9014D" w:rsidRPr="00643BD5" w:rsidRDefault="00A9014D" w:rsidP="00336E6A">
            <w:pPr>
              <w:tabs>
                <w:tab w:val="left" w:pos="5670"/>
                <w:tab w:val="right" w:pos="17861"/>
              </w:tabs>
              <w:spacing w:line="324" w:lineRule="auto"/>
              <w:rPr>
                <w:rFonts w:ascii="Courier New" w:hAnsi="Courier New" w:cs="Courier New"/>
                <w:sz w:val="22"/>
                <w:szCs w:val="60"/>
              </w:rPr>
            </w:pPr>
          </w:p>
        </w:tc>
        <w:tc>
          <w:tcPr>
            <w:tcW w:w="3969" w:type="dxa"/>
            <w:shd w:val="clear" w:color="auto" w:fill="auto"/>
          </w:tcPr>
          <w:p w14:paraId="73A79E07" w14:textId="7F147306" w:rsidR="004E7721" w:rsidRPr="00643BD5" w:rsidRDefault="004E7721" w:rsidP="00A92577">
            <w:pPr>
              <w:tabs>
                <w:tab w:val="left" w:pos="5670"/>
                <w:tab w:val="right" w:pos="17861"/>
              </w:tabs>
              <w:spacing w:line="329" w:lineRule="auto"/>
              <w:jc w:val="center"/>
              <w:rPr>
                <w:rFonts w:ascii="Courier New" w:hAnsi="Courier New" w:cs="Courier New"/>
                <w:sz w:val="22"/>
                <w:szCs w:val="60"/>
              </w:rPr>
            </w:pPr>
          </w:p>
        </w:tc>
      </w:tr>
    </w:tbl>
    <w:p w14:paraId="14A07A4F" w14:textId="77777777" w:rsidR="00477B19" w:rsidRDefault="00477B19" w:rsidP="00A92577">
      <w:pPr>
        <w:tabs>
          <w:tab w:val="left" w:pos="1164"/>
        </w:tabs>
        <w:spacing w:after="60" w:line="329" w:lineRule="auto"/>
        <w:jc w:val="center"/>
        <w:rPr>
          <w:rFonts w:ascii="Courier New" w:hAnsi="Courier New" w:cs="Courier New"/>
          <w:color w:val="2E74B5" w:themeColor="accent1" w:themeShade="BF"/>
          <w:sz w:val="32"/>
          <w:szCs w:val="32"/>
        </w:rPr>
      </w:pPr>
    </w:p>
    <w:p w14:paraId="4A8E3061" w14:textId="77777777" w:rsidR="00477B19" w:rsidRDefault="00477B19" w:rsidP="00A92577">
      <w:pPr>
        <w:tabs>
          <w:tab w:val="left" w:pos="1164"/>
        </w:tabs>
        <w:spacing w:after="60" w:line="329" w:lineRule="auto"/>
        <w:jc w:val="center"/>
        <w:rPr>
          <w:rFonts w:ascii="Courier New" w:hAnsi="Courier New" w:cs="Courier New"/>
          <w:color w:val="2E74B5" w:themeColor="accent1" w:themeShade="BF"/>
          <w:sz w:val="32"/>
          <w:szCs w:val="32"/>
        </w:rPr>
      </w:pPr>
    </w:p>
    <w:p w14:paraId="2F08D8F7" w14:textId="6B80E2EB" w:rsidR="00872818" w:rsidRPr="00643BD5" w:rsidRDefault="004B3F0D" w:rsidP="00A92577">
      <w:pPr>
        <w:tabs>
          <w:tab w:val="left" w:pos="1164"/>
        </w:tabs>
        <w:spacing w:after="60" w:line="329" w:lineRule="auto"/>
        <w:jc w:val="center"/>
        <w:rPr>
          <w:rFonts w:ascii="Courier New" w:hAnsi="Courier New" w:cs="Courier New"/>
          <w:color w:val="2E74B5" w:themeColor="accent1" w:themeShade="BF"/>
          <w:sz w:val="32"/>
          <w:szCs w:val="32"/>
        </w:rPr>
        <w:sectPr w:rsidR="00872818" w:rsidRPr="00643BD5" w:rsidSect="001658F8">
          <w:headerReference w:type="default" r:id="rId8"/>
          <w:footerReference w:type="default" r:id="rId9"/>
          <w:headerReference w:type="first" r:id="rId10"/>
          <w:pgSz w:w="11906" w:h="16838"/>
          <w:pgMar w:top="1344" w:right="567" w:bottom="981" w:left="1548" w:header="454" w:footer="210" w:gutter="0"/>
          <w:cols w:space="720"/>
          <w:titlePg/>
          <w:docGrid w:linePitch="326"/>
        </w:sectPr>
      </w:pPr>
      <w:r w:rsidRPr="00643BD5">
        <w:rPr>
          <w:rFonts w:ascii="Courier New" w:hAnsi="Courier New" w:cs="Courier New"/>
          <w:color w:val="2E74B5" w:themeColor="accent1" w:themeShade="BF"/>
          <w:sz w:val="32"/>
          <w:szCs w:val="32"/>
        </w:rPr>
        <w:t>Самара, 202</w:t>
      </w:r>
      <w:r w:rsidR="00DD5A1E">
        <w:rPr>
          <w:rFonts w:ascii="Courier New" w:hAnsi="Courier New" w:cs="Courier New"/>
          <w:color w:val="2E74B5" w:themeColor="accent1" w:themeShade="BF"/>
          <w:sz w:val="32"/>
          <w:szCs w:val="32"/>
        </w:rPr>
        <w:t>5</w:t>
      </w:r>
    </w:p>
    <w:p w14:paraId="0CA968EB" w14:textId="23ADC30F" w:rsidR="00F31E85" w:rsidRPr="00643BD5" w:rsidRDefault="00393375" w:rsidP="00161B48">
      <w:pPr>
        <w:tabs>
          <w:tab w:val="left" w:pos="1164"/>
        </w:tabs>
        <w:spacing w:line="329" w:lineRule="auto"/>
        <w:ind w:hanging="11"/>
        <w:jc w:val="center"/>
        <w:rPr>
          <w:rFonts w:ascii="Courier New" w:hAnsi="Courier New" w:cs="Courier New"/>
          <w:b/>
          <w:color w:val="2E74B5" w:themeColor="accent1" w:themeShade="BF"/>
        </w:rPr>
      </w:pPr>
      <w:r w:rsidRPr="00643BD5">
        <w:rPr>
          <w:rFonts w:ascii="Courier New" w:hAnsi="Courier New" w:cs="Courier New"/>
          <w:b/>
          <w:color w:val="2E74B5" w:themeColor="accent1" w:themeShade="BF"/>
        </w:rPr>
        <w:lastRenderedPageBreak/>
        <w:t>ЛИСТ СОГЛАСОВАНИЙ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4"/>
        <w:gridCol w:w="1007"/>
        <w:gridCol w:w="2656"/>
        <w:gridCol w:w="1864"/>
        <w:gridCol w:w="2114"/>
        <w:gridCol w:w="1364"/>
      </w:tblGrid>
      <w:tr w:rsidR="00F31E85" w:rsidRPr="00643BD5" w14:paraId="5888B264" w14:textId="77777777" w:rsidTr="00F31E85">
        <w:tc>
          <w:tcPr>
            <w:tcW w:w="260" w:type="pct"/>
            <w:shd w:val="clear" w:color="auto" w:fill="auto"/>
          </w:tcPr>
          <w:p w14:paraId="5A2AA9B5" w14:textId="77777777" w:rsidR="00F31E85" w:rsidRPr="00643BD5" w:rsidRDefault="00F31E85" w:rsidP="00F31E85">
            <w:pPr>
              <w:spacing w:line="276" w:lineRule="auto"/>
              <w:ind w:left="-56" w:right="-97" w:firstLine="56"/>
              <w:rPr>
                <w:rFonts w:ascii="Courier New" w:hAnsi="Courier New" w:cs="Courier New"/>
                <w:sz w:val="20"/>
                <w:szCs w:val="20"/>
              </w:rPr>
            </w:pPr>
            <w:r w:rsidRPr="00643BD5">
              <w:rPr>
                <w:rFonts w:ascii="Courier New" w:hAnsi="Courier New" w:cs="Courier New"/>
                <w:sz w:val="20"/>
                <w:szCs w:val="20"/>
              </w:rPr>
              <w:t>№ п/п</w:t>
            </w:r>
          </w:p>
        </w:tc>
        <w:tc>
          <w:tcPr>
            <w:tcW w:w="530" w:type="pct"/>
          </w:tcPr>
          <w:p w14:paraId="31BD6747" w14:textId="77777777" w:rsidR="00F31E85" w:rsidRPr="00643BD5" w:rsidRDefault="00F31E85" w:rsidP="00F31E85">
            <w:pPr>
              <w:spacing w:line="276" w:lineRule="auto"/>
              <w:ind w:left="-93" w:right="-58"/>
              <w:jc w:val="center"/>
              <w:rPr>
                <w:rFonts w:ascii="Courier New" w:hAnsi="Courier New" w:cs="Courier New"/>
                <w:sz w:val="20"/>
                <w:szCs w:val="20"/>
              </w:rPr>
            </w:pPr>
            <w:r w:rsidRPr="00643BD5">
              <w:rPr>
                <w:rFonts w:ascii="Courier New" w:hAnsi="Courier New" w:cs="Courier New"/>
                <w:sz w:val="20"/>
                <w:szCs w:val="20"/>
              </w:rPr>
              <w:t>Дата согласования</w:t>
            </w:r>
          </w:p>
        </w:tc>
        <w:tc>
          <w:tcPr>
            <w:tcW w:w="1398" w:type="pct"/>
            <w:shd w:val="clear" w:color="auto" w:fill="auto"/>
          </w:tcPr>
          <w:p w14:paraId="5CDF3A5B" w14:textId="35EC6362" w:rsidR="00F31E85" w:rsidRPr="00643BD5" w:rsidRDefault="00F31E85" w:rsidP="008049D0">
            <w:pPr>
              <w:spacing w:line="276" w:lineRule="auto"/>
              <w:jc w:val="center"/>
              <w:rPr>
                <w:rFonts w:ascii="Courier New" w:hAnsi="Courier New" w:cs="Courier New"/>
                <w:sz w:val="20"/>
                <w:szCs w:val="20"/>
              </w:rPr>
            </w:pPr>
            <w:r w:rsidRPr="00643BD5">
              <w:rPr>
                <w:rFonts w:ascii="Courier New" w:hAnsi="Courier New" w:cs="Courier New"/>
                <w:sz w:val="20"/>
                <w:szCs w:val="20"/>
              </w:rPr>
              <w:t xml:space="preserve">Наименование </w:t>
            </w:r>
            <w:r w:rsidR="008049D0" w:rsidRPr="00643BD5">
              <w:rPr>
                <w:rFonts w:ascii="Courier New" w:hAnsi="Courier New" w:cs="Courier New"/>
                <w:sz w:val="20"/>
                <w:szCs w:val="20"/>
              </w:rPr>
              <w:br/>
            </w:r>
            <w:r w:rsidRPr="00643BD5">
              <w:rPr>
                <w:rFonts w:ascii="Courier New" w:hAnsi="Courier New" w:cs="Courier New"/>
                <w:sz w:val="20"/>
                <w:szCs w:val="20"/>
              </w:rPr>
              <w:t>согласующего органа или</w:t>
            </w:r>
            <w:r w:rsidR="008049D0" w:rsidRPr="00643BD5">
              <w:rPr>
                <w:rFonts w:ascii="Courier New" w:hAnsi="Courier New" w:cs="Courier New"/>
                <w:sz w:val="20"/>
                <w:szCs w:val="20"/>
              </w:rPr>
              <w:t xml:space="preserve"> </w:t>
            </w:r>
            <w:r w:rsidRPr="00643BD5">
              <w:rPr>
                <w:rFonts w:ascii="Courier New" w:hAnsi="Courier New" w:cs="Courier New"/>
                <w:sz w:val="20"/>
                <w:szCs w:val="20"/>
              </w:rPr>
              <w:t>организации</w:t>
            </w:r>
          </w:p>
        </w:tc>
        <w:tc>
          <w:tcPr>
            <w:tcW w:w="981" w:type="pct"/>
            <w:shd w:val="clear" w:color="auto" w:fill="auto"/>
          </w:tcPr>
          <w:p w14:paraId="2402E60D" w14:textId="0DC766FE" w:rsidR="00F31E85" w:rsidRPr="00643BD5" w:rsidRDefault="00F31E85" w:rsidP="008049D0">
            <w:pPr>
              <w:spacing w:line="276" w:lineRule="auto"/>
              <w:ind w:left="-58" w:right="-58"/>
              <w:jc w:val="center"/>
              <w:rPr>
                <w:rFonts w:ascii="Courier New" w:hAnsi="Courier New" w:cs="Courier New"/>
                <w:sz w:val="20"/>
                <w:szCs w:val="20"/>
              </w:rPr>
            </w:pPr>
            <w:r w:rsidRPr="00643BD5">
              <w:rPr>
                <w:rFonts w:ascii="Courier New" w:hAnsi="Courier New" w:cs="Courier New"/>
                <w:sz w:val="20"/>
                <w:szCs w:val="20"/>
              </w:rPr>
              <w:t>Заключение</w:t>
            </w:r>
            <w:r w:rsidR="008049D0" w:rsidRPr="00643BD5">
              <w:rPr>
                <w:rFonts w:ascii="Courier New" w:hAnsi="Courier New" w:cs="Courier New"/>
                <w:sz w:val="20"/>
                <w:szCs w:val="20"/>
              </w:rPr>
              <w:t xml:space="preserve"> </w:t>
            </w:r>
            <w:r w:rsidR="008049D0" w:rsidRPr="00643BD5">
              <w:rPr>
                <w:rFonts w:ascii="Courier New" w:hAnsi="Courier New" w:cs="Courier New"/>
                <w:sz w:val="20"/>
                <w:szCs w:val="20"/>
              </w:rPr>
              <w:br/>
            </w:r>
            <w:r w:rsidRPr="00643BD5">
              <w:rPr>
                <w:rFonts w:ascii="Courier New" w:hAnsi="Courier New" w:cs="Courier New"/>
                <w:sz w:val="20"/>
                <w:szCs w:val="20"/>
              </w:rPr>
              <w:t>согласующего органа или</w:t>
            </w:r>
            <w:r w:rsidR="008049D0" w:rsidRPr="00643BD5">
              <w:rPr>
                <w:rFonts w:ascii="Courier New" w:hAnsi="Courier New" w:cs="Courier New"/>
                <w:sz w:val="20"/>
                <w:szCs w:val="20"/>
              </w:rPr>
              <w:t xml:space="preserve"> </w:t>
            </w:r>
            <w:r w:rsidRPr="00643BD5">
              <w:rPr>
                <w:rFonts w:ascii="Courier New" w:hAnsi="Courier New" w:cs="Courier New"/>
                <w:sz w:val="20"/>
                <w:szCs w:val="20"/>
              </w:rPr>
              <w:t>организации</w:t>
            </w:r>
          </w:p>
        </w:tc>
        <w:tc>
          <w:tcPr>
            <w:tcW w:w="1113" w:type="pct"/>
          </w:tcPr>
          <w:p w14:paraId="2ADABCB7" w14:textId="5BCEE6F1" w:rsidR="00F31E85" w:rsidRPr="00643BD5" w:rsidRDefault="00F31E85" w:rsidP="008049D0">
            <w:pPr>
              <w:spacing w:line="276" w:lineRule="auto"/>
              <w:jc w:val="center"/>
              <w:rPr>
                <w:rFonts w:ascii="Courier New" w:hAnsi="Courier New" w:cs="Courier New"/>
                <w:sz w:val="20"/>
                <w:szCs w:val="20"/>
              </w:rPr>
            </w:pPr>
            <w:r w:rsidRPr="00643BD5">
              <w:rPr>
                <w:rFonts w:ascii="Courier New" w:hAnsi="Courier New" w:cs="Courier New"/>
                <w:sz w:val="20"/>
                <w:szCs w:val="20"/>
              </w:rPr>
              <w:t>Должность,</w:t>
            </w:r>
            <w:r w:rsidR="003766E7" w:rsidRPr="00643BD5">
              <w:rPr>
                <w:rFonts w:ascii="Courier New" w:hAnsi="Courier New" w:cs="Courier New"/>
                <w:sz w:val="20"/>
                <w:szCs w:val="20"/>
              </w:rPr>
              <w:t xml:space="preserve"> </w:t>
            </w:r>
            <w:r w:rsidRPr="00643BD5">
              <w:rPr>
                <w:rFonts w:ascii="Courier New" w:hAnsi="Courier New" w:cs="Courier New"/>
                <w:sz w:val="20"/>
                <w:szCs w:val="20"/>
              </w:rPr>
              <w:t>фамилия, имя и отчество</w:t>
            </w:r>
            <w:r w:rsidR="008049D0" w:rsidRPr="00643BD5">
              <w:rPr>
                <w:rFonts w:ascii="Courier New" w:hAnsi="Courier New" w:cs="Courier New"/>
                <w:sz w:val="20"/>
                <w:szCs w:val="20"/>
              </w:rPr>
              <w:br/>
            </w:r>
            <w:r w:rsidRPr="00643BD5">
              <w:rPr>
                <w:rFonts w:ascii="Courier New" w:hAnsi="Courier New" w:cs="Courier New"/>
                <w:sz w:val="20"/>
                <w:szCs w:val="20"/>
              </w:rPr>
              <w:t>согласующего</w:t>
            </w:r>
          </w:p>
        </w:tc>
        <w:tc>
          <w:tcPr>
            <w:tcW w:w="718" w:type="pct"/>
          </w:tcPr>
          <w:p w14:paraId="24868AD4" w14:textId="77777777" w:rsidR="00F31E85" w:rsidRPr="00643BD5" w:rsidRDefault="00F31E85" w:rsidP="00F31E85">
            <w:pPr>
              <w:spacing w:line="276" w:lineRule="auto"/>
              <w:jc w:val="center"/>
              <w:rPr>
                <w:rFonts w:ascii="Courier New" w:hAnsi="Courier New" w:cs="Courier New"/>
                <w:sz w:val="20"/>
                <w:szCs w:val="20"/>
              </w:rPr>
            </w:pPr>
            <w:r w:rsidRPr="00643BD5">
              <w:rPr>
                <w:rFonts w:ascii="Courier New" w:hAnsi="Courier New" w:cs="Courier New"/>
                <w:sz w:val="20"/>
                <w:szCs w:val="20"/>
              </w:rPr>
              <w:t>Подпись, печать</w:t>
            </w:r>
          </w:p>
        </w:tc>
      </w:tr>
      <w:tr w:rsidR="00F31E85" w:rsidRPr="00643BD5" w14:paraId="3A5D1615" w14:textId="77777777" w:rsidTr="00987CBC">
        <w:trPr>
          <w:trHeight w:val="1077"/>
        </w:trPr>
        <w:tc>
          <w:tcPr>
            <w:tcW w:w="260" w:type="pct"/>
            <w:shd w:val="clear" w:color="auto" w:fill="auto"/>
            <w:vAlign w:val="center"/>
          </w:tcPr>
          <w:p w14:paraId="0F309C32" w14:textId="36D00F9A" w:rsidR="00F31E85" w:rsidRPr="00643BD5" w:rsidRDefault="00987CBC" w:rsidP="00987CBC">
            <w:pPr>
              <w:spacing w:line="276" w:lineRule="auto"/>
              <w:jc w:val="center"/>
              <w:rPr>
                <w:rFonts w:ascii="Courier New" w:hAnsi="Courier New" w:cs="Courier New"/>
                <w:sz w:val="20"/>
                <w:szCs w:val="20"/>
              </w:rPr>
            </w:pPr>
            <w:r w:rsidRPr="00643BD5">
              <w:rPr>
                <w:rFonts w:ascii="Courier New" w:hAnsi="Courier New" w:cs="Courier New"/>
                <w:sz w:val="20"/>
                <w:szCs w:val="20"/>
              </w:rPr>
              <w:t>1</w:t>
            </w:r>
          </w:p>
        </w:tc>
        <w:tc>
          <w:tcPr>
            <w:tcW w:w="530" w:type="pct"/>
            <w:vAlign w:val="center"/>
          </w:tcPr>
          <w:p w14:paraId="56E4D2ED" w14:textId="77777777" w:rsidR="00F31E85" w:rsidRPr="00643BD5" w:rsidRDefault="00F31E85" w:rsidP="00987CBC">
            <w:pPr>
              <w:spacing w:line="276" w:lineRule="auto"/>
              <w:jc w:val="center"/>
              <w:rPr>
                <w:rFonts w:ascii="Courier New" w:hAnsi="Courier New" w:cs="Courier New"/>
                <w:sz w:val="20"/>
                <w:szCs w:val="20"/>
              </w:rPr>
            </w:pPr>
          </w:p>
        </w:tc>
        <w:tc>
          <w:tcPr>
            <w:tcW w:w="1398" w:type="pct"/>
            <w:shd w:val="clear" w:color="auto" w:fill="auto"/>
            <w:vAlign w:val="center"/>
          </w:tcPr>
          <w:p w14:paraId="237CA0BF" w14:textId="0661BF38" w:rsidR="00F31E85" w:rsidRPr="00643BD5" w:rsidRDefault="00477B19" w:rsidP="00987CBC">
            <w:pPr>
              <w:spacing w:line="276" w:lineRule="auto"/>
              <w:rPr>
                <w:rFonts w:ascii="Courier New" w:hAnsi="Courier New" w:cs="Courier New"/>
                <w:sz w:val="20"/>
                <w:szCs w:val="20"/>
              </w:rPr>
            </w:pPr>
            <w:r w:rsidRPr="00477B19">
              <w:rPr>
                <w:rFonts w:ascii="Courier New" w:hAnsi="Courier New" w:cs="Courier New"/>
                <w:sz w:val="20"/>
                <w:szCs w:val="20"/>
              </w:rPr>
              <w:t xml:space="preserve">Муниципальное казенное учреждение «Управление </w:t>
            </w:r>
            <w:proofErr w:type="spellStart"/>
            <w:r w:rsidRPr="00477B19">
              <w:rPr>
                <w:rFonts w:ascii="Courier New" w:hAnsi="Courier New" w:cs="Courier New"/>
                <w:sz w:val="20"/>
                <w:szCs w:val="20"/>
              </w:rPr>
              <w:t>гра-достроительства</w:t>
            </w:r>
            <w:proofErr w:type="spellEnd"/>
            <w:r w:rsidRPr="00477B19">
              <w:rPr>
                <w:rFonts w:ascii="Courier New" w:hAnsi="Courier New" w:cs="Courier New"/>
                <w:sz w:val="20"/>
                <w:szCs w:val="20"/>
              </w:rPr>
              <w:t xml:space="preserve"> и жилищно-коммунального хозяйства»</w:t>
            </w:r>
          </w:p>
        </w:tc>
        <w:tc>
          <w:tcPr>
            <w:tcW w:w="981" w:type="pct"/>
            <w:shd w:val="clear" w:color="auto" w:fill="auto"/>
            <w:vAlign w:val="center"/>
          </w:tcPr>
          <w:p w14:paraId="7F2F8045" w14:textId="77777777" w:rsidR="00F31E85" w:rsidRPr="00643BD5" w:rsidRDefault="00F31E85" w:rsidP="00987CBC">
            <w:pPr>
              <w:spacing w:line="276" w:lineRule="auto"/>
              <w:jc w:val="center"/>
              <w:rPr>
                <w:rFonts w:ascii="Courier New" w:hAnsi="Courier New" w:cs="Courier New"/>
                <w:sz w:val="20"/>
                <w:szCs w:val="20"/>
              </w:rPr>
            </w:pPr>
          </w:p>
        </w:tc>
        <w:tc>
          <w:tcPr>
            <w:tcW w:w="1113" w:type="pct"/>
            <w:vAlign w:val="center"/>
          </w:tcPr>
          <w:p w14:paraId="5C58E2CE" w14:textId="77777777" w:rsidR="00F31E85" w:rsidRPr="00643BD5" w:rsidRDefault="00F31E85" w:rsidP="00987CBC">
            <w:pPr>
              <w:spacing w:line="276" w:lineRule="auto"/>
              <w:jc w:val="center"/>
              <w:rPr>
                <w:rFonts w:ascii="Courier New" w:hAnsi="Courier New" w:cs="Courier New"/>
                <w:sz w:val="20"/>
                <w:szCs w:val="20"/>
              </w:rPr>
            </w:pPr>
          </w:p>
        </w:tc>
        <w:tc>
          <w:tcPr>
            <w:tcW w:w="718" w:type="pct"/>
            <w:vAlign w:val="center"/>
          </w:tcPr>
          <w:p w14:paraId="5901EFE5" w14:textId="77777777" w:rsidR="00F31E85" w:rsidRPr="00643BD5" w:rsidRDefault="00F31E85" w:rsidP="00987CBC">
            <w:pPr>
              <w:spacing w:line="276" w:lineRule="auto"/>
              <w:jc w:val="center"/>
              <w:rPr>
                <w:rFonts w:ascii="Courier New" w:hAnsi="Courier New" w:cs="Courier New"/>
                <w:sz w:val="20"/>
                <w:szCs w:val="20"/>
              </w:rPr>
            </w:pPr>
          </w:p>
        </w:tc>
      </w:tr>
      <w:tr w:rsidR="00F31E85" w:rsidRPr="00643BD5" w14:paraId="409D5061" w14:textId="77777777" w:rsidTr="00987CBC">
        <w:trPr>
          <w:trHeight w:val="1077"/>
        </w:trPr>
        <w:tc>
          <w:tcPr>
            <w:tcW w:w="260" w:type="pct"/>
            <w:shd w:val="clear" w:color="auto" w:fill="auto"/>
            <w:vAlign w:val="center"/>
          </w:tcPr>
          <w:p w14:paraId="20250111" w14:textId="66F3668D" w:rsidR="00F31E85" w:rsidRPr="00643BD5" w:rsidRDefault="00987CBC" w:rsidP="00987CBC">
            <w:pPr>
              <w:spacing w:line="276" w:lineRule="auto"/>
              <w:jc w:val="center"/>
              <w:rPr>
                <w:rFonts w:ascii="Courier New" w:hAnsi="Courier New" w:cs="Courier New"/>
                <w:sz w:val="20"/>
                <w:szCs w:val="20"/>
              </w:rPr>
            </w:pPr>
            <w:bookmarkStart w:id="2" w:name="_Hlk183884721"/>
            <w:r w:rsidRPr="00643BD5">
              <w:rPr>
                <w:rFonts w:ascii="Courier New" w:hAnsi="Courier New" w:cs="Courier New"/>
                <w:sz w:val="20"/>
                <w:szCs w:val="20"/>
              </w:rPr>
              <w:t>2</w:t>
            </w:r>
          </w:p>
        </w:tc>
        <w:tc>
          <w:tcPr>
            <w:tcW w:w="530" w:type="pct"/>
            <w:vAlign w:val="center"/>
          </w:tcPr>
          <w:p w14:paraId="46A6B00F" w14:textId="77777777" w:rsidR="00F31E85" w:rsidRPr="00643BD5" w:rsidRDefault="00F31E85" w:rsidP="00987CBC">
            <w:pPr>
              <w:spacing w:line="276" w:lineRule="auto"/>
              <w:jc w:val="center"/>
              <w:rPr>
                <w:rFonts w:ascii="Courier New" w:hAnsi="Courier New" w:cs="Courier New"/>
                <w:sz w:val="20"/>
                <w:szCs w:val="20"/>
              </w:rPr>
            </w:pPr>
          </w:p>
        </w:tc>
        <w:tc>
          <w:tcPr>
            <w:tcW w:w="1398" w:type="pct"/>
            <w:shd w:val="clear" w:color="auto" w:fill="auto"/>
            <w:vAlign w:val="center"/>
          </w:tcPr>
          <w:p w14:paraId="03BD02D9" w14:textId="09E2967B" w:rsidR="00F31E85" w:rsidRPr="00643BD5" w:rsidRDefault="00477B19" w:rsidP="00603886">
            <w:pPr>
              <w:spacing w:line="276" w:lineRule="auto"/>
              <w:rPr>
                <w:rFonts w:ascii="Courier New" w:hAnsi="Courier New" w:cs="Courier New"/>
                <w:sz w:val="20"/>
                <w:szCs w:val="20"/>
              </w:rPr>
            </w:pPr>
            <w:r w:rsidRPr="00477B19">
              <w:rPr>
                <w:rFonts w:ascii="Courier New" w:hAnsi="Courier New" w:cs="Courier New"/>
                <w:sz w:val="20"/>
                <w:szCs w:val="20"/>
              </w:rPr>
              <w:t>О Госавтоинспекции МО МВД России "Похвистневский"</w:t>
            </w:r>
          </w:p>
        </w:tc>
        <w:tc>
          <w:tcPr>
            <w:tcW w:w="981" w:type="pct"/>
            <w:shd w:val="clear" w:color="auto" w:fill="auto"/>
            <w:vAlign w:val="center"/>
          </w:tcPr>
          <w:p w14:paraId="0522F8AE" w14:textId="77777777" w:rsidR="00F31E85" w:rsidRPr="00643BD5" w:rsidRDefault="00F31E85" w:rsidP="00987CBC">
            <w:pPr>
              <w:spacing w:line="276" w:lineRule="auto"/>
              <w:jc w:val="center"/>
              <w:rPr>
                <w:rFonts w:ascii="Courier New" w:hAnsi="Courier New" w:cs="Courier New"/>
                <w:sz w:val="20"/>
                <w:szCs w:val="20"/>
              </w:rPr>
            </w:pPr>
          </w:p>
        </w:tc>
        <w:tc>
          <w:tcPr>
            <w:tcW w:w="1113" w:type="pct"/>
            <w:vAlign w:val="center"/>
          </w:tcPr>
          <w:p w14:paraId="29AAE761" w14:textId="77777777" w:rsidR="00F31E85" w:rsidRPr="00643BD5" w:rsidRDefault="00F31E85" w:rsidP="00987CBC">
            <w:pPr>
              <w:spacing w:line="276" w:lineRule="auto"/>
              <w:jc w:val="center"/>
              <w:rPr>
                <w:rFonts w:ascii="Courier New" w:hAnsi="Courier New" w:cs="Courier New"/>
                <w:sz w:val="20"/>
                <w:szCs w:val="20"/>
              </w:rPr>
            </w:pPr>
          </w:p>
        </w:tc>
        <w:tc>
          <w:tcPr>
            <w:tcW w:w="718" w:type="pct"/>
            <w:vAlign w:val="center"/>
          </w:tcPr>
          <w:p w14:paraId="1C7B489C" w14:textId="77777777" w:rsidR="00F31E85" w:rsidRPr="00643BD5" w:rsidRDefault="00F31E85" w:rsidP="00987CBC">
            <w:pPr>
              <w:spacing w:line="276" w:lineRule="auto"/>
              <w:jc w:val="center"/>
              <w:rPr>
                <w:rFonts w:ascii="Courier New" w:hAnsi="Courier New" w:cs="Courier New"/>
                <w:sz w:val="20"/>
                <w:szCs w:val="20"/>
              </w:rPr>
            </w:pPr>
          </w:p>
        </w:tc>
      </w:tr>
      <w:bookmarkEnd w:id="2"/>
      <w:tr w:rsidR="00F31E85" w:rsidRPr="00643BD5" w14:paraId="068F0F22" w14:textId="77777777" w:rsidTr="00987CBC">
        <w:trPr>
          <w:trHeight w:val="1077"/>
        </w:trPr>
        <w:tc>
          <w:tcPr>
            <w:tcW w:w="260" w:type="pct"/>
            <w:shd w:val="clear" w:color="auto" w:fill="auto"/>
            <w:vAlign w:val="center"/>
          </w:tcPr>
          <w:p w14:paraId="6E216C8E" w14:textId="22B226BC" w:rsidR="00F31E85" w:rsidRPr="00643BD5" w:rsidRDefault="00987CBC" w:rsidP="00987CBC">
            <w:pPr>
              <w:spacing w:line="276" w:lineRule="auto"/>
              <w:jc w:val="center"/>
              <w:rPr>
                <w:rFonts w:ascii="Courier New" w:hAnsi="Courier New" w:cs="Courier New"/>
                <w:sz w:val="20"/>
                <w:szCs w:val="20"/>
              </w:rPr>
            </w:pPr>
            <w:r w:rsidRPr="00643BD5">
              <w:rPr>
                <w:rFonts w:ascii="Courier New" w:hAnsi="Courier New" w:cs="Courier New"/>
                <w:sz w:val="20"/>
                <w:szCs w:val="20"/>
              </w:rPr>
              <w:t>3</w:t>
            </w:r>
          </w:p>
        </w:tc>
        <w:tc>
          <w:tcPr>
            <w:tcW w:w="530" w:type="pct"/>
            <w:vAlign w:val="center"/>
          </w:tcPr>
          <w:p w14:paraId="134E8331" w14:textId="77777777" w:rsidR="00F31E85" w:rsidRPr="00643BD5" w:rsidRDefault="00F31E85" w:rsidP="00987CBC">
            <w:pPr>
              <w:spacing w:line="276" w:lineRule="auto"/>
              <w:jc w:val="center"/>
              <w:rPr>
                <w:rFonts w:ascii="Courier New" w:hAnsi="Courier New" w:cs="Courier New"/>
                <w:sz w:val="20"/>
                <w:szCs w:val="20"/>
              </w:rPr>
            </w:pPr>
          </w:p>
        </w:tc>
        <w:tc>
          <w:tcPr>
            <w:tcW w:w="1398" w:type="pct"/>
            <w:shd w:val="clear" w:color="auto" w:fill="auto"/>
            <w:vAlign w:val="center"/>
          </w:tcPr>
          <w:p w14:paraId="460BAF2A" w14:textId="42438D7A" w:rsidR="00F31E85" w:rsidRPr="00643BD5" w:rsidRDefault="00F31E85" w:rsidP="00336E6A">
            <w:pPr>
              <w:spacing w:line="276" w:lineRule="auto"/>
              <w:rPr>
                <w:rFonts w:ascii="Courier New" w:hAnsi="Courier New" w:cs="Courier New"/>
                <w:sz w:val="20"/>
                <w:szCs w:val="20"/>
              </w:rPr>
            </w:pPr>
          </w:p>
        </w:tc>
        <w:tc>
          <w:tcPr>
            <w:tcW w:w="981" w:type="pct"/>
            <w:shd w:val="clear" w:color="auto" w:fill="auto"/>
            <w:vAlign w:val="center"/>
          </w:tcPr>
          <w:p w14:paraId="494BB938" w14:textId="77777777" w:rsidR="00F31E85" w:rsidRPr="00643BD5" w:rsidRDefault="00F31E85" w:rsidP="00987CBC">
            <w:pPr>
              <w:spacing w:line="276" w:lineRule="auto"/>
              <w:jc w:val="center"/>
              <w:rPr>
                <w:rFonts w:ascii="Courier New" w:hAnsi="Courier New" w:cs="Courier New"/>
                <w:sz w:val="20"/>
                <w:szCs w:val="20"/>
              </w:rPr>
            </w:pPr>
          </w:p>
        </w:tc>
        <w:tc>
          <w:tcPr>
            <w:tcW w:w="1113" w:type="pct"/>
            <w:vAlign w:val="center"/>
          </w:tcPr>
          <w:p w14:paraId="790D86D0" w14:textId="77777777" w:rsidR="00F31E85" w:rsidRPr="00643BD5" w:rsidRDefault="00F31E85" w:rsidP="00987CBC">
            <w:pPr>
              <w:spacing w:line="276" w:lineRule="auto"/>
              <w:jc w:val="center"/>
              <w:rPr>
                <w:rFonts w:ascii="Courier New" w:hAnsi="Courier New" w:cs="Courier New"/>
                <w:sz w:val="20"/>
                <w:szCs w:val="20"/>
              </w:rPr>
            </w:pPr>
          </w:p>
        </w:tc>
        <w:tc>
          <w:tcPr>
            <w:tcW w:w="718" w:type="pct"/>
            <w:vAlign w:val="center"/>
          </w:tcPr>
          <w:p w14:paraId="16F9C1DE" w14:textId="77777777" w:rsidR="00F31E85" w:rsidRPr="00643BD5" w:rsidRDefault="00F31E85" w:rsidP="00987CBC">
            <w:pPr>
              <w:spacing w:line="276" w:lineRule="auto"/>
              <w:jc w:val="center"/>
              <w:rPr>
                <w:rFonts w:ascii="Courier New" w:hAnsi="Courier New" w:cs="Courier New"/>
                <w:sz w:val="20"/>
                <w:szCs w:val="20"/>
              </w:rPr>
            </w:pPr>
          </w:p>
        </w:tc>
      </w:tr>
    </w:tbl>
    <w:p w14:paraId="394448A5" w14:textId="77777777" w:rsidR="00F31E85" w:rsidRPr="00643BD5" w:rsidRDefault="00F31E85" w:rsidP="00F31E85">
      <w:pPr>
        <w:spacing w:line="329" w:lineRule="auto"/>
        <w:rPr>
          <w:rFonts w:ascii="Courier New" w:hAnsi="Courier New" w:cs="Courier New"/>
          <w:sz w:val="20"/>
          <w:szCs w:val="20"/>
        </w:rPr>
      </w:pPr>
    </w:p>
    <w:p w14:paraId="0BA3ABC0" w14:textId="77777777" w:rsidR="00F31E85" w:rsidRPr="00643BD5" w:rsidRDefault="00F31E85" w:rsidP="00F31E85">
      <w:pPr>
        <w:tabs>
          <w:tab w:val="left" w:pos="1164"/>
        </w:tabs>
        <w:spacing w:line="329" w:lineRule="auto"/>
        <w:ind w:hanging="11"/>
        <w:jc w:val="center"/>
        <w:rPr>
          <w:rFonts w:ascii="Courier New" w:hAnsi="Courier New" w:cs="Courier New"/>
          <w:b/>
          <w:color w:val="2E74B5" w:themeColor="accent1" w:themeShade="BF"/>
        </w:rPr>
      </w:pPr>
      <w:r w:rsidRPr="00643BD5">
        <w:rPr>
          <w:rFonts w:ascii="Courier New" w:hAnsi="Courier New" w:cs="Courier New"/>
          <w:b/>
          <w:color w:val="2E74B5" w:themeColor="accent1" w:themeShade="BF"/>
        </w:rPr>
        <w:t>СПИСОК ИСПОЛНИТЕЛЕЙ</w:t>
      </w:r>
    </w:p>
    <w:tbl>
      <w:tblPr>
        <w:tblW w:w="4941" w:type="pct"/>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4543"/>
        <w:gridCol w:w="654"/>
        <w:gridCol w:w="1913"/>
        <w:gridCol w:w="2287"/>
      </w:tblGrid>
      <w:tr w:rsidR="00F31E85" w:rsidRPr="00643BD5" w14:paraId="46088762" w14:textId="77777777" w:rsidTr="00204784">
        <w:tc>
          <w:tcPr>
            <w:tcW w:w="2765" w:type="pct"/>
            <w:gridSpan w:val="2"/>
            <w:shd w:val="clear" w:color="auto" w:fill="auto"/>
          </w:tcPr>
          <w:p w14:paraId="66E6BF4A" w14:textId="77777777" w:rsidR="00F31E85" w:rsidRPr="00643BD5" w:rsidRDefault="00F31E85" w:rsidP="00F31E85">
            <w:pPr>
              <w:spacing w:line="329" w:lineRule="auto"/>
              <w:rPr>
                <w:rFonts w:ascii="Courier New" w:hAnsi="Courier New" w:cs="Courier New"/>
                <w:sz w:val="20"/>
                <w:szCs w:val="20"/>
              </w:rPr>
            </w:pPr>
          </w:p>
          <w:p w14:paraId="3D45712B" w14:textId="77777777" w:rsidR="00F31E85" w:rsidRPr="00643BD5" w:rsidRDefault="00F31E85" w:rsidP="00F31E85">
            <w:pPr>
              <w:spacing w:line="329" w:lineRule="auto"/>
              <w:rPr>
                <w:rFonts w:ascii="Courier New" w:hAnsi="Courier New" w:cs="Courier New"/>
                <w:sz w:val="20"/>
                <w:szCs w:val="20"/>
              </w:rPr>
            </w:pPr>
            <w:r w:rsidRPr="00643BD5">
              <w:rPr>
                <w:rFonts w:ascii="Courier New" w:hAnsi="Courier New" w:cs="Courier New"/>
                <w:sz w:val="20"/>
                <w:szCs w:val="20"/>
              </w:rPr>
              <w:t>Исполнители:</w:t>
            </w:r>
          </w:p>
          <w:p w14:paraId="121D3D31" w14:textId="77777777" w:rsidR="00393375" w:rsidRPr="00643BD5" w:rsidRDefault="00F31E85" w:rsidP="00F31E85">
            <w:pPr>
              <w:spacing w:line="329" w:lineRule="auto"/>
              <w:rPr>
                <w:rFonts w:ascii="Courier New" w:hAnsi="Courier New" w:cs="Courier New"/>
                <w:sz w:val="20"/>
                <w:szCs w:val="20"/>
              </w:rPr>
            </w:pPr>
            <w:r w:rsidRPr="00643BD5">
              <w:rPr>
                <w:rFonts w:ascii="Courier New" w:hAnsi="Courier New" w:cs="Courier New"/>
                <w:sz w:val="20"/>
                <w:szCs w:val="20"/>
              </w:rPr>
              <w:t xml:space="preserve">Ведущий разработчик, </w:t>
            </w:r>
            <w:r w:rsidRPr="00643BD5">
              <w:rPr>
                <w:rFonts w:ascii="Courier New" w:hAnsi="Courier New" w:cs="Courier New"/>
                <w:sz w:val="20"/>
                <w:szCs w:val="20"/>
              </w:rPr>
              <w:br/>
            </w:r>
            <w:r w:rsidR="00393375" w:rsidRPr="00643BD5">
              <w:rPr>
                <w:rFonts w:ascii="Courier New" w:hAnsi="Courier New" w:cs="Courier New"/>
                <w:sz w:val="20"/>
                <w:szCs w:val="20"/>
              </w:rPr>
              <w:t xml:space="preserve">бакалавр </w:t>
            </w:r>
          </w:p>
          <w:p w14:paraId="5131F321" w14:textId="4EC4B855" w:rsidR="006D74F4" w:rsidRPr="00643BD5" w:rsidRDefault="00393375" w:rsidP="00F31E85">
            <w:pPr>
              <w:spacing w:line="329" w:lineRule="auto"/>
              <w:rPr>
                <w:rFonts w:ascii="Courier New" w:hAnsi="Courier New" w:cs="Courier New"/>
                <w:sz w:val="20"/>
                <w:szCs w:val="20"/>
              </w:rPr>
            </w:pPr>
            <w:r w:rsidRPr="00643BD5">
              <w:rPr>
                <w:rFonts w:ascii="Courier New" w:hAnsi="Courier New" w:cs="Courier New"/>
                <w:sz w:val="20"/>
                <w:szCs w:val="20"/>
              </w:rPr>
              <w:t xml:space="preserve">Федерального государственного бюджетного </w:t>
            </w:r>
            <w:r w:rsidR="006D74F4" w:rsidRPr="00643BD5">
              <w:rPr>
                <w:rFonts w:ascii="Courier New" w:hAnsi="Courier New" w:cs="Courier New"/>
                <w:sz w:val="20"/>
                <w:szCs w:val="20"/>
              </w:rPr>
              <w:br/>
            </w:r>
            <w:r w:rsidRPr="00643BD5">
              <w:rPr>
                <w:rFonts w:ascii="Courier New" w:hAnsi="Courier New" w:cs="Courier New"/>
                <w:sz w:val="20"/>
                <w:szCs w:val="20"/>
              </w:rPr>
              <w:t>образовательного</w:t>
            </w:r>
            <w:r w:rsidR="006D74F4" w:rsidRPr="00643BD5">
              <w:rPr>
                <w:rFonts w:ascii="Courier New" w:hAnsi="Courier New" w:cs="Courier New"/>
                <w:sz w:val="20"/>
                <w:szCs w:val="20"/>
              </w:rPr>
              <w:t xml:space="preserve"> </w:t>
            </w:r>
            <w:proofErr w:type="spellStart"/>
            <w:r w:rsidR="006D74F4" w:rsidRPr="00643BD5">
              <w:rPr>
                <w:rFonts w:ascii="Courier New" w:hAnsi="Courier New" w:cs="Courier New"/>
                <w:sz w:val="20"/>
                <w:szCs w:val="20"/>
              </w:rPr>
              <w:t>уче</w:t>
            </w:r>
            <w:r w:rsidRPr="00643BD5">
              <w:rPr>
                <w:rFonts w:ascii="Courier New" w:hAnsi="Courier New" w:cs="Courier New"/>
                <w:sz w:val="20"/>
                <w:szCs w:val="20"/>
              </w:rPr>
              <w:t>реждения</w:t>
            </w:r>
            <w:proofErr w:type="spellEnd"/>
            <w:r w:rsidRPr="00643BD5">
              <w:rPr>
                <w:rFonts w:ascii="Courier New" w:hAnsi="Courier New" w:cs="Courier New"/>
                <w:sz w:val="20"/>
                <w:szCs w:val="20"/>
              </w:rPr>
              <w:t xml:space="preserve"> высшего образования </w:t>
            </w:r>
          </w:p>
          <w:p w14:paraId="636F443B" w14:textId="77777777" w:rsidR="006D74F4" w:rsidRPr="00643BD5" w:rsidRDefault="00393375" w:rsidP="00F31E85">
            <w:pPr>
              <w:spacing w:line="329" w:lineRule="auto"/>
              <w:rPr>
                <w:rFonts w:ascii="Courier New" w:hAnsi="Courier New" w:cs="Courier New"/>
                <w:sz w:val="20"/>
                <w:szCs w:val="20"/>
              </w:rPr>
            </w:pPr>
            <w:r w:rsidRPr="00643BD5">
              <w:rPr>
                <w:rFonts w:ascii="Courier New" w:hAnsi="Courier New" w:cs="Courier New"/>
                <w:sz w:val="20"/>
                <w:szCs w:val="20"/>
              </w:rPr>
              <w:t>"Самарский государственный технический университет"</w:t>
            </w:r>
            <w:r w:rsidR="006D74F4" w:rsidRPr="00643BD5">
              <w:rPr>
                <w:rFonts w:ascii="Courier New" w:hAnsi="Courier New" w:cs="Courier New"/>
                <w:sz w:val="20"/>
                <w:szCs w:val="20"/>
              </w:rPr>
              <w:br/>
            </w:r>
            <w:r w:rsidR="00F31E85" w:rsidRPr="00643BD5">
              <w:rPr>
                <w:rFonts w:ascii="Courier New" w:hAnsi="Courier New" w:cs="Courier New"/>
                <w:sz w:val="20"/>
                <w:szCs w:val="20"/>
              </w:rPr>
              <w:t xml:space="preserve">по направлению </w:t>
            </w:r>
          </w:p>
          <w:p w14:paraId="6F9285E6" w14:textId="1E133F47" w:rsidR="00F31E85" w:rsidRPr="00643BD5" w:rsidRDefault="006D74F4" w:rsidP="00F31E85">
            <w:pPr>
              <w:spacing w:line="329" w:lineRule="auto"/>
              <w:rPr>
                <w:rFonts w:ascii="Courier New" w:hAnsi="Courier New" w:cs="Courier New"/>
                <w:sz w:val="20"/>
                <w:szCs w:val="20"/>
              </w:rPr>
            </w:pPr>
            <w:r w:rsidRPr="00643BD5">
              <w:rPr>
                <w:rFonts w:ascii="Courier New" w:hAnsi="Courier New" w:cs="Courier New"/>
                <w:sz w:val="20"/>
                <w:szCs w:val="20"/>
                <w:lang w:eastAsia="ru-RU"/>
              </w:rPr>
              <w:t>23.03.01 Технология транспортных процессов</w:t>
            </w:r>
          </w:p>
        </w:tc>
        <w:tc>
          <w:tcPr>
            <w:tcW w:w="1018" w:type="pct"/>
            <w:shd w:val="clear" w:color="auto" w:fill="auto"/>
          </w:tcPr>
          <w:p w14:paraId="6327B7D2" w14:textId="04BA5691" w:rsidR="00F31E85" w:rsidRPr="00643BD5" w:rsidRDefault="006D74F4" w:rsidP="00F31E85">
            <w:pPr>
              <w:spacing w:line="329" w:lineRule="auto"/>
              <w:jc w:val="center"/>
              <w:rPr>
                <w:rFonts w:ascii="Courier New" w:hAnsi="Courier New" w:cs="Courier New"/>
                <w:sz w:val="20"/>
                <w:szCs w:val="20"/>
              </w:rPr>
            </w:pPr>
            <w:r w:rsidRPr="00643BD5">
              <w:rPr>
                <w:rFonts w:ascii="Courier New" w:hAnsi="Courier New" w:cs="Courier New"/>
                <w:noProof/>
                <w:sz w:val="20"/>
                <w:szCs w:val="20"/>
                <w:lang w:eastAsia="ru-RU"/>
              </w:rPr>
              <w:drawing>
                <wp:anchor distT="0" distB="0" distL="114300" distR="114300" simplePos="0" relativeHeight="251940352" behindDoc="0" locked="0" layoutInCell="1" allowOverlap="1" wp14:anchorId="7B97AA6D" wp14:editId="3682AF68">
                  <wp:simplePos x="0" y="0"/>
                  <wp:positionH relativeFrom="column">
                    <wp:posOffset>-44450</wp:posOffset>
                  </wp:positionH>
                  <wp:positionV relativeFrom="paragraph">
                    <wp:posOffset>1178560</wp:posOffset>
                  </wp:positionV>
                  <wp:extent cx="1160145" cy="340995"/>
                  <wp:effectExtent l="0" t="0" r="1905" b="1905"/>
                  <wp:wrapSquare wrapText="bothSides"/>
                  <wp:docPr id="75" name="Рисунок 75" descr="Оле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Олег"/>
                          <pic:cNvPicPr>
                            <a:picLocks noChangeAspect="1" noChangeArrowheads="1"/>
                          </pic:cNvPicPr>
                        </pic:nvPicPr>
                        <pic:blipFill>
                          <a:blip r:embed="rId11" cstate="print">
                            <a:extLst>
                              <a:ext uri="{BEBA8EAE-BF5A-486C-A8C5-ECC9F3942E4B}">
                                <a14:imgProps xmlns:a14="http://schemas.microsoft.com/office/drawing/2010/main">
                                  <a14:imgLayer r:embed="rId12">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60145" cy="340995"/>
                          </a:xfrm>
                          <a:prstGeom prst="rect">
                            <a:avLst/>
                          </a:prstGeom>
                          <a:noFill/>
                          <a:ln>
                            <a:noFill/>
                          </a:ln>
                        </pic:spPr>
                      </pic:pic>
                    </a:graphicData>
                  </a:graphic>
                </wp:anchor>
              </w:drawing>
            </w:r>
          </w:p>
        </w:tc>
        <w:tc>
          <w:tcPr>
            <w:tcW w:w="1217" w:type="pct"/>
            <w:shd w:val="clear" w:color="auto" w:fill="auto"/>
          </w:tcPr>
          <w:p w14:paraId="05C3E974" w14:textId="77777777" w:rsidR="00F31E85" w:rsidRPr="00643BD5" w:rsidRDefault="00F31E85" w:rsidP="00F31E85">
            <w:pPr>
              <w:spacing w:line="329" w:lineRule="auto"/>
              <w:rPr>
                <w:rFonts w:ascii="Courier New" w:hAnsi="Courier New" w:cs="Courier New"/>
                <w:sz w:val="20"/>
                <w:szCs w:val="20"/>
              </w:rPr>
            </w:pPr>
          </w:p>
          <w:p w14:paraId="47DFCBC6" w14:textId="77777777" w:rsidR="00F31E85" w:rsidRPr="00643BD5" w:rsidRDefault="00F31E85" w:rsidP="00F31E85">
            <w:pPr>
              <w:spacing w:line="329" w:lineRule="auto"/>
              <w:rPr>
                <w:rFonts w:ascii="Courier New" w:hAnsi="Courier New" w:cs="Courier New"/>
                <w:sz w:val="20"/>
                <w:szCs w:val="20"/>
              </w:rPr>
            </w:pPr>
          </w:p>
          <w:p w14:paraId="6F995374" w14:textId="77777777" w:rsidR="00F31E85" w:rsidRPr="00643BD5" w:rsidRDefault="00F31E85" w:rsidP="00F31E85">
            <w:pPr>
              <w:spacing w:line="329" w:lineRule="auto"/>
              <w:rPr>
                <w:rFonts w:ascii="Courier New" w:hAnsi="Courier New" w:cs="Courier New"/>
                <w:sz w:val="20"/>
                <w:szCs w:val="20"/>
              </w:rPr>
            </w:pPr>
          </w:p>
          <w:p w14:paraId="682371E3" w14:textId="77777777" w:rsidR="00F31E85" w:rsidRPr="00643BD5" w:rsidRDefault="00F31E85" w:rsidP="00F31E85">
            <w:pPr>
              <w:spacing w:line="329" w:lineRule="auto"/>
              <w:rPr>
                <w:rFonts w:ascii="Courier New" w:hAnsi="Courier New" w:cs="Courier New"/>
                <w:sz w:val="20"/>
                <w:szCs w:val="20"/>
              </w:rPr>
            </w:pPr>
          </w:p>
          <w:p w14:paraId="32B7A2EF" w14:textId="77777777" w:rsidR="00F31E85" w:rsidRPr="00643BD5" w:rsidRDefault="00F31E85" w:rsidP="00F31E85">
            <w:pPr>
              <w:spacing w:line="329" w:lineRule="auto"/>
              <w:rPr>
                <w:rFonts w:ascii="Courier New" w:hAnsi="Courier New" w:cs="Courier New"/>
                <w:sz w:val="20"/>
                <w:szCs w:val="20"/>
              </w:rPr>
            </w:pPr>
          </w:p>
          <w:p w14:paraId="49F26EA2" w14:textId="77777777" w:rsidR="00F31E85" w:rsidRPr="00643BD5" w:rsidRDefault="00F31E85" w:rsidP="00F31E85">
            <w:pPr>
              <w:spacing w:line="329" w:lineRule="auto"/>
              <w:rPr>
                <w:rFonts w:ascii="Courier New" w:hAnsi="Courier New" w:cs="Courier New"/>
                <w:sz w:val="20"/>
                <w:szCs w:val="20"/>
              </w:rPr>
            </w:pPr>
          </w:p>
          <w:p w14:paraId="748B2573" w14:textId="08CC95BF" w:rsidR="00F31E85" w:rsidRPr="00643BD5" w:rsidRDefault="006D74F4" w:rsidP="00F31E85">
            <w:pPr>
              <w:spacing w:line="329" w:lineRule="auto"/>
              <w:rPr>
                <w:rFonts w:ascii="Courier New" w:hAnsi="Courier New" w:cs="Courier New"/>
                <w:sz w:val="20"/>
                <w:szCs w:val="20"/>
              </w:rPr>
            </w:pPr>
            <w:r w:rsidRPr="00643BD5">
              <w:rPr>
                <w:rFonts w:ascii="Courier New" w:hAnsi="Courier New" w:cs="Courier New"/>
                <w:sz w:val="20"/>
                <w:szCs w:val="20"/>
              </w:rPr>
              <w:t>О.В. Дмитроченко</w:t>
            </w:r>
          </w:p>
          <w:p w14:paraId="19289C80" w14:textId="06E17D4F" w:rsidR="00F31E85" w:rsidRPr="00643BD5" w:rsidRDefault="00C306FC" w:rsidP="006D74F4">
            <w:pPr>
              <w:spacing w:line="329" w:lineRule="auto"/>
              <w:rPr>
                <w:rFonts w:ascii="Courier New" w:hAnsi="Courier New" w:cs="Courier New"/>
                <w:sz w:val="20"/>
                <w:szCs w:val="20"/>
              </w:rPr>
            </w:pPr>
            <w:bookmarkStart w:id="3" w:name="_Hlk183881426"/>
            <w:r>
              <w:rPr>
                <w:rFonts w:ascii="Courier New" w:hAnsi="Courier New" w:cs="Courier New"/>
                <w:sz w:val="20"/>
                <w:szCs w:val="20"/>
              </w:rPr>
              <w:t>1</w:t>
            </w:r>
            <w:r w:rsidR="006D74F4" w:rsidRPr="00643BD5">
              <w:rPr>
                <w:rFonts w:ascii="Courier New" w:hAnsi="Courier New" w:cs="Courier New"/>
                <w:sz w:val="20"/>
                <w:szCs w:val="20"/>
              </w:rPr>
              <w:t>8</w:t>
            </w:r>
            <w:r w:rsidR="0071788A" w:rsidRPr="00643BD5">
              <w:rPr>
                <w:rFonts w:ascii="Courier New" w:hAnsi="Courier New" w:cs="Courier New"/>
                <w:sz w:val="20"/>
                <w:szCs w:val="20"/>
              </w:rPr>
              <w:t>.</w:t>
            </w:r>
            <w:r>
              <w:rPr>
                <w:rFonts w:ascii="Courier New" w:hAnsi="Courier New" w:cs="Courier New"/>
                <w:sz w:val="20"/>
                <w:szCs w:val="20"/>
              </w:rPr>
              <w:t>11</w:t>
            </w:r>
            <w:r w:rsidR="0071788A" w:rsidRPr="00643BD5">
              <w:rPr>
                <w:rFonts w:ascii="Courier New" w:hAnsi="Courier New" w:cs="Courier New"/>
                <w:sz w:val="20"/>
                <w:szCs w:val="20"/>
              </w:rPr>
              <w:t>.202</w:t>
            </w:r>
            <w:r w:rsidR="006D74F4" w:rsidRPr="00643BD5">
              <w:rPr>
                <w:rFonts w:ascii="Courier New" w:hAnsi="Courier New" w:cs="Courier New"/>
                <w:sz w:val="20"/>
                <w:szCs w:val="20"/>
              </w:rPr>
              <w:t>4</w:t>
            </w:r>
            <w:bookmarkEnd w:id="3"/>
          </w:p>
        </w:tc>
      </w:tr>
      <w:tr w:rsidR="00F31E85" w:rsidRPr="00643BD5" w14:paraId="767E50A4" w14:textId="77777777" w:rsidTr="006D74F4">
        <w:tc>
          <w:tcPr>
            <w:tcW w:w="2417" w:type="pct"/>
            <w:tcBorders>
              <w:bottom w:val="single" w:sz="4" w:space="0" w:color="auto"/>
            </w:tcBorders>
            <w:shd w:val="clear" w:color="auto" w:fill="auto"/>
          </w:tcPr>
          <w:p w14:paraId="503E8CDF" w14:textId="77777777" w:rsidR="00F31E85" w:rsidRPr="00643BD5" w:rsidRDefault="00F31E85" w:rsidP="00F31E85">
            <w:pPr>
              <w:spacing w:line="329" w:lineRule="auto"/>
              <w:rPr>
                <w:rFonts w:ascii="Courier New" w:hAnsi="Courier New" w:cs="Courier New"/>
                <w:sz w:val="20"/>
                <w:szCs w:val="20"/>
              </w:rPr>
            </w:pPr>
          </w:p>
          <w:p w14:paraId="4A1D1607" w14:textId="77777777" w:rsidR="00F31E85" w:rsidRPr="00643BD5" w:rsidRDefault="006D74F4" w:rsidP="006D74F4">
            <w:pPr>
              <w:rPr>
                <w:rFonts w:ascii="Courier New" w:hAnsi="Courier New" w:cs="Courier New"/>
                <w:sz w:val="20"/>
                <w:szCs w:val="20"/>
              </w:rPr>
            </w:pPr>
            <w:r w:rsidRPr="00643BD5">
              <w:rPr>
                <w:rFonts w:ascii="Courier New" w:hAnsi="Courier New" w:cs="Courier New"/>
                <w:sz w:val="20"/>
                <w:szCs w:val="20"/>
              </w:rPr>
              <w:t xml:space="preserve">Начальник отдела </w:t>
            </w:r>
          </w:p>
          <w:p w14:paraId="0AAF31CA" w14:textId="4B7300D9" w:rsidR="006D74F4" w:rsidRPr="00643BD5" w:rsidRDefault="006D74F4" w:rsidP="006D74F4">
            <w:pPr>
              <w:rPr>
                <w:rFonts w:ascii="Courier New" w:hAnsi="Courier New" w:cs="Courier New"/>
                <w:sz w:val="20"/>
                <w:szCs w:val="20"/>
              </w:rPr>
            </w:pPr>
            <w:r w:rsidRPr="00643BD5">
              <w:rPr>
                <w:rFonts w:ascii="Courier New" w:hAnsi="Courier New" w:cs="Courier New"/>
                <w:sz w:val="20"/>
                <w:szCs w:val="20"/>
              </w:rPr>
              <w:t>Организации дорожного движения</w:t>
            </w:r>
          </w:p>
        </w:tc>
        <w:tc>
          <w:tcPr>
            <w:tcW w:w="1366" w:type="pct"/>
            <w:gridSpan w:val="2"/>
            <w:tcBorders>
              <w:bottom w:val="single" w:sz="4" w:space="0" w:color="auto"/>
            </w:tcBorders>
            <w:shd w:val="clear" w:color="auto" w:fill="auto"/>
          </w:tcPr>
          <w:p w14:paraId="7E15BFA3" w14:textId="3AA30C73" w:rsidR="00F31E85" w:rsidRPr="00643BD5" w:rsidRDefault="006D74F4" w:rsidP="00F31E85">
            <w:pPr>
              <w:spacing w:line="329" w:lineRule="auto"/>
              <w:jc w:val="center"/>
              <w:rPr>
                <w:rFonts w:ascii="Courier New" w:hAnsi="Courier New" w:cs="Courier New"/>
                <w:sz w:val="20"/>
                <w:szCs w:val="20"/>
              </w:rPr>
            </w:pPr>
            <w:r w:rsidRPr="00643BD5">
              <w:rPr>
                <w:rFonts w:ascii="Courier New" w:hAnsi="Courier New" w:cs="Courier New"/>
                <w:noProof/>
                <w:sz w:val="20"/>
                <w:szCs w:val="20"/>
                <w:lang w:eastAsia="ru-RU"/>
              </w:rPr>
              <w:drawing>
                <wp:anchor distT="0" distB="0" distL="114300" distR="114300" simplePos="0" relativeHeight="251941376" behindDoc="0" locked="0" layoutInCell="1" allowOverlap="1" wp14:anchorId="10A66946" wp14:editId="461F763B">
                  <wp:simplePos x="0" y="0"/>
                  <wp:positionH relativeFrom="column">
                    <wp:posOffset>2194</wp:posOffset>
                  </wp:positionH>
                  <wp:positionV relativeFrom="paragraph">
                    <wp:posOffset>-65405</wp:posOffset>
                  </wp:positionV>
                  <wp:extent cx="1676400" cy="747524"/>
                  <wp:effectExtent l="0" t="0" r="0" b="0"/>
                  <wp:wrapNone/>
                  <wp:docPr id="21" name="Рисунок 21" descr="C:\Users\auspe\Downloads\изображение_2024-06-26_1042537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uspe\Downloads\изображение_2024-06-26_104253790.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76400" cy="7475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65C554" w14:textId="3E4D6832" w:rsidR="00F31E85" w:rsidRPr="00643BD5" w:rsidRDefault="00F31E85" w:rsidP="00F31E85">
            <w:pPr>
              <w:spacing w:line="329" w:lineRule="auto"/>
              <w:jc w:val="center"/>
              <w:rPr>
                <w:rFonts w:ascii="Courier New" w:hAnsi="Courier New" w:cs="Courier New"/>
                <w:sz w:val="20"/>
                <w:szCs w:val="20"/>
              </w:rPr>
            </w:pPr>
          </w:p>
        </w:tc>
        <w:tc>
          <w:tcPr>
            <w:tcW w:w="1217" w:type="pct"/>
            <w:tcBorders>
              <w:bottom w:val="single" w:sz="4" w:space="0" w:color="auto"/>
            </w:tcBorders>
            <w:shd w:val="clear" w:color="auto" w:fill="auto"/>
          </w:tcPr>
          <w:p w14:paraId="124FFDC3" w14:textId="412F4347" w:rsidR="00F31E85" w:rsidRPr="00643BD5" w:rsidRDefault="00F31E85" w:rsidP="00F31E85">
            <w:pPr>
              <w:spacing w:line="329" w:lineRule="auto"/>
              <w:rPr>
                <w:rFonts w:ascii="Courier New" w:hAnsi="Courier New" w:cs="Courier New"/>
                <w:sz w:val="20"/>
                <w:szCs w:val="20"/>
              </w:rPr>
            </w:pPr>
          </w:p>
          <w:p w14:paraId="21C6D7F1" w14:textId="02F24F46" w:rsidR="00F31E85" w:rsidRPr="00643BD5" w:rsidRDefault="006D74F4" w:rsidP="00F31E85">
            <w:pPr>
              <w:spacing w:line="329" w:lineRule="auto"/>
              <w:rPr>
                <w:rFonts w:ascii="Courier New" w:hAnsi="Courier New" w:cs="Courier New"/>
                <w:sz w:val="20"/>
                <w:szCs w:val="20"/>
              </w:rPr>
            </w:pPr>
            <w:r w:rsidRPr="00643BD5">
              <w:rPr>
                <w:rFonts w:ascii="Courier New" w:hAnsi="Courier New" w:cs="Courier New"/>
                <w:sz w:val="20"/>
                <w:szCs w:val="20"/>
              </w:rPr>
              <w:t>А</w:t>
            </w:r>
            <w:r w:rsidR="00E91F19" w:rsidRPr="00643BD5">
              <w:rPr>
                <w:rFonts w:ascii="Courier New" w:hAnsi="Courier New" w:cs="Courier New"/>
                <w:sz w:val="20"/>
                <w:szCs w:val="20"/>
              </w:rPr>
              <w:t>.</w:t>
            </w:r>
            <w:r w:rsidRPr="00643BD5">
              <w:rPr>
                <w:rFonts w:ascii="Courier New" w:hAnsi="Courier New" w:cs="Courier New"/>
                <w:sz w:val="20"/>
                <w:szCs w:val="20"/>
              </w:rPr>
              <w:t>К</w:t>
            </w:r>
            <w:r w:rsidR="00F31E85" w:rsidRPr="00643BD5">
              <w:rPr>
                <w:rFonts w:ascii="Courier New" w:hAnsi="Courier New" w:cs="Courier New"/>
                <w:sz w:val="20"/>
                <w:szCs w:val="20"/>
              </w:rPr>
              <w:t xml:space="preserve">. </w:t>
            </w:r>
            <w:r w:rsidRPr="00643BD5">
              <w:rPr>
                <w:rFonts w:ascii="Courier New" w:hAnsi="Courier New" w:cs="Courier New"/>
                <w:sz w:val="20"/>
                <w:szCs w:val="20"/>
              </w:rPr>
              <w:t>Успенская</w:t>
            </w:r>
          </w:p>
          <w:p w14:paraId="6456F192" w14:textId="3BA90DD0" w:rsidR="00F31E85" w:rsidRPr="00643BD5" w:rsidRDefault="00C306FC" w:rsidP="00F31E85">
            <w:pPr>
              <w:spacing w:line="329" w:lineRule="auto"/>
              <w:rPr>
                <w:rFonts w:ascii="Courier New" w:hAnsi="Courier New" w:cs="Courier New"/>
                <w:sz w:val="20"/>
                <w:szCs w:val="20"/>
              </w:rPr>
            </w:pPr>
            <w:r w:rsidRPr="00C306FC">
              <w:rPr>
                <w:rFonts w:ascii="Courier New" w:hAnsi="Courier New" w:cs="Courier New"/>
                <w:sz w:val="20"/>
                <w:szCs w:val="20"/>
              </w:rPr>
              <w:t>18.11.2024</w:t>
            </w:r>
          </w:p>
        </w:tc>
      </w:tr>
      <w:tr w:rsidR="00204784" w:rsidRPr="00643BD5" w14:paraId="1A8ACCC6" w14:textId="77777777" w:rsidTr="006D74F4">
        <w:tc>
          <w:tcPr>
            <w:tcW w:w="2417" w:type="pct"/>
            <w:tcBorders>
              <w:top w:val="single" w:sz="4" w:space="0" w:color="auto"/>
              <w:left w:val="nil"/>
              <w:bottom w:val="single" w:sz="4" w:space="0" w:color="auto"/>
              <w:right w:val="nil"/>
            </w:tcBorders>
            <w:shd w:val="clear" w:color="auto" w:fill="auto"/>
          </w:tcPr>
          <w:p w14:paraId="565EB37F" w14:textId="0B729421" w:rsidR="00204784" w:rsidRPr="00643BD5" w:rsidRDefault="006D74F4" w:rsidP="00204784">
            <w:pPr>
              <w:spacing w:line="329" w:lineRule="auto"/>
              <w:rPr>
                <w:rFonts w:ascii="Courier New" w:hAnsi="Courier New" w:cs="Courier New"/>
                <w:sz w:val="20"/>
                <w:szCs w:val="20"/>
              </w:rPr>
            </w:pPr>
            <w:r w:rsidRPr="00643BD5">
              <w:rPr>
                <w:rFonts w:ascii="Courier New" w:hAnsi="Courier New" w:cs="Courier New"/>
                <w:sz w:val="20"/>
                <w:szCs w:val="20"/>
              </w:rPr>
              <w:t>Разработчик</w:t>
            </w:r>
          </w:p>
          <w:p w14:paraId="06197ED2" w14:textId="1C3F8912" w:rsidR="00204784" w:rsidRPr="00643BD5" w:rsidRDefault="00204784" w:rsidP="00204784">
            <w:pPr>
              <w:spacing w:line="329" w:lineRule="auto"/>
              <w:rPr>
                <w:rFonts w:ascii="Courier New" w:hAnsi="Courier New" w:cs="Courier New"/>
                <w:sz w:val="20"/>
                <w:szCs w:val="20"/>
              </w:rPr>
            </w:pPr>
          </w:p>
        </w:tc>
        <w:tc>
          <w:tcPr>
            <w:tcW w:w="1366" w:type="pct"/>
            <w:gridSpan w:val="2"/>
            <w:tcBorders>
              <w:top w:val="single" w:sz="4" w:space="0" w:color="auto"/>
              <w:left w:val="nil"/>
              <w:bottom w:val="single" w:sz="4" w:space="0" w:color="auto"/>
              <w:right w:val="nil"/>
            </w:tcBorders>
            <w:shd w:val="clear" w:color="auto" w:fill="auto"/>
          </w:tcPr>
          <w:p w14:paraId="1B22F297" w14:textId="08DBDF97" w:rsidR="00204784" w:rsidRPr="00643BD5" w:rsidRDefault="006D74F4" w:rsidP="00204784">
            <w:pPr>
              <w:spacing w:line="329" w:lineRule="auto"/>
              <w:jc w:val="center"/>
              <w:rPr>
                <w:rFonts w:ascii="Courier New" w:hAnsi="Courier New" w:cs="Courier New"/>
                <w:sz w:val="20"/>
                <w:szCs w:val="20"/>
              </w:rPr>
            </w:pPr>
            <w:r w:rsidRPr="00643BD5">
              <w:rPr>
                <w:rFonts w:ascii="Courier New" w:hAnsi="Courier New" w:cs="Courier New"/>
                <w:noProof/>
                <w:sz w:val="20"/>
                <w:szCs w:val="20"/>
                <w:lang w:eastAsia="ru-RU"/>
              </w:rPr>
              <w:drawing>
                <wp:anchor distT="0" distB="0" distL="114300" distR="114300" simplePos="0" relativeHeight="251942400" behindDoc="0" locked="0" layoutInCell="1" allowOverlap="1" wp14:anchorId="3E32528B" wp14:editId="03F2E97E">
                  <wp:simplePos x="0" y="0"/>
                  <wp:positionH relativeFrom="column">
                    <wp:posOffset>466725</wp:posOffset>
                  </wp:positionH>
                  <wp:positionV relativeFrom="paragraph">
                    <wp:posOffset>29210</wp:posOffset>
                  </wp:positionV>
                  <wp:extent cx="845820" cy="517112"/>
                  <wp:effectExtent l="0" t="0" r="0" b="0"/>
                  <wp:wrapThrough wrapText="bothSides">
                    <wp:wrapPolygon edited="0">
                      <wp:start x="15081" y="4776"/>
                      <wp:lineTo x="3892" y="6369"/>
                      <wp:lineTo x="3405" y="15921"/>
                      <wp:lineTo x="8757" y="17514"/>
                      <wp:lineTo x="11189" y="17514"/>
                      <wp:lineTo x="13622" y="15921"/>
                      <wp:lineTo x="18486" y="9553"/>
                      <wp:lineTo x="18000" y="4776"/>
                      <wp:lineTo x="15081" y="4776"/>
                    </wp:wrapPolygon>
                  </wp:wrapThrough>
                  <wp:docPr id="24" name="Рисунок 24" descr="C:\Users\auspe\Downloads\изображение_2024-06-26_1042225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uspe\Downloads\изображение_2024-06-26_104222540.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45820" cy="51711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C15C74" w14:textId="11E7E8D5" w:rsidR="00204784" w:rsidRPr="00643BD5" w:rsidRDefault="00204784" w:rsidP="00204784">
            <w:pPr>
              <w:spacing w:line="329" w:lineRule="auto"/>
              <w:jc w:val="center"/>
              <w:rPr>
                <w:rFonts w:ascii="Courier New" w:hAnsi="Courier New" w:cs="Courier New"/>
                <w:sz w:val="20"/>
                <w:szCs w:val="20"/>
              </w:rPr>
            </w:pPr>
          </w:p>
        </w:tc>
        <w:tc>
          <w:tcPr>
            <w:tcW w:w="1217" w:type="pct"/>
            <w:tcBorders>
              <w:top w:val="single" w:sz="4" w:space="0" w:color="auto"/>
              <w:left w:val="nil"/>
              <w:bottom w:val="single" w:sz="4" w:space="0" w:color="auto"/>
              <w:right w:val="nil"/>
            </w:tcBorders>
            <w:shd w:val="clear" w:color="auto" w:fill="auto"/>
          </w:tcPr>
          <w:p w14:paraId="6304A08F" w14:textId="77777777" w:rsidR="00204784" w:rsidRPr="00643BD5" w:rsidRDefault="00204784" w:rsidP="00204784">
            <w:pPr>
              <w:spacing w:line="329" w:lineRule="auto"/>
              <w:rPr>
                <w:rFonts w:ascii="Courier New" w:hAnsi="Courier New" w:cs="Courier New"/>
                <w:sz w:val="20"/>
                <w:szCs w:val="20"/>
              </w:rPr>
            </w:pPr>
          </w:p>
          <w:p w14:paraId="439086A9" w14:textId="39516BC4" w:rsidR="00204784" w:rsidRPr="00643BD5" w:rsidRDefault="00204784" w:rsidP="006D74F4">
            <w:pPr>
              <w:spacing w:line="329" w:lineRule="auto"/>
              <w:rPr>
                <w:rFonts w:ascii="Courier New" w:hAnsi="Courier New" w:cs="Courier New"/>
                <w:sz w:val="20"/>
                <w:szCs w:val="20"/>
              </w:rPr>
            </w:pPr>
            <w:r w:rsidRPr="00643BD5">
              <w:rPr>
                <w:rFonts w:ascii="Courier New" w:hAnsi="Courier New" w:cs="Courier New"/>
                <w:sz w:val="20"/>
                <w:szCs w:val="20"/>
              </w:rPr>
              <w:t>А.</w:t>
            </w:r>
            <w:r w:rsidR="006D74F4" w:rsidRPr="00643BD5">
              <w:rPr>
                <w:rFonts w:ascii="Courier New" w:hAnsi="Courier New" w:cs="Courier New"/>
                <w:sz w:val="20"/>
                <w:szCs w:val="20"/>
              </w:rPr>
              <w:t>В</w:t>
            </w:r>
            <w:r w:rsidRPr="00643BD5">
              <w:rPr>
                <w:rFonts w:ascii="Courier New" w:hAnsi="Courier New" w:cs="Courier New"/>
                <w:sz w:val="20"/>
                <w:szCs w:val="20"/>
              </w:rPr>
              <w:t xml:space="preserve">. </w:t>
            </w:r>
            <w:r w:rsidR="006D74F4" w:rsidRPr="00643BD5">
              <w:rPr>
                <w:rFonts w:ascii="Courier New" w:hAnsi="Courier New" w:cs="Courier New"/>
                <w:sz w:val="20"/>
                <w:szCs w:val="20"/>
              </w:rPr>
              <w:t>Егоров</w:t>
            </w:r>
            <w:r w:rsidRPr="00643BD5">
              <w:rPr>
                <w:rFonts w:ascii="Courier New" w:hAnsi="Courier New" w:cs="Courier New"/>
                <w:sz w:val="20"/>
                <w:szCs w:val="20"/>
              </w:rPr>
              <w:t xml:space="preserve"> </w:t>
            </w:r>
            <w:r w:rsidRPr="00643BD5">
              <w:rPr>
                <w:rFonts w:ascii="Courier New" w:hAnsi="Courier New" w:cs="Courier New"/>
                <w:sz w:val="20"/>
                <w:szCs w:val="20"/>
              </w:rPr>
              <w:br/>
            </w:r>
            <w:r w:rsidR="00C306FC" w:rsidRPr="00C306FC">
              <w:rPr>
                <w:rFonts w:ascii="Courier New" w:hAnsi="Courier New" w:cs="Courier New"/>
                <w:sz w:val="20"/>
                <w:szCs w:val="20"/>
              </w:rPr>
              <w:t>18.11.2024</w:t>
            </w:r>
          </w:p>
        </w:tc>
      </w:tr>
    </w:tbl>
    <w:p w14:paraId="59DE976D" w14:textId="65602A55" w:rsidR="00F31E85" w:rsidRPr="00643BD5" w:rsidRDefault="00F31E85" w:rsidP="00F31E85">
      <w:pPr>
        <w:spacing w:line="329" w:lineRule="auto"/>
        <w:rPr>
          <w:rFonts w:ascii="Courier New" w:hAnsi="Courier New" w:cs="Courier New"/>
          <w:sz w:val="20"/>
          <w:szCs w:val="20"/>
        </w:rPr>
      </w:pPr>
    </w:p>
    <w:p w14:paraId="4B642616" w14:textId="77777777" w:rsidR="00F31E85" w:rsidRPr="00643BD5" w:rsidRDefault="00F31E85" w:rsidP="00F31E85">
      <w:pPr>
        <w:spacing w:line="329" w:lineRule="auto"/>
        <w:rPr>
          <w:rFonts w:ascii="Courier New" w:hAnsi="Courier New" w:cs="Courier New"/>
          <w:sz w:val="20"/>
          <w:szCs w:val="20"/>
        </w:rPr>
      </w:pPr>
    </w:p>
    <w:tbl>
      <w:tblPr>
        <w:tblW w:w="4941" w:type="pct"/>
        <w:tblBorders>
          <w:bottom w:val="single" w:sz="4" w:space="0" w:color="auto"/>
        </w:tblBorders>
        <w:tblLayout w:type="fixed"/>
        <w:tblLook w:val="04A0" w:firstRow="1" w:lastRow="0" w:firstColumn="1" w:lastColumn="0" w:noHBand="0" w:noVBand="1"/>
      </w:tblPr>
      <w:tblGrid>
        <w:gridCol w:w="3332"/>
        <w:gridCol w:w="3774"/>
        <w:gridCol w:w="2291"/>
      </w:tblGrid>
      <w:tr w:rsidR="00F31E85" w:rsidRPr="00643BD5" w14:paraId="042A4F2C" w14:textId="77777777" w:rsidTr="00F31E85">
        <w:tc>
          <w:tcPr>
            <w:tcW w:w="1773" w:type="pct"/>
            <w:shd w:val="clear" w:color="auto" w:fill="auto"/>
          </w:tcPr>
          <w:p w14:paraId="5C15ECA3" w14:textId="77777777" w:rsidR="00F31E85" w:rsidRPr="00643BD5" w:rsidRDefault="00F31E85" w:rsidP="00F31E85">
            <w:pPr>
              <w:spacing w:line="329" w:lineRule="auto"/>
              <w:rPr>
                <w:rFonts w:ascii="Courier New" w:hAnsi="Courier New" w:cs="Courier New"/>
                <w:sz w:val="20"/>
                <w:szCs w:val="20"/>
              </w:rPr>
            </w:pPr>
            <w:proofErr w:type="spellStart"/>
            <w:r w:rsidRPr="00643BD5">
              <w:rPr>
                <w:rFonts w:ascii="Courier New" w:hAnsi="Courier New" w:cs="Courier New"/>
                <w:sz w:val="20"/>
                <w:szCs w:val="20"/>
              </w:rPr>
              <w:t>Нормоконтролёр</w:t>
            </w:r>
            <w:proofErr w:type="spellEnd"/>
            <w:r w:rsidRPr="00643BD5">
              <w:rPr>
                <w:rFonts w:ascii="Courier New" w:hAnsi="Courier New" w:cs="Courier New"/>
                <w:sz w:val="20"/>
                <w:szCs w:val="20"/>
              </w:rPr>
              <w:t xml:space="preserve"> </w:t>
            </w:r>
          </w:p>
        </w:tc>
        <w:tc>
          <w:tcPr>
            <w:tcW w:w="2008" w:type="pct"/>
            <w:shd w:val="clear" w:color="auto" w:fill="auto"/>
            <w:vAlign w:val="bottom"/>
          </w:tcPr>
          <w:p w14:paraId="50241077" w14:textId="3544D965" w:rsidR="00F31E85" w:rsidRPr="00643BD5" w:rsidRDefault="006D74F4" w:rsidP="00F31E85">
            <w:pPr>
              <w:spacing w:line="329" w:lineRule="auto"/>
              <w:rPr>
                <w:rFonts w:ascii="Courier New" w:hAnsi="Courier New" w:cs="Courier New"/>
                <w:sz w:val="20"/>
                <w:szCs w:val="20"/>
              </w:rPr>
            </w:pPr>
            <w:r w:rsidRPr="00643BD5">
              <w:rPr>
                <w:rFonts w:ascii="Courier New" w:hAnsi="Courier New" w:cs="Courier New"/>
                <w:noProof/>
                <w:lang w:eastAsia="ru-RU"/>
              </w:rPr>
              <w:drawing>
                <wp:anchor distT="0" distB="0" distL="114300" distR="114300" simplePos="0" relativeHeight="251658752" behindDoc="0" locked="0" layoutInCell="1" allowOverlap="1" wp14:anchorId="1FBB79A9" wp14:editId="7554FE50">
                  <wp:simplePos x="0" y="0"/>
                  <wp:positionH relativeFrom="column">
                    <wp:posOffset>1172845</wp:posOffset>
                  </wp:positionH>
                  <wp:positionV relativeFrom="paragraph">
                    <wp:posOffset>-436245</wp:posOffset>
                  </wp:positionV>
                  <wp:extent cx="997585" cy="581660"/>
                  <wp:effectExtent l="0" t="0" r="0" b="8890"/>
                  <wp:wrapNone/>
                  <wp:docPr id="3010" name="Рисунок 3010" descr="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я"/>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97585" cy="5816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220" w:type="pct"/>
            <w:shd w:val="clear" w:color="auto" w:fill="auto"/>
            <w:vAlign w:val="bottom"/>
          </w:tcPr>
          <w:p w14:paraId="12988A9D" w14:textId="77777777" w:rsidR="00F31E85" w:rsidRPr="00643BD5" w:rsidRDefault="00F31E85" w:rsidP="00F31E85">
            <w:pPr>
              <w:spacing w:line="329" w:lineRule="auto"/>
              <w:rPr>
                <w:rFonts w:ascii="Courier New" w:hAnsi="Courier New" w:cs="Courier New"/>
                <w:sz w:val="20"/>
                <w:szCs w:val="20"/>
              </w:rPr>
            </w:pPr>
            <w:r w:rsidRPr="00643BD5">
              <w:rPr>
                <w:rFonts w:ascii="Courier New" w:hAnsi="Courier New" w:cs="Courier New"/>
                <w:sz w:val="20"/>
                <w:szCs w:val="20"/>
              </w:rPr>
              <w:t>С.А. Алексеев</w:t>
            </w:r>
          </w:p>
          <w:p w14:paraId="010A534D" w14:textId="2B9D78DB" w:rsidR="00F31E85" w:rsidRPr="00643BD5" w:rsidRDefault="00C306FC" w:rsidP="00F31E85">
            <w:pPr>
              <w:spacing w:line="329" w:lineRule="auto"/>
              <w:rPr>
                <w:rFonts w:ascii="Courier New" w:hAnsi="Courier New" w:cs="Courier New"/>
                <w:sz w:val="20"/>
                <w:szCs w:val="20"/>
              </w:rPr>
            </w:pPr>
            <w:r w:rsidRPr="00C306FC">
              <w:rPr>
                <w:rFonts w:ascii="Courier New" w:hAnsi="Courier New" w:cs="Courier New"/>
                <w:sz w:val="20"/>
                <w:szCs w:val="20"/>
              </w:rPr>
              <w:t>18.11.2024</w:t>
            </w:r>
          </w:p>
        </w:tc>
      </w:tr>
    </w:tbl>
    <w:p w14:paraId="662C062D" w14:textId="77777777" w:rsidR="00F31E85" w:rsidRPr="00643BD5" w:rsidRDefault="00F31E85" w:rsidP="00F31E85">
      <w:pPr>
        <w:tabs>
          <w:tab w:val="left" w:pos="1164"/>
        </w:tabs>
        <w:spacing w:line="329" w:lineRule="auto"/>
        <w:ind w:hanging="11"/>
        <w:jc w:val="center"/>
        <w:rPr>
          <w:rFonts w:ascii="Courier New" w:hAnsi="Courier New" w:cs="Courier New"/>
          <w:b/>
        </w:rPr>
      </w:pPr>
    </w:p>
    <w:p w14:paraId="401F02C0" w14:textId="77777777" w:rsidR="00BA1C7D" w:rsidRPr="00643BD5" w:rsidRDefault="00BA1C7D">
      <w:pPr>
        <w:rPr>
          <w:rFonts w:ascii="Courier New" w:hAnsi="Courier New" w:cs="Courier New"/>
          <w:b/>
          <w:color w:val="000000"/>
          <w:sz w:val="28"/>
          <w:szCs w:val="28"/>
        </w:rPr>
      </w:pPr>
      <w:bookmarkStart w:id="4" w:name="_Toc83910217"/>
      <w:r w:rsidRPr="00643BD5">
        <w:rPr>
          <w:rFonts w:ascii="Courier New" w:hAnsi="Courier New" w:cs="Courier New"/>
          <w:b/>
          <w:color w:val="000000"/>
          <w:sz w:val="28"/>
          <w:szCs w:val="28"/>
        </w:rPr>
        <w:br w:type="page"/>
      </w:r>
    </w:p>
    <w:p w14:paraId="5DD19602" w14:textId="6AC6E33A" w:rsidR="004B3F0D" w:rsidRPr="00643BD5" w:rsidRDefault="004B3F0D" w:rsidP="00690E84">
      <w:pPr>
        <w:jc w:val="center"/>
        <w:rPr>
          <w:rFonts w:ascii="Courier New" w:hAnsi="Courier New" w:cs="Courier New"/>
          <w:b/>
          <w:color w:val="2E74B5" w:themeColor="accent1" w:themeShade="BF"/>
        </w:rPr>
      </w:pPr>
      <w:r w:rsidRPr="00643BD5">
        <w:rPr>
          <w:rFonts w:ascii="Courier New" w:hAnsi="Courier New" w:cs="Courier New"/>
          <w:b/>
          <w:color w:val="2E74B5" w:themeColor="accent1" w:themeShade="BF"/>
          <w:sz w:val="28"/>
          <w:szCs w:val="28"/>
        </w:rPr>
        <w:lastRenderedPageBreak/>
        <w:t>СОДЕРЖАНИЕ</w:t>
      </w:r>
      <w:bookmarkEnd w:id="4"/>
    </w:p>
    <w:p w14:paraId="4C74B3ED" w14:textId="77777777" w:rsidR="004B3F0D" w:rsidRPr="00643BD5" w:rsidRDefault="004B3F0D">
      <w:pPr>
        <w:rPr>
          <w:rFonts w:ascii="Courier New" w:hAnsi="Courier New" w:cs="Courier New"/>
          <w:color w:val="000000"/>
          <w:sz w:val="10"/>
          <w:szCs w:val="28"/>
        </w:rPr>
      </w:pPr>
    </w:p>
    <w:tbl>
      <w:tblPr>
        <w:tblW w:w="4925" w:type="pct"/>
        <w:tblLook w:val="0000" w:firstRow="0" w:lastRow="0" w:firstColumn="0" w:lastColumn="0" w:noHBand="0" w:noVBand="0"/>
      </w:tblPr>
      <w:tblGrid>
        <w:gridCol w:w="1222"/>
        <w:gridCol w:w="8135"/>
      </w:tblGrid>
      <w:tr w:rsidR="00EC792F" w:rsidRPr="004750ED" w14:paraId="0C97A954" w14:textId="77777777" w:rsidTr="007218E7">
        <w:trPr>
          <w:trHeight w:val="482"/>
        </w:trPr>
        <w:tc>
          <w:tcPr>
            <w:tcW w:w="653" w:type="pct"/>
            <w:tcBorders>
              <w:top w:val="single" w:sz="4" w:space="0" w:color="000000"/>
              <w:left w:val="single" w:sz="4" w:space="0" w:color="000000"/>
              <w:bottom w:val="single" w:sz="4" w:space="0" w:color="000000"/>
              <w:right w:val="single" w:sz="4" w:space="0" w:color="000000"/>
            </w:tcBorders>
            <w:shd w:val="clear" w:color="auto" w:fill="auto"/>
            <w:vAlign w:val="bottom"/>
          </w:tcPr>
          <w:p w14:paraId="2E204D4C" w14:textId="77777777" w:rsidR="00EC792F" w:rsidRPr="004750ED" w:rsidRDefault="00EC792F" w:rsidP="007218E7">
            <w:pPr>
              <w:snapToGrid w:val="0"/>
              <w:spacing w:before="120"/>
              <w:jc w:val="center"/>
              <w:rPr>
                <w:rFonts w:ascii="Courier New" w:hAnsi="Courier New" w:cs="Courier New"/>
                <w:b/>
              </w:rPr>
            </w:pPr>
          </w:p>
        </w:tc>
        <w:tc>
          <w:tcPr>
            <w:tcW w:w="4347" w:type="pct"/>
            <w:tcBorders>
              <w:top w:val="single" w:sz="4" w:space="0" w:color="000000"/>
              <w:left w:val="single" w:sz="4" w:space="0" w:color="000000"/>
              <w:bottom w:val="single" w:sz="4" w:space="0" w:color="000000"/>
              <w:right w:val="single" w:sz="4" w:space="0" w:color="000000"/>
            </w:tcBorders>
            <w:shd w:val="clear" w:color="auto" w:fill="auto"/>
            <w:vAlign w:val="bottom"/>
          </w:tcPr>
          <w:p w14:paraId="28422524" w14:textId="77777777" w:rsidR="00EC792F" w:rsidRPr="004750ED" w:rsidRDefault="00EC792F" w:rsidP="007218E7">
            <w:pPr>
              <w:spacing w:before="120"/>
              <w:jc w:val="center"/>
              <w:rPr>
                <w:rFonts w:ascii="Courier New" w:hAnsi="Courier New" w:cs="Courier New"/>
              </w:rPr>
            </w:pPr>
            <w:r w:rsidRPr="004750ED">
              <w:rPr>
                <w:rFonts w:ascii="Courier New" w:hAnsi="Courier New" w:cs="Courier New"/>
                <w:b/>
              </w:rPr>
              <w:t>Наименование</w:t>
            </w:r>
          </w:p>
        </w:tc>
      </w:tr>
      <w:tr w:rsidR="00EC792F" w:rsidRPr="004750ED" w14:paraId="7708B158" w14:textId="77777777" w:rsidTr="007218E7">
        <w:trPr>
          <w:trHeight w:val="482"/>
        </w:trPr>
        <w:tc>
          <w:tcPr>
            <w:tcW w:w="653" w:type="pct"/>
            <w:tcBorders>
              <w:top w:val="single" w:sz="4" w:space="0" w:color="000000"/>
              <w:left w:val="single" w:sz="4" w:space="0" w:color="000000"/>
              <w:bottom w:val="single" w:sz="4" w:space="0" w:color="auto"/>
              <w:right w:val="single" w:sz="4" w:space="0" w:color="000000"/>
            </w:tcBorders>
            <w:shd w:val="clear" w:color="auto" w:fill="auto"/>
            <w:vAlign w:val="bottom"/>
          </w:tcPr>
          <w:p w14:paraId="3147A76D" w14:textId="77777777" w:rsidR="00EC792F" w:rsidRPr="004750ED" w:rsidRDefault="00EC792F" w:rsidP="007218E7">
            <w:pPr>
              <w:spacing w:before="120"/>
              <w:rPr>
                <w:rFonts w:ascii="Courier New" w:hAnsi="Courier New" w:cs="Courier New"/>
              </w:rPr>
            </w:pPr>
            <w:r w:rsidRPr="004750ED">
              <w:rPr>
                <w:rFonts w:ascii="Courier New" w:hAnsi="Courier New" w:cs="Courier New"/>
              </w:rPr>
              <w:t>Том 1</w:t>
            </w:r>
          </w:p>
        </w:tc>
        <w:tc>
          <w:tcPr>
            <w:tcW w:w="4347" w:type="pct"/>
            <w:tcBorders>
              <w:top w:val="single" w:sz="4" w:space="0" w:color="000000"/>
              <w:left w:val="single" w:sz="4" w:space="0" w:color="000000"/>
              <w:bottom w:val="single" w:sz="4" w:space="0" w:color="auto"/>
              <w:right w:val="single" w:sz="4" w:space="0" w:color="000000"/>
            </w:tcBorders>
            <w:shd w:val="clear" w:color="auto" w:fill="auto"/>
          </w:tcPr>
          <w:p w14:paraId="24EEC502" w14:textId="6FC0C738" w:rsidR="00EC792F" w:rsidRPr="004750ED" w:rsidRDefault="00EC792F" w:rsidP="007218E7">
            <w:pPr>
              <w:spacing w:before="120"/>
              <w:rPr>
                <w:rFonts w:ascii="Courier New" w:hAnsi="Courier New" w:cs="Courier New"/>
              </w:rPr>
            </w:pPr>
            <w:r w:rsidRPr="004750ED">
              <w:rPr>
                <w:rFonts w:ascii="Courier New" w:hAnsi="Courier New" w:cs="Courier New"/>
              </w:rPr>
              <w:t xml:space="preserve">Пояснительная записка ПОДД </w:t>
            </w:r>
            <w:proofErr w:type="spellStart"/>
            <w:r w:rsidR="005E41E3" w:rsidRPr="005E41E3">
              <w:rPr>
                <w:rFonts w:ascii="Courier New" w:hAnsi="Courier New" w:cs="Courier New"/>
                <w:highlight w:val="green"/>
              </w:rPr>
              <w:t>Похвистнево</w:t>
            </w:r>
            <w:r>
              <w:rPr>
                <w:rFonts w:ascii="Courier New" w:hAnsi="Courier New" w:cs="Courier New"/>
              </w:rPr>
              <w:t>ской</w:t>
            </w:r>
            <w:proofErr w:type="spellEnd"/>
            <w:r>
              <w:rPr>
                <w:rFonts w:ascii="Courier New" w:hAnsi="Courier New" w:cs="Courier New"/>
              </w:rPr>
              <w:t xml:space="preserve"> МО</w:t>
            </w:r>
          </w:p>
        </w:tc>
      </w:tr>
      <w:tr w:rsidR="00EC792F" w:rsidRPr="004750ED" w14:paraId="7F89F878" w14:textId="77777777" w:rsidTr="007218E7">
        <w:trPr>
          <w:trHeight w:val="482"/>
        </w:trPr>
        <w:tc>
          <w:tcPr>
            <w:tcW w:w="65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87215" w14:textId="77777777" w:rsidR="00EC792F" w:rsidRPr="004750ED" w:rsidRDefault="00EC792F" w:rsidP="007218E7">
            <w:pPr>
              <w:spacing w:before="120"/>
              <w:jc w:val="center"/>
              <w:rPr>
                <w:rFonts w:ascii="Courier New" w:hAnsi="Courier New" w:cs="Courier New"/>
              </w:rPr>
            </w:pPr>
            <w:r w:rsidRPr="004750ED">
              <w:rPr>
                <w:rFonts w:ascii="Courier New" w:hAnsi="Courier New" w:cs="Courier New"/>
              </w:rPr>
              <w:t>Том 2</w:t>
            </w:r>
          </w:p>
        </w:tc>
        <w:tc>
          <w:tcPr>
            <w:tcW w:w="4347" w:type="pct"/>
            <w:tcBorders>
              <w:top w:val="single" w:sz="4" w:space="0" w:color="auto"/>
              <w:left w:val="single" w:sz="4" w:space="0" w:color="auto"/>
              <w:bottom w:val="single" w:sz="4" w:space="0" w:color="auto"/>
              <w:right w:val="single" w:sz="4" w:space="0" w:color="auto"/>
            </w:tcBorders>
            <w:shd w:val="clear" w:color="auto" w:fill="auto"/>
          </w:tcPr>
          <w:p w14:paraId="448D65DF" w14:textId="38A5F4D9" w:rsidR="00EC792F" w:rsidRPr="004750ED" w:rsidRDefault="00EC792F" w:rsidP="007218E7">
            <w:pPr>
              <w:spacing w:before="120"/>
              <w:rPr>
                <w:rFonts w:ascii="Courier New" w:hAnsi="Courier New" w:cs="Courier New"/>
              </w:rPr>
            </w:pPr>
            <w:r w:rsidRPr="004750ED">
              <w:rPr>
                <w:rFonts w:ascii="Courier New" w:hAnsi="Courier New" w:cs="Courier New"/>
              </w:rPr>
              <w:t xml:space="preserve">Книга 1 Сводные ведомости и схемы расстановки ТСОДД </w:t>
            </w:r>
            <w:r w:rsidRPr="004750ED">
              <w:rPr>
                <w:rFonts w:ascii="Courier New" w:hAnsi="Courier New" w:cs="Courier New"/>
              </w:rPr>
              <w:br/>
            </w:r>
            <w:proofErr w:type="spellStart"/>
            <w:r w:rsidR="005E41E3" w:rsidRPr="005E41E3">
              <w:rPr>
                <w:rFonts w:ascii="Courier New" w:hAnsi="Courier New" w:cs="Courier New"/>
                <w:highlight w:val="green"/>
              </w:rPr>
              <w:t>Похвистнево</w:t>
            </w:r>
            <w:r w:rsidR="00336E6A">
              <w:rPr>
                <w:rFonts w:ascii="Courier New" w:hAnsi="Courier New" w:cs="Courier New"/>
              </w:rPr>
              <w:t>ской</w:t>
            </w:r>
            <w:proofErr w:type="spellEnd"/>
            <w:r w:rsidR="00336E6A">
              <w:rPr>
                <w:rFonts w:ascii="Courier New" w:hAnsi="Courier New" w:cs="Courier New"/>
              </w:rPr>
              <w:t xml:space="preserve"> МО,</w:t>
            </w:r>
            <w:r w:rsidR="00336E6A" w:rsidRPr="004750ED">
              <w:rPr>
                <w:rFonts w:ascii="Courier New" w:hAnsi="Courier New" w:cs="Courier New"/>
              </w:rPr>
              <w:t xml:space="preserve"> </w:t>
            </w:r>
            <w:r w:rsidRPr="004750ED">
              <w:rPr>
                <w:rFonts w:ascii="Courier New" w:hAnsi="Courier New" w:cs="Courier New"/>
              </w:rPr>
              <w:t xml:space="preserve">г. </w:t>
            </w:r>
            <w:proofErr w:type="spellStart"/>
            <w:r w:rsidR="005E41E3" w:rsidRPr="005E41E3">
              <w:rPr>
                <w:rFonts w:ascii="Courier New" w:hAnsi="Courier New" w:cs="Courier New"/>
                <w:highlight w:val="green"/>
              </w:rPr>
              <w:t>Похвистнево</w:t>
            </w:r>
            <w:r w:rsidRPr="004750ED">
              <w:rPr>
                <w:rFonts w:ascii="Courier New" w:hAnsi="Courier New" w:cs="Courier New"/>
              </w:rPr>
              <w:t>ск</w:t>
            </w:r>
            <w:proofErr w:type="spellEnd"/>
          </w:p>
        </w:tc>
      </w:tr>
      <w:tr w:rsidR="00EC792F" w:rsidRPr="004750ED" w14:paraId="6A112FE6" w14:textId="77777777" w:rsidTr="007218E7">
        <w:trPr>
          <w:trHeight w:val="482"/>
        </w:trPr>
        <w:tc>
          <w:tcPr>
            <w:tcW w:w="653" w:type="pct"/>
            <w:vMerge/>
            <w:tcBorders>
              <w:top w:val="single" w:sz="4" w:space="0" w:color="auto"/>
              <w:left w:val="single" w:sz="4" w:space="0" w:color="auto"/>
              <w:bottom w:val="single" w:sz="4" w:space="0" w:color="auto"/>
              <w:right w:val="single" w:sz="4" w:space="0" w:color="auto"/>
            </w:tcBorders>
            <w:shd w:val="clear" w:color="auto" w:fill="auto"/>
            <w:vAlign w:val="bottom"/>
          </w:tcPr>
          <w:p w14:paraId="6B0E1957" w14:textId="77777777" w:rsidR="00EC792F" w:rsidRPr="004750ED" w:rsidRDefault="00EC792F" w:rsidP="007218E7">
            <w:pPr>
              <w:spacing w:before="120"/>
              <w:rPr>
                <w:rFonts w:ascii="Courier New" w:hAnsi="Courier New" w:cs="Courier New"/>
              </w:rPr>
            </w:pPr>
          </w:p>
        </w:tc>
        <w:tc>
          <w:tcPr>
            <w:tcW w:w="4347" w:type="pct"/>
            <w:tcBorders>
              <w:top w:val="single" w:sz="4" w:space="0" w:color="auto"/>
              <w:left w:val="single" w:sz="4" w:space="0" w:color="auto"/>
              <w:bottom w:val="single" w:sz="4" w:space="0" w:color="auto"/>
              <w:right w:val="single" w:sz="4" w:space="0" w:color="auto"/>
            </w:tcBorders>
            <w:shd w:val="clear" w:color="auto" w:fill="auto"/>
          </w:tcPr>
          <w:p w14:paraId="16EF014A" w14:textId="417F383C" w:rsidR="00EC792F" w:rsidRPr="004750ED" w:rsidRDefault="00EC792F" w:rsidP="007218E7">
            <w:pPr>
              <w:spacing w:before="120"/>
              <w:rPr>
                <w:rFonts w:ascii="Courier New" w:hAnsi="Courier New" w:cs="Courier New"/>
              </w:rPr>
            </w:pPr>
            <w:r w:rsidRPr="004750ED">
              <w:rPr>
                <w:rFonts w:ascii="Courier New" w:hAnsi="Courier New" w:cs="Courier New"/>
              </w:rPr>
              <w:t xml:space="preserve">Книга 2 Сводные ведомости и схемы расстановки ТСОДД </w:t>
            </w:r>
            <w:r w:rsidRPr="004750ED">
              <w:rPr>
                <w:rFonts w:ascii="Courier New" w:hAnsi="Courier New" w:cs="Courier New"/>
              </w:rPr>
              <w:br/>
            </w:r>
            <w:proofErr w:type="spellStart"/>
            <w:r w:rsidR="005E41E3" w:rsidRPr="005E41E3">
              <w:rPr>
                <w:rFonts w:ascii="Courier New" w:hAnsi="Courier New" w:cs="Courier New"/>
                <w:highlight w:val="green"/>
              </w:rPr>
              <w:t>Похвистнево</w:t>
            </w:r>
            <w:r w:rsidR="00336E6A">
              <w:rPr>
                <w:rFonts w:ascii="Courier New" w:hAnsi="Courier New" w:cs="Courier New"/>
              </w:rPr>
              <w:t>ской</w:t>
            </w:r>
            <w:proofErr w:type="spellEnd"/>
            <w:r w:rsidR="00336E6A">
              <w:rPr>
                <w:rFonts w:ascii="Courier New" w:hAnsi="Courier New" w:cs="Courier New"/>
              </w:rPr>
              <w:t xml:space="preserve"> МО,</w:t>
            </w:r>
            <w:r w:rsidR="00336E6A" w:rsidRPr="004750ED">
              <w:rPr>
                <w:rFonts w:ascii="Courier New" w:hAnsi="Courier New" w:cs="Courier New"/>
              </w:rPr>
              <w:t xml:space="preserve"> </w:t>
            </w:r>
            <w:proofErr w:type="spellStart"/>
            <w:r w:rsidRPr="004750ED">
              <w:rPr>
                <w:rFonts w:ascii="Courier New" w:hAnsi="Courier New" w:cs="Courier New"/>
              </w:rPr>
              <w:t>р.п</w:t>
            </w:r>
            <w:proofErr w:type="spellEnd"/>
            <w:r w:rsidRPr="004750ED">
              <w:rPr>
                <w:rFonts w:ascii="Courier New" w:hAnsi="Courier New" w:cs="Courier New"/>
              </w:rPr>
              <w:t xml:space="preserve">. </w:t>
            </w:r>
            <w:proofErr w:type="spellStart"/>
            <w:r w:rsidRPr="004750ED">
              <w:rPr>
                <w:rFonts w:ascii="Courier New" w:hAnsi="Courier New" w:cs="Courier New"/>
              </w:rPr>
              <w:t>Кусье</w:t>
            </w:r>
            <w:proofErr w:type="spellEnd"/>
            <w:r w:rsidRPr="004750ED">
              <w:rPr>
                <w:rFonts w:ascii="Courier New" w:hAnsi="Courier New" w:cs="Courier New"/>
              </w:rPr>
              <w:t>-Александровский</w:t>
            </w:r>
          </w:p>
        </w:tc>
      </w:tr>
      <w:tr w:rsidR="00EC792F" w:rsidRPr="004750ED" w14:paraId="08129784" w14:textId="77777777" w:rsidTr="007218E7">
        <w:trPr>
          <w:trHeight w:val="482"/>
        </w:trPr>
        <w:tc>
          <w:tcPr>
            <w:tcW w:w="653" w:type="pct"/>
            <w:vMerge/>
            <w:tcBorders>
              <w:top w:val="single" w:sz="4" w:space="0" w:color="auto"/>
              <w:left w:val="single" w:sz="4" w:space="0" w:color="auto"/>
              <w:bottom w:val="single" w:sz="4" w:space="0" w:color="auto"/>
              <w:right w:val="single" w:sz="4" w:space="0" w:color="auto"/>
            </w:tcBorders>
            <w:shd w:val="clear" w:color="auto" w:fill="auto"/>
            <w:vAlign w:val="bottom"/>
          </w:tcPr>
          <w:p w14:paraId="3067775A" w14:textId="77777777" w:rsidR="00EC792F" w:rsidRPr="004750ED" w:rsidRDefault="00EC792F" w:rsidP="007218E7">
            <w:pPr>
              <w:spacing w:before="120"/>
              <w:rPr>
                <w:rFonts w:ascii="Courier New" w:hAnsi="Courier New" w:cs="Courier New"/>
              </w:rPr>
            </w:pPr>
          </w:p>
        </w:tc>
        <w:tc>
          <w:tcPr>
            <w:tcW w:w="4347" w:type="pct"/>
            <w:tcBorders>
              <w:top w:val="single" w:sz="4" w:space="0" w:color="auto"/>
              <w:left w:val="single" w:sz="4" w:space="0" w:color="auto"/>
              <w:bottom w:val="single" w:sz="4" w:space="0" w:color="auto"/>
              <w:right w:val="single" w:sz="4" w:space="0" w:color="auto"/>
            </w:tcBorders>
            <w:shd w:val="clear" w:color="auto" w:fill="auto"/>
          </w:tcPr>
          <w:p w14:paraId="0C5A87A6" w14:textId="516FEF6E" w:rsidR="00EC792F" w:rsidRPr="004750ED" w:rsidRDefault="00EC792F" w:rsidP="007218E7">
            <w:pPr>
              <w:spacing w:before="120"/>
              <w:rPr>
                <w:rFonts w:ascii="Courier New" w:hAnsi="Courier New" w:cs="Courier New"/>
              </w:rPr>
            </w:pPr>
            <w:r w:rsidRPr="004750ED">
              <w:rPr>
                <w:rFonts w:ascii="Courier New" w:hAnsi="Courier New" w:cs="Courier New"/>
              </w:rPr>
              <w:t xml:space="preserve">Книга 3 Сводные ведомости и схемы расстановки ТСОДД </w:t>
            </w:r>
            <w:r w:rsidRPr="004750ED">
              <w:rPr>
                <w:rFonts w:ascii="Courier New" w:hAnsi="Courier New" w:cs="Courier New"/>
              </w:rPr>
              <w:br/>
            </w:r>
            <w:proofErr w:type="spellStart"/>
            <w:r w:rsidR="005E41E3" w:rsidRPr="005E41E3">
              <w:rPr>
                <w:rFonts w:ascii="Courier New" w:hAnsi="Courier New" w:cs="Courier New"/>
                <w:highlight w:val="green"/>
              </w:rPr>
              <w:t>Похвистнево</w:t>
            </w:r>
            <w:r w:rsidR="00336E6A">
              <w:rPr>
                <w:rFonts w:ascii="Courier New" w:hAnsi="Courier New" w:cs="Courier New"/>
              </w:rPr>
              <w:t>ской</w:t>
            </w:r>
            <w:proofErr w:type="spellEnd"/>
            <w:r w:rsidR="00336E6A">
              <w:rPr>
                <w:rFonts w:ascii="Courier New" w:hAnsi="Courier New" w:cs="Courier New"/>
              </w:rPr>
              <w:t xml:space="preserve"> МО, </w:t>
            </w:r>
            <w:proofErr w:type="spellStart"/>
            <w:r w:rsidRPr="004750ED">
              <w:rPr>
                <w:rFonts w:ascii="Courier New" w:hAnsi="Courier New" w:cs="Courier New"/>
              </w:rPr>
              <w:t>р.п</w:t>
            </w:r>
            <w:proofErr w:type="spellEnd"/>
            <w:r w:rsidRPr="004750ED">
              <w:rPr>
                <w:rFonts w:ascii="Courier New" w:hAnsi="Courier New" w:cs="Courier New"/>
              </w:rPr>
              <w:t>. Сараны</w:t>
            </w:r>
          </w:p>
        </w:tc>
      </w:tr>
      <w:tr w:rsidR="00EC792F" w:rsidRPr="004750ED" w14:paraId="098431D7" w14:textId="77777777" w:rsidTr="007218E7">
        <w:trPr>
          <w:trHeight w:val="482"/>
        </w:trPr>
        <w:tc>
          <w:tcPr>
            <w:tcW w:w="653" w:type="pct"/>
            <w:vMerge/>
            <w:tcBorders>
              <w:top w:val="single" w:sz="4" w:space="0" w:color="auto"/>
              <w:left w:val="single" w:sz="4" w:space="0" w:color="auto"/>
              <w:bottom w:val="single" w:sz="4" w:space="0" w:color="auto"/>
              <w:right w:val="single" w:sz="4" w:space="0" w:color="auto"/>
            </w:tcBorders>
            <w:shd w:val="clear" w:color="auto" w:fill="auto"/>
            <w:vAlign w:val="bottom"/>
          </w:tcPr>
          <w:p w14:paraId="4C4B5CDF" w14:textId="77777777" w:rsidR="00EC792F" w:rsidRPr="004750ED" w:rsidRDefault="00EC792F" w:rsidP="007218E7">
            <w:pPr>
              <w:spacing w:before="120"/>
              <w:rPr>
                <w:rFonts w:ascii="Courier New" w:hAnsi="Courier New" w:cs="Courier New"/>
              </w:rPr>
            </w:pPr>
          </w:p>
        </w:tc>
        <w:tc>
          <w:tcPr>
            <w:tcW w:w="4347" w:type="pct"/>
            <w:tcBorders>
              <w:top w:val="single" w:sz="4" w:space="0" w:color="auto"/>
              <w:left w:val="single" w:sz="4" w:space="0" w:color="auto"/>
              <w:bottom w:val="single" w:sz="4" w:space="0" w:color="auto"/>
              <w:right w:val="single" w:sz="4" w:space="0" w:color="auto"/>
            </w:tcBorders>
            <w:shd w:val="clear" w:color="auto" w:fill="auto"/>
          </w:tcPr>
          <w:p w14:paraId="0236C084" w14:textId="347975A3" w:rsidR="00EC792F" w:rsidRPr="004750ED" w:rsidRDefault="00EC792F" w:rsidP="007218E7">
            <w:pPr>
              <w:spacing w:before="120"/>
              <w:rPr>
                <w:rFonts w:ascii="Courier New" w:hAnsi="Courier New" w:cs="Courier New"/>
              </w:rPr>
            </w:pPr>
            <w:r w:rsidRPr="004750ED">
              <w:rPr>
                <w:rFonts w:ascii="Courier New" w:hAnsi="Courier New" w:cs="Courier New"/>
              </w:rPr>
              <w:t xml:space="preserve">Книга 4 Сводные ведомости и схемы расстановки ТСОДД </w:t>
            </w:r>
            <w:r w:rsidRPr="004750ED">
              <w:rPr>
                <w:rFonts w:ascii="Courier New" w:hAnsi="Courier New" w:cs="Courier New"/>
              </w:rPr>
              <w:br/>
            </w:r>
            <w:proofErr w:type="spellStart"/>
            <w:r w:rsidR="005E41E3" w:rsidRPr="005E41E3">
              <w:rPr>
                <w:rFonts w:ascii="Courier New" w:hAnsi="Courier New" w:cs="Courier New"/>
                <w:highlight w:val="green"/>
              </w:rPr>
              <w:t>Похвистнево</w:t>
            </w:r>
            <w:r w:rsidR="00336E6A">
              <w:rPr>
                <w:rFonts w:ascii="Courier New" w:hAnsi="Courier New" w:cs="Courier New"/>
              </w:rPr>
              <w:t>ской</w:t>
            </w:r>
            <w:proofErr w:type="spellEnd"/>
            <w:r w:rsidR="00336E6A">
              <w:rPr>
                <w:rFonts w:ascii="Courier New" w:hAnsi="Courier New" w:cs="Courier New"/>
              </w:rPr>
              <w:t xml:space="preserve"> МО, </w:t>
            </w:r>
            <w:r w:rsidRPr="004750ED">
              <w:rPr>
                <w:rFonts w:ascii="Courier New" w:hAnsi="Courier New" w:cs="Courier New"/>
              </w:rPr>
              <w:t>Автомобильные дороги</w:t>
            </w:r>
          </w:p>
        </w:tc>
      </w:tr>
    </w:tbl>
    <w:p w14:paraId="4619468C" w14:textId="77777777" w:rsidR="00647AD0" w:rsidRPr="00643BD5" w:rsidRDefault="00647AD0">
      <w:pPr>
        <w:rPr>
          <w:rFonts w:ascii="Courier New" w:hAnsi="Courier New" w:cs="Courier New"/>
          <w:color w:val="000000"/>
          <w:sz w:val="10"/>
          <w:szCs w:val="28"/>
        </w:rPr>
      </w:pPr>
    </w:p>
    <w:p w14:paraId="52B4520F" w14:textId="77777777" w:rsidR="00647AD0" w:rsidRPr="00643BD5" w:rsidRDefault="00647AD0">
      <w:pPr>
        <w:rPr>
          <w:rFonts w:ascii="Courier New" w:hAnsi="Courier New" w:cs="Courier New"/>
          <w:color w:val="000000"/>
          <w:sz w:val="10"/>
          <w:szCs w:val="28"/>
        </w:rPr>
      </w:pPr>
    </w:p>
    <w:p w14:paraId="792C5DEE" w14:textId="77777777" w:rsidR="00841B9D" w:rsidRPr="00643BD5" w:rsidRDefault="00841B9D">
      <w:pPr>
        <w:rPr>
          <w:rFonts w:ascii="Courier New" w:hAnsi="Courier New" w:cs="Courier New"/>
          <w:color w:val="000000"/>
          <w:sz w:val="10"/>
          <w:szCs w:val="28"/>
        </w:rPr>
      </w:pPr>
    </w:p>
    <w:p w14:paraId="361C7277" w14:textId="77777777" w:rsidR="004B3F0D" w:rsidRPr="00643BD5" w:rsidRDefault="004B3F0D" w:rsidP="00C10F30">
      <w:pPr>
        <w:pageBreakBefore/>
        <w:tabs>
          <w:tab w:val="left" w:pos="1164"/>
        </w:tabs>
        <w:spacing w:line="329" w:lineRule="auto"/>
        <w:ind w:hanging="11"/>
        <w:jc w:val="center"/>
        <w:rPr>
          <w:rFonts w:ascii="Courier New" w:hAnsi="Courier New" w:cs="Courier New"/>
          <w:color w:val="2E74B5" w:themeColor="accent1" w:themeShade="BF"/>
        </w:rPr>
      </w:pPr>
      <w:r w:rsidRPr="00643BD5">
        <w:rPr>
          <w:rFonts w:ascii="Courier New" w:hAnsi="Courier New" w:cs="Courier New"/>
          <w:b/>
          <w:caps/>
          <w:color w:val="2E74B5" w:themeColor="accent1" w:themeShade="BF"/>
        </w:rPr>
        <w:lastRenderedPageBreak/>
        <w:t>содержание</w:t>
      </w:r>
    </w:p>
    <w:p w14:paraId="227778E8" w14:textId="235AA018" w:rsidR="006A0F39" w:rsidRPr="006A0F39" w:rsidRDefault="00FF6743" w:rsidP="006A0F39">
      <w:pPr>
        <w:pStyle w:val="1f0"/>
        <w:tabs>
          <w:tab w:val="clear" w:pos="9356"/>
          <w:tab w:val="right" w:leader="dot" w:pos="9498"/>
        </w:tabs>
        <w:spacing w:line="276" w:lineRule="auto"/>
        <w:jc w:val="both"/>
        <w:rPr>
          <w:rFonts w:eastAsiaTheme="minorEastAsia"/>
          <w:b w:val="0"/>
          <w:bCs w:val="0"/>
          <w:caps w:val="0"/>
          <w:noProof/>
          <w:lang w:val="en-US" w:eastAsia="en-US"/>
        </w:rPr>
      </w:pPr>
      <w:r w:rsidRPr="006A0F39">
        <w:rPr>
          <w:rStyle w:val="afc"/>
          <w:b w:val="0"/>
          <w:bCs w:val="0"/>
          <w:color w:val="auto"/>
        </w:rPr>
        <w:fldChar w:fldCharType="begin"/>
      </w:r>
      <w:r w:rsidRPr="006A0F39">
        <w:rPr>
          <w:rStyle w:val="afc"/>
          <w:b w:val="0"/>
          <w:bCs w:val="0"/>
          <w:color w:val="auto"/>
          <w:sz w:val="20"/>
          <w:szCs w:val="20"/>
        </w:rPr>
        <w:instrText xml:space="preserve"> TOC \o "1-3" \h \z \u </w:instrText>
      </w:r>
      <w:r w:rsidRPr="006A0F39">
        <w:rPr>
          <w:rStyle w:val="afc"/>
          <w:b w:val="0"/>
          <w:bCs w:val="0"/>
          <w:color w:val="auto"/>
        </w:rPr>
        <w:fldChar w:fldCharType="separate"/>
      </w:r>
      <w:hyperlink w:anchor="_Toc198072907" w:history="1">
        <w:r w:rsidR="006A0F39" w:rsidRPr="006A0F39">
          <w:rPr>
            <w:rStyle w:val="afc"/>
            <w:b w:val="0"/>
            <w:bCs w:val="0"/>
            <w:noProof/>
            <w:lang w:eastAsia="ru-RU"/>
          </w:rPr>
          <w:t>ВВЕДЕНИЕ</w:t>
        </w:r>
        <w:r w:rsidR="006A0F39" w:rsidRPr="006A0F39">
          <w:rPr>
            <w:b w:val="0"/>
            <w:bCs w:val="0"/>
            <w:noProof/>
            <w:webHidden/>
          </w:rPr>
          <w:tab/>
        </w:r>
        <w:r w:rsidR="006A0F39">
          <w:rPr>
            <w:b w:val="0"/>
            <w:bCs w:val="0"/>
            <w:noProof/>
            <w:webHidden/>
          </w:rPr>
          <w:tab/>
        </w:r>
        <w:r w:rsidR="006A0F39" w:rsidRPr="006A0F39">
          <w:rPr>
            <w:b w:val="0"/>
            <w:bCs w:val="0"/>
            <w:noProof/>
            <w:webHidden/>
          </w:rPr>
          <w:fldChar w:fldCharType="begin"/>
        </w:r>
        <w:r w:rsidR="006A0F39" w:rsidRPr="006A0F39">
          <w:rPr>
            <w:b w:val="0"/>
            <w:bCs w:val="0"/>
            <w:noProof/>
            <w:webHidden/>
          </w:rPr>
          <w:instrText xml:space="preserve"> PAGEREF _Toc198072907 \h </w:instrText>
        </w:r>
        <w:r w:rsidR="006A0F39" w:rsidRPr="006A0F39">
          <w:rPr>
            <w:b w:val="0"/>
            <w:bCs w:val="0"/>
            <w:noProof/>
            <w:webHidden/>
          </w:rPr>
        </w:r>
        <w:r w:rsidR="006A0F39" w:rsidRPr="006A0F39">
          <w:rPr>
            <w:b w:val="0"/>
            <w:bCs w:val="0"/>
            <w:noProof/>
            <w:webHidden/>
          </w:rPr>
          <w:fldChar w:fldCharType="separate"/>
        </w:r>
        <w:r w:rsidR="006A0F39" w:rsidRPr="006A0F39">
          <w:rPr>
            <w:b w:val="0"/>
            <w:bCs w:val="0"/>
            <w:noProof/>
            <w:webHidden/>
          </w:rPr>
          <w:t>7</w:t>
        </w:r>
        <w:r w:rsidR="006A0F39" w:rsidRPr="006A0F39">
          <w:rPr>
            <w:b w:val="0"/>
            <w:bCs w:val="0"/>
            <w:noProof/>
            <w:webHidden/>
          </w:rPr>
          <w:fldChar w:fldCharType="end"/>
        </w:r>
      </w:hyperlink>
    </w:p>
    <w:p w14:paraId="5C661C6B" w14:textId="21B93959" w:rsidR="006A0F39" w:rsidRPr="006A0F39" w:rsidRDefault="006A0F39" w:rsidP="006A0F39">
      <w:pPr>
        <w:pStyle w:val="1f0"/>
        <w:tabs>
          <w:tab w:val="clear" w:pos="9356"/>
          <w:tab w:val="right" w:leader="dot" w:pos="9498"/>
        </w:tabs>
        <w:spacing w:line="276" w:lineRule="auto"/>
        <w:jc w:val="both"/>
        <w:rPr>
          <w:rFonts w:eastAsiaTheme="minorEastAsia"/>
          <w:b w:val="0"/>
          <w:bCs w:val="0"/>
          <w:caps w:val="0"/>
          <w:noProof/>
          <w:lang w:val="en-US" w:eastAsia="en-US"/>
        </w:rPr>
      </w:pPr>
      <w:hyperlink w:anchor="_Toc198072908" w:history="1">
        <w:r w:rsidRPr="006A0F39">
          <w:rPr>
            <w:rStyle w:val="afc"/>
            <w:b w:val="0"/>
            <w:bCs w:val="0"/>
            <w:noProof/>
            <w:lang w:val="ru-RU"/>
          </w:rPr>
          <w:t>ЗАДАНИЕ НА ПРОЕКТИРОВАНИЕ</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_Toc198072908 \h </w:instrText>
        </w:r>
        <w:r w:rsidRPr="006A0F39">
          <w:rPr>
            <w:b w:val="0"/>
            <w:bCs w:val="0"/>
            <w:noProof/>
            <w:webHidden/>
          </w:rPr>
        </w:r>
        <w:r w:rsidRPr="006A0F39">
          <w:rPr>
            <w:b w:val="0"/>
            <w:bCs w:val="0"/>
            <w:noProof/>
            <w:webHidden/>
          </w:rPr>
          <w:fldChar w:fldCharType="separate"/>
        </w:r>
        <w:r w:rsidRPr="006A0F39">
          <w:rPr>
            <w:b w:val="0"/>
            <w:bCs w:val="0"/>
            <w:noProof/>
            <w:webHidden/>
          </w:rPr>
          <w:t>10</w:t>
        </w:r>
        <w:r w:rsidRPr="006A0F39">
          <w:rPr>
            <w:b w:val="0"/>
            <w:bCs w:val="0"/>
            <w:noProof/>
            <w:webHidden/>
          </w:rPr>
          <w:fldChar w:fldCharType="end"/>
        </w:r>
      </w:hyperlink>
    </w:p>
    <w:p w14:paraId="545D214B" w14:textId="14EE0B00" w:rsidR="006A0F39" w:rsidRPr="006A0F39" w:rsidRDefault="006A0F39" w:rsidP="006A0F39">
      <w:pPr>
        <w:pStyle w:val="1f0"/>
        <w:tabs>
          <w:tab w:val="clear" w:pos="9356"/>
          <w:tab w:val="right" w:leader="dot" w:pos="9498"/>
        </w:tabs>
        <w:spacing w:line="276" w:lineRule="auto"/>
        <w:jc w:val="both"/>
        <w:rPr>
          <w:rFonts w:eastAsiaTheme="minorEastAsia"/>
          <w:b w:val="0"/>
          <w:bCs w:val="0"/>
          <w:caps w:val="0"/>
          <w:noProof/>
          <w:lang w:val="en-US" w:eastAsia="en-US"/>
        </w:rPr>
      </w:pPr>
      <w:hyperlink w:anchor="_Toc198072909" w:history="1">
        <w:r w:rsidRPr="006A0F39">
          <w:rPr>
            <w:rStyle w:val="afc"/>
            <w:b w:val="0"/>
            <w:bCs w:val="0"/>
            <w:noProof/>
            <w:lang w:eastAsia="en-US"/>
          </w:rPr>
          <w:t>ПОЯСНИТЕЛЬНАЯ ЗАПИСКА</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_Toc198072909 \h </w:instrText>
        </w:r>
        <w:r w:rsidRPr="006A0F39">
          <w:rPr>
            <w:b w:val="0"/>
            <w:bCs w:val="0"/>
            <w:noProof/>
            <w:webHidden/>
          </w:rPr>
        </w:r>
        <w:r w:rsidRPr="006A0F39">
          <w:rPr>
            <w:b w:val="0"/>
            <w:bCs w:val="0"/>
            <w:noProof/>
            <w:webHidden/>
          </w:rPr>
          <w:fldChar w:fldCharType="separate"/>
        </w:r>
        <w:r w:rsidRPr="006A0F39">
          <w:rPr>
            <w:b w:val="0"/>
            <w:bCs w:val="0"/>
            <w:noProof/>
            <w:webHidden/>
          </w:rPr>
          <w:t>14</w:t>
        </w:r>
        <w:r w:rsidRPr="006A0F39">
          <w:rPr>
            <w:b w:val="0"/>
            <w:bCs w:val="0"/>
            <w:noProof/>
            <w:webHidden/>
          </w:rPr>
          <w:fldChar w:fldCharType="end"/>
        </w:r>
      </w:hyperlink>
    </w:p>
    <w:p w14:paraId="13D30DB8" w14:textId="67DA5C6B" w:rsidR="006A0F39" w:rsidRPr="006A0F39" w:rsidRDefault="006A0F39" w:rsidP="006A0F39">
      <w:pPr>
        <w:pStyle w:val="1f0"/>
        <w:tabs>
          <w:tab w:val="clear" w:pos="9356"/>
          <w:tab w:val="right" w:leader="dot" w:pos="9498"/>
        </w:tabs>
        <w:spacing w:line="276" w:lineRule="auto"/>
        <w:jc w:val="both"/>
        <w:rPr>
          <w:rFonts w:eastAsiaTheme="minorEastAsia"/>
          <w:b w:val="0"/>
          <w:bCs w:val="0"/>
          <w:caps w:val="0"/>
          <w:noProof/>
          <w:lang w:val="en-US" w:eastAsia="en-US"/>
        </w:rPr>
      </w:pPr>
      <w:hyperlink w:anchor="_Toc198072910" w:history="1">
        <w:r w:rsidRPr="006A0F39">
          <w:rPr>
            <w:rStyle w:val="afc"/>
            <w:b w:val="0"/>
            <w:bCs w:val="0"/>
            <w:noProof/>
            <w:lang w:eastAsia="ru-RU"/>
          </w:rPr>
          <w:t>1.</w:t>
        </w:r>
        <w:r w:rsidRPr="006A0F39">
          <w:rPr>
            <w:rFonts w:eastAsiaTheme="minorEastAsia"/>
            <w:b w:val="0"/>
            <w:bCs w:val="0"/>
            <w:caps w:val="0"/>
            <w:noProof/>
            <w:lang w:val="en-US" w:eastAsia="en-US"/>
          </w:rPr>
          <w:tab/>
        </w:r>
        <w:r w:rsidRPr="006A0F39">
          <w:rPr>
            <w:rStyle w:val="afc"/>
            <w:b w:val="0"/>
            <w:bCs w:val="0"/>
            <w:noProof/>
            <w:lang w:eastAsia="ru-RU"/>
          </w:rPr>
          <w:t>АНАЛИЗ СУЩЕСТВУЮЩЕЙ ДОРОЖНО-ТРАНСПОРТНОЙ СИТУАЦИИ</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_Toc198072910 \h </w:instrText>
        </w:r>
        <w:r w:rsidRPr="006A0F39">
          <w:rPr>
            <w:b w:val="0"/>
            <w:bCs w:val="0"/>
            <w:noProof/>
            <w:webHidden/>
          </w:rPr>
        </w:r>
        <w:r w:rsidRPr="006A0F39">
          <w:rPr>
            <w:b w:val="0"/>
            <w:bCs w:val="0"/>
            <w:noProof/>
            <w:webHidden/>
          </w:rPr>
          <w:fldChar w:fldCharType="separate"/>
        </w:r>
        <w:r w:rsidRPr="006A0F39">
          <w:rPr>
            <w:b w:val="0"/>
            <w:bCs w:val="0"/>
            <w:noProof/>
            <w:webHidden/>
          </w:rPr>
          <w:t>14</w:t>
        </w:r>
        <w:r w:rsidRPr="006A0F39">
          <w:rPr>
            <w:b w:val="0"/>
            <w:bCs w:val="0"/>
            <w:noProof/>
            <w:webHidden/>
          </w:rPr>
          <w:fldChar w:fldCharType="end"/>
        </w:r>
      </w:hyperlink>
    </w:p>
    <w:p w14:paraId="22C20CA9" w14:textId="1AE93E30" w:rsidR="006A0F39" w:rsidRPr="006A0F39" w:rsidRDefault="006A0F39" w:rsidP="006A0F39">
      <w:pPr>
        <w:pStyle w:val="2e"/>
        <w:tabs>
          <w:tab w:val="clear" w:pos="9344"/>
          <w:tab w:val="right" w:leader="dot" w:pos="9498"/>
        </w:tabs>
        <w:spacing w:line="276" w:lineRule="auto"/>
        <w:jc w:val="both"/>
        <w:rPr>
          <w:rFonts w:eastAsiaTheme="minorEastAsia"/>
          <w:bCs w:val="0"/>
          <w:noProof/>
          <w:color w:val="auto"/>
          <w:szCs w:val="22"/>
          <w:lang w:val="en-US" w:eastAsia="en-US"/>
        </w:rPr>
      </w:pPr>
      <w:hyperlink w:anchor="_Toc198072911" w:history="1">
        <w:r w:rsidRPr="006A0F39">
          <w:rPr>
            <w:rStyle w:val="afc"/>
            <w:bCs w:val="0"/>
            <w:noProof/>
          </w:rPr>
          <w:t>1.1.</w:t>
        </w:r>
        <w:r w:rsidRPr="006A0F39">
          <w:rPr>
            <w:rFonts w:eastAsiaTheme="minorEastAsia"/>
            <w:bCs w:val="0"/>
            <w:noProof/>
            <w:color w:val="auto"/>
            <w:szCs w:val="22"/>
            <w:lang w:val="en-US" w:eastAsia="en-US"/>
          </w:rPr>
          <w:tab/>
        </w:r>
        <w:r w:rsidRPr="006A0F39">
          <w:rPr>
            <w:rStyle w:val="afc"/>
            <w:bCs w:val="0"/>
            <w:noProof/>
            <w:lang w:eastAsia="ru-RU"/>
          </w:rPr>
          <w:t>Характеристика территории, в отношении которой разрабатывается ПОДД (ситуационный план)</w:t>
        </w:r>
        <w:r w:rsidRPr="006A0F39">
          <w:rPr>
            <w:bCs w:val="0"/>
            <w:noProof/>
            <w:webHidden/>
          </w:rPr>
          <w:tab/>
        </w:r>
        <w:r w:rsidRPr="006A0F39">
          <w:rPr>
            <w:bCs w:val="0"/>
            <w:noProof/>
            <w:webHidden/>
          </w:rPr>
          <w:fldChar w:fldCharType="begin"/>
        </w:r>
        <w:r w:rsidRPr="006A0F39">
          <w:rPr>
            <w:bCs w:val="0"/>
            <w:noProof/>
            <w:webHidden/>
          </w:rPr>
          <w:instrText xml:space="preserve"> PAGEREF _Toc198072911 \h </w:instrText>
        </w:r>
        <w:r w:rsidRPr="006A0F39">
          <w:rPr>
            <w:bCs w:val="0"/>
            <w:noProof/>
            <w:webHidden/>
          </w:rPr>
        </w:r>
        <w:r w:rsidRPr="006A0F39">
          <w:rPr>
            <w:bCs w:val="0"/>
            <w:noProof/>
            <w:webHidden/>
          </w:rPr>
          <w:fldChar w:fldCharType="separate"/>
        </w:r>
        <w:r w:rsidRPr="006A0F39">
          <w:rPr>
            <w:bCs w:val="0"/>
            <w:noProof/>
            <w:webHidden/>
          </w:rPr>
          <w:t>14</w:t>
        </w:r>
        <w:r w:rsidRPr="006A0F39">
          <w:rPr>
            <w:bCs w:val="0"/>
            <w:noProof/>
            <w:webHidden/>
          </w:rPr>
          <w:fldChar w:fldCharType="end"/>
        </w:r>
      </w:hyperlink>
    </w:p>
    <w:p w14:paraId="096C6772" w14:textId="66BC715D" w:rsidR="006A0F39" w:rsidRPr="006A0F39" w:rsidRDefault="006A0F39" w:rsidP="006A0F39">
      <w:pPr>
        <w:pStyle w:val="2e"/>
        <w:tabs>
          <w:tab w:val="clear" w:pos="9344"/>
          <w:tab w:val="right" w:leader="dot" w:pos="9498"/>
        </w:tabs>
        <w:spacing w:line="276" w:lineRule="auto"/>
        <w:jc w:val="both"/>
        <w:rPr>
          <w:rFonts w:eastAsiaTheme="minorEastAsia"/>
          <w:bCs w:val="0"/>
          <w:noProof/>
          <w:color w:val="auto"/>
          <w:szCs w:val="22"/>
          <w:lang w:val="en-US" w:eastAsia="en-US"/>
        </w:rPr>
      </w:pPr>
      <w:hyperlink w:anchor="_Toc198072912" w:history="1">
        <w:r w:rsidRPr="006A0F39">
          <w:rPr>
            <w:rStyle w:val="afc"/>
            <w:bCs w:val="0"/>
            <w:noProof/>
            <w:lang w:eastAsia="ru-RU"/>
          </w:rPr>
          <w:t>1.2.</w:t>
        </w:r>
        <w:r w:rsidRPr="006A0F39">
          <w:rPr>
            <w:rFonts w:eastAsiaTheme="minorEastAsia"/>
            <w:bCs w:val="0"/>
            <w:noProof/>
            <w:color w:val="auto"/>
            <w:szCs w:val="22"/>
            <w:lang w:val="en-US" w:eastAsia="en-US"/>
          </w:rPr>
          <w:tab/>
        </w:r>
        <w:r w:rsidRPr="006A0F39">
          <w:rPr>
            <w:rStyle w:val="afc"/>
            <w:bCs w:val="0"/>
            <w:noProof/>
            <w:lang w:eastAsia="ru-RU"/>
          </w:rPr>
          <w:t>Анализ существующей организации движения транспортных средств и пешеходов на территории, в отношении которой осуществляется разработка ПОДД</w:t>
        </w:r>
        <w:r w:rsidRPr="006A0F39">
          <w:rPr>
            <w:bCs w:val="0"/>
            <w:noProof/>
            <w:webHidden/>
          </w:rPr>
          <w:tab/>
        </w:r>
        <w:r>
          <w:rPr>
            <w:bCs w:val="0"/>
            <w:noProof/>
            <w:webHidden/>
          </w:rPr>
          <w:tab/>
        </w:r>
        <w:r w:rsidRPr="006A0F39">
          <w:rPr>
            <w:bCs w:val="0"/>
            <w:noProof/>
            <w:webHidden/>
          </w:rPr>
          <w:fldChar w:fldCharType="begin"/>
        </w:r>
        <w:r w:rsidRPr="006A0F39">
          <w:rPr>
            <w:bCs w:val="0"/>
            <w:noProof/>
            <w:webHidden/>
          </w:rPr>
          <w:instrText xml:space="preserve"> PAGEREF _Toc198072912 \h </w:instrText>
        </w:r>
        <w:r w:rsidRPr="006A0F39">
          <w:rPr>
            <w:bCs w:val="0"/>
            <w:noProof/>
            <w:webHidden/>
          </w:rPr>
        </w:r>
        <w:r w:rsidRPr="006A0F39">
          <w:rPr>
            <w:bCs w:val="0"/>
            <w:noProof/>
            <w:webHidden/>
          </w:rPr>
          <w:fldChar w:fldCharType="separate"/>
        </w:r>
        <w:r w:rsidRPr="006A0F39">
          <w:rPr>
            <w:bCs w:val="0"/>
            <w:noProof/>
            <w:webHidden/>
          </w:rPr>
          <w:t>16</w:t>
        </w:r>
        <w:r w:rsidRPr="006A0F39">
          <w:rPr>
            <w:bCs w:val="0"/>
            <w:noProof/>
            <w:webHidden/>
          </w:rPr>
          <w:fldChar w:fldCharType="end"/>
        </w:r>
      </w:hyperlink>
    </w:p>
    <w:p w14:paraId="1EC92ECC" w14:textId="20087FBB" w:rsidR="006A0F39" w:rsidRPr="006A0F39" w:rsidRDefault="006A0F39" w:rsidP="006A0F39">
      <w:pPr>
        <w:pStyle w:val="3d"/>
        <w:tabs>
          <w:tab w:val="clear" w:pos="9354"/>
          <w:tab w:val="left" w:pos="1200"/>
          <w:tab w:val="right" w:leader="dot" w:pos="9498"/>
        </w:tabs>
        <w:spacing w:line="276" w:lineRule="auto"/>
        <w:jc w:val="both"/>
        <w:rPr>
          <w:rFonts w:eastAsiaTheme="minorEastAsia"/>
          <w:b w:val="0"/>
          <w:bCs w:val="0"/>
          <w:noProof/>
          <w:sz w:val="22"/>
          <w:szCs w:val="22"/>
          <w:lang w:val="en-US" w:eastAsia="en-US"/>
        </w:rPr>
      </w:pPr>
      <w:hyperlink w:anchor="_Toc198072913" w:history="1">
        <w:r w:rsidRPr="006A0F39">
          <w:rPr>
            <w:rStyle w:val="afc"/>
            <w:b w:val="0"/>
            <w:bCs w:val="0"/>
            <w:noProof/>
            <w:lang w:eastAsia="ru-RU"/>
          </w:rPr>
          <w:t>1.2.1.</w:t>
        </w:r>
        <w:r w:rsidRPr="006A0F39">
          <w:rPr>
            <w:rFonts w:eastAsiaTheme="minorEastAsia"/>
            <w:b w:val="0"/>
            <w:bCs w:val="0"/>
            <w:noProof/>
            <w:sz w:val="22"/>
            <w:szCs w:val="22"/>
            <w:lang w:val="en-US" w:eastAsia="en-US"/>
          </w:rPr>
          <w:tab/>
        </w:r>
        <w:r w:rsidRPr="006A0F39">
          <w:rPr>
            <w:rStyle w:val="afc"/>
            <w:b w:val="0"/>
            <w:bCs w:val="0"/>
            <w:noProof/>
            <w:lang w:eastAsia="ru-RU"/>
          </w:rPr>
          <w:t>Организация движения ТС общего пользования</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_Toc198072913 \h </w:instrText>
        </w:r>
        <w:r w:rsidRPr="006A0F39">
          <w:rPr>
            <w:b w:val="0"/>
            <w:bCs w:val="0"/>
            <w:noProof/>
            <w:webHidden/>
          </w:rPr>
        </w:r>
        <w:r w:rsidRPr="006A0F39">
          <w:rPr>
            <w:b w:val="0"/>
            <w:bCs w:val="0"/>
            <w:noProof/>
            <w:webHidden/>
          </w:rPr>
          <w:fldChar w:fldCharType="separate"/>
        </w:r>
        <w:r w:rsidRPr="006A0F39">
          <w:rPr>
            <w:b w:val="0"/>
            <w:bCs w:val="0"/>
            <w:noProof/>
            <w:webHidden/>
          </w:rPr>
          <w:t>17</w:t>
        </w:r>
        <w:r w:rsidRPr="006A0F39">
          <w:rPr>
            <w:b w:val="0"/>
            <w:bCs w:val="0"/>
            <w:noProof/>
            <w:webHidden/>
          </w:rPr>
          <w:fldChar w:fldCharType="end"/>
        </w:r>
      </w:hyperlink>
    </w:p>
    <w:p w14:paraId="27150C4C" w14:textId="5DC01954" w:rsidR="006A0F39" w:rsidRPr="006A0F39" w:rsidRDefault="006A0F39" w:rsidP="006A0F39">
      <w:pPr>
        <w:pStyle w:val="3d"/>
        <w:tabs>
          <w:tab w:val="clear" w:pos="9354"/>
          <w:tab w:val="left" w:pos="1200"/>
          <w:tab w:val="right" w:leader="dot" w:pos="9498"/>
        </w:tabs>
        <w:spacing w:line="276" w:lineRule="auto"/>
        <w:jc w:val="both"/>
        <w:rPr>
          <w:rFonts w:eastAsiaTheme="minorEastAsia"/>
          <w:b w:val="0"/>
          <w:bCs w:val="0"/>
          <w:noProof/>
          <w:sz w:val="22"/>
          <w:szCs w:val="22"/>
          <w:lang w:val="en-US" w:eastAsia="en-US"/>
        </w:rPr>
      </w:pPr>
      <w:hyperlink w:anchor="_Toc198072914" w:history="1">
        <w:r w:rsidRPr="006A0F39">
          <w:rPr>
            <w:rStyle w:val="afc"/>
            <w:b w:val="0"/>
            <w:bCs w:val="0"/>
            <w:noProof/>
            <w:lang w:eastAsia="ru-RU"/>
          </w:rPr>
          <w:t>1.2.2.</w:t>
        </w:r>
        <w:r w:rsidRPr="006A0F39">
          <w:rPr>
            <w:rFonts w:eastAsiaTheme="minorEastAsia"/>
            <w:b w:val="0"/>
            <w:bCs w:val="0"/>
            <w:noProof/>
            <w:sz w:val="22"/>
            <w:szCs w:val="22"/>
            <w:lang w:val="en-US" w:eastAsia="en-US"/>
          </w:rPr>
          <w:tab/>
        </w:r>
        <w:r w:rsidRPr="006A0F39">
          <w:rPr>
            <w:rStyle w:val="afc"/>
            <w:b w:val="0"/>
            <w:bCs w:val="0"/>
            <w:noProof/>
            <w:lang w:eastAsia="ru-RU"/>
          </w:rPr>
          <w:t>Организация движения грузовых ТС</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_Toc198072914 \h </w:instrText>
        </w:r>
        <w:r w:rsidRPr="006A0F39">
          <w:rPr>
            <w:b w:val="0"/>
            <w:bCs w:val="0"/>
            <w:noProof/>
            <w:webHidden/>
          </w:rPr>
        </w:r>
        <w:r w:rsidRPr="006A0F39">
          <w:rPr>
            <w:b w:val="0"/>
            <w:bCs w:val="0"/>
            <w:noProof/>
            <w:webHidden/>
          </w:rPr>
          <w:fldChar w:fldCharType="separate"/>
        </w:r>
        <w:r w:rsidRPr="006A0F39">
          <w:rPr>
            <w:b w:val="0"/>
            <w:bCs w:val="0"/>
            <w:noProof/>
            <w:webHidden/>
          </w:rPr>
          <w:t>18</w:t>
        </w:r>
        <w:r w:rsidRPr="006A0F39">
          <w:rPr>
            <w:b w:val="0"/>
            <w:bCs w:val="0"/>
            <w:noProof/>
            <w:webHidden/>
          </w:rPr>
          <w:fldChar w:fldCharType="end"/>
        </w:r>
      </w:hyperlink>
    </w:p>
    <w:p w14:paraId="6D857E52" w14:textId="760E28F6" w:rsidR="006A0F39" w:rsidRPr="006A0F39" w:rsidRDefault="006A0F39" w:rsidP="006A0F39">
      <w:pPr>
        <w:pStyle w:val="3d"/>
        <w:tabs>
          <w:tab w:val="clear" w:pos="9354"/>
          <w:tab w:val="left" w:pos="1200"/>
          <w:tab w:val="right" w:leader="dot" w:pos="9498"/>
        </w:tabs>
        <w:spacing w:line="276" w:lineRule="auto"/>
        <w:jc w:val="both"/>
        <w:rPr>
          <w:rFonts w:eastAsiaTheme="minorEastAsia"/>
          <w:b w:val="0"/>
          <w:bCs w:val="0"/>
          <w:noProof/>
          <w:sz w:val="22"/>
          <w:szCs w:val="22"/>
          <w:lang w:val="en-US" w:eastAsia="en-US"/>
        </w:rPr>
      </w:pPr>
      <w:hyperlink w:anchor="_Toc198072915" w:history="1">
        <w:r w:rsidRPr="006A0F39">
          <w:rPr>
            <w:rStyle w:val="afc"/>
            <w:b w:val="0"/>
            <w:bCs w:val="0"/>
            <w:noProof/>
            <w:lang w:eastAsia="ru-RU"/>
          </w:rPr>
          <w:t>1.2.3.</w:t>
        </w:r>
        <w:r w:rsidRPr="006A0F39">
          <w:rPr>
            <w:rFonts w:eastAsiaTheme="minorEastAsia"/>
            <w:b w:val="0"/>
            <w:bCs w:val="0"/>
            <w:noProof/>
            <w:sz w:val="22"/>
            <w:szCs w:val="22"/>
            <w:lang w:val="en-US" w:eastAsia="en-US"/>
          </w:rPr>
          <w:tab/>
        </w:r>
        <w:r w:rsidRPr="006A0F39">
          <w:rPr>
            <w:rStyle w:val="afc"/>
            <w:b w:val="0"/>
            <w:bCs w:val="0"/>
            <w:noProof/>
            <w:lang w:eastAsia="ru-RU"/>
          </w:rPr>
          <w:t>Организация движения пешеходов</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_Toc198072915 \h </w:instrText>
        </w:r>
        <w:r w:rsidRPr="006A0F39">
          <w:rPr>
            <w:b w:val="0"/>
            <w:bCs w:val="0"/>
            <w:noProof/>
            <w:webHidden/>
          </w:rPr>
        </w:r>
        <w:r w:rsidRPr="006A0F39">
          <w:rPr>
            <w:b w:val="0"/>
            <w:bCs w:val="0"/>
            <w:noProof/>
            <w:webHidden/>
          </w:rPr>
          <w:fldChar w:fldCharType="separate"/>
        </w:r>
        <w:r w:rsidRPr="006A0F39">
          <w:rPr>
            <w:b w:val="0"/>
            <w:bCs w:val="0"/>
            <w:noProof/>
            <w:webHidden/>
          </w:rPr>
          <w:t>18</w:t>
        </w:r>
        <w:r w:rsidRPr="006A0F39">
          <w:rPr>
            <w:b w:val="0"/>
            <w:bCs w:val="0"/>
            <w:noProof/>
            <w:webHidden/>
          </w:rPr>
          <w:fldChar w:fldCharType="end"/>
        </w:r>
      </w:hyperlink>
    </w:p>
    <w:p w14:paraId="354C1144" w14:textId="2EBAE666" w:rsidR="006A0F39" w:rsidRPr="006A0F39" w:rsidRDefault="006A0F39" w:rsidP="006A0F39">
      <w:pPr>
        <w:pStyle w:val="3d"/>
        <w:tabs>
          <w:tab w:val="clear" w:pos="9354"/>
          <w:tab w:val="left" w:pos="1200"/>
          <w:tab w:val="right" w:leader="dot" w:pos="9498"/>
        </w:tabs>
        <w:spacing w:line="276" w:lineRule="auto"/>
        <w:jc w:val="both"/>
        <w:rPr>
          <w:rFonts w:eastAsiaTheme="minorEastAsia"/>
          <w:b w:val="0"/>
          <w:bCs w:val="0"/>
          <w:noProof/>
          <w:sz w:val="22"/>
          <w:szCs w:val="22"/>
          <w:lang w:val="en-US" w:eastAsia="en-US"/>
        </w:rPr>
      </w:pPr>
      <w:hyperlink w:anchor="_Toc198072916" w:history="1">
        <w:r w:rsidRPr="006A0F39">
          <w:rPr>
            <w:rStyle w:val="afc"/>
            <w:b w:val="0"/>
            <w:bCs w:val="0"/>
            <w:noProof/>
            <w:lang w:eastAsia="ru-RU"/>
          </w:rPr>
          <w:t>1.2.4.</w:t>
        </w:r>
        <w:r w:rsidRPr="006A0F39">
          <w:rPr>
            <w:rFonts w:eastAsiaTheme="minorEastAsia"/>
            <w:b w:val="0"/>
            <w:bCs w:val="0"/>
            <w:noProof/>
            <w:sz w:val="22"/>
            <w:szCs w:val="22"/>
            <w:lang w:val="en-US" w:eastAsia="en-US"/>
          </w:rPr>
          <w:tab/>
        </w:r>
        <w:r w:rsidRPr="006A0F39">
          <w:rPr>
            <w:rStyle w:val="afc"/>
            <w:b w:val="0"/>
            <w:bCs w:val="0"/>
            <w:noProof/>
            <w:lang w:eastAsia="ru-RU"/>
          </w:rPr>
          <w:t>Организация движения велосипедистов</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_Toc198072916 \h </w:instrText>
        </w:r>
        <w:r w:rsidRPr="006A0F39">
          <w:rPr>
            <w:b w:val="0"/>
            <w:bCs w:val="0"/>
            <w:noProof/>
            <w:webHidden/>
          </w:rPr>
        </w:r>
        <w:r w:rsidRPr="006A0F39">
          <w:rPr>
            <w:b w:val="0"/>
            <w:bCs w:val="0"/>
            <w:noProof/>
            <w:webHidden/>
          </w:rPr>
          <w:fldChar w:fldCharType="separate"/>
        </w:r>
        <w:r w:rsidRPr="006A0F39">
          <w:rPr>
            <w:b w:val="0"/>
            <w:bCs w:val="0"/>
            <w:noProof/>
            <w:webHidden/>
          </w:rPr>
          <w:t>19</w:t>
        </w:r>
        <w:r w:rsidRPr="006A0F39">
          <w:rPr>
            <w:b w:val="0"/>
            <w:bCs w:val="0"/>
            <w:noProof/>
            <w:webHidden/>
          </w:rPr>
          <w:fldChar w:fldCharType="end"/>
        </w:r>
      </w:hyperlink>
    </w:p>
    <w:p w14:paraId="423F32BF" w14:textId="745BE423" w:rsidR="006A0F39" w:rsidRPr="006A0F39" w:rsidRDefault="006A0F39" w:rsidP="006A0F39">
      <w:pPr>
        <w:pStyle w:val="3d"/>
        <w:tabs>
          <w:tab w:val="clear" w:pos="9354"/>
          <w:tab w:val="left" w:pos="1200"/>
          <w:tab w:val="right" w:leader="dot" w:pos="9498"/>
        </w:tabs>
        <w:spacing w:line="276" w:lineRule="auto"/>
        <w:jc w:val="both"/>
        <w:rPr>
          <w:rFonts w:eastAsiaTheme="minorEastAsia"/>
          <w:b w:val="0"/>
          <w:bCs w:val="0"/>
          <w:noProof/>
          <w:sz w:val="22"/>
          <w:szCs w:val="22"/>
          <w:lang w:val="en-US" w:eastAsia="en-US"/>
        </w:rPr>
      </w:pPr>
      <w:hyperlink w:anchor="_Toc198072917" w:history="1">
        <w:r w:rsidRPr="006A0F39">
          <w:rPr>
            <w:rStyle w:val="afc"/>
            <w:b w:val="0"/>
            <w:bCs w:val="0"/>
            <w:noProof/>
            <w:lang w:eastAsia="ru-RU"/>
          </w:rPr>
          <w:t>1.2.5.</w:t>
        </w:r>
        <w:r w:rsidRPr="006A0F39">
          <w:rPr>
            <w:rFonts w:eastAsiaTheme="minorEastAsia"/>
            <w:b w:val="0"/>
            <w:bCs w:val="0"/>
            <w:noProof/>
            <w:sz w:val="22"/>
            <w:szCs w:val="22"/>
            <w:lang w:val="en-US" w:eastAsia="en-US"/>
          </w:rPr>
          <w:tab/>
        </w:r>
        <w:r w:rsidRPr="006A0F39">
          <w:rPr>
            <w:rStyle w:val="afc"/>
            <w:b w:val="0"/>
            <w:bCs w:val="0"/>
            <w:noProof/>
            <w:lang w:eastAsia="ru-RU"/>
          </w:rPr>
          <w:t>Организация парковочного пространства</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_Toc198072917 \h </w:instrText>
        </w:r>
        <w:r w:rsidRPr="006A0F39">
          <w:rPr>
            <w:b w:val="0"/>
            <w:bCs w:val="0"/>
            <w:noProof/>
            <w:webHidden/>
          </w:rPr>
        </w:r>
        <w:r w:rsidRPr="006A0F39">
          <w:rPr>
            <w:b w:val="0"/>
            <w:bCs w:val="0"/>
            <w:noProof/>
            <w:webHidden/>
          </w:rPr>
          <w:fldChar w:fldCharType="separate"/>
        </w:r>
        <w:r w:rsidRPr="006A0F39">
          <w:rPr>
            <w:b w:val="0"/>
            <w:bCs w:val="0"/>
            <w:noProof/>
            <w:webHidden/>
          </w:rPr>
          <w:t>19</w:t>
        </w:r>
        <w:r w:rsidRPr="006A0F39">
          <w:rPr>
            <w:b w:val="0"/>
            <w:bCs w:val="0"/>
            <w:noProof/>
            <w:webHidden/>
          </w:rPr>
          <w:fldChar w:fldCharType="end"/>
        </w:r>
      </w:hyperlink>
    </w:p>
    <w:p w14:paraId="0D8AA973" w14:textId="78F40EAB" w:rsidR="006A0F39" w:rsidRPr="006A0F39" w:rsidRDefault="006A0F39" w:rsidP="006A0F39">
      <w:pPr>
        <w:pStyle w:val="2e"/>
        <w:tabs>
          <w:tab w:val="clear" w:pos="9344"/>
          <w:tab w:val="right" w:leader="dot" w:pos="9498"/>
        </w:tabs>
        <w:spacing w:line="276" w:lineRule="auto"/>
        <w:jc w:val="both"/>
        <w:rPr>
          <w:rFonts w:eastAsiaTheme="minorEastAsia"/>
          <w:bCs w:val="0"/>
          <w:noProof/>
          <w:color w:val="auto"/>
          <w:szCs w:val="22"/>
          <w:lang w:val="en-US" w:eastAsia="en-US"/>
        </w:rPr>
      </w:pPr>
      <w:hyperlink w:anchor="_Toc198072918" w:history="1">
        <w:r w:rsidRPr="006A0F39">
          <w:rPr>
            <w:rStyle w:val="afc"/>
            <w:bCs w:val="0"/>
            <w:noProof/>
            <w:lang w:eastAsia="ru-RU"/>
          </w:rPr>
          <w:t>1.3.</w:t>
        </w:r>
        <w:r w:rsidRPr="006A0F39">
          <w:rPr>
            <w:rFonts w:eastAsiaTheme="minorEastAsia"/>
            <w:bCs w:val="0"/>
            <w:noProof/>
            <w:color w:val="auto"/>
            <w:szCs w:val="22"/>
            <w:lang w:val="en-US" w:eastAsia="en-US"/>
          </w:rPr>
          <w:tab/>
        </w:r>
        <w:r w:rsidRPr="006A0F39">
          <w:rPr>
            <w:rStyle w:val="afc"/>
            <w:bCs w:val="0"/>
            <w:noProof/>
            <w:lang w:eastAsia="ru-RU"/>
          </w:rPr>
          <w:t>Анализ размещения и состояния существующих ТСОДД</w:t>
        </w:r>
        <w:r w:rsidRPr="006A0F39">
          <w:rPr>
            <w:bCs w:val="0"/>
            <w:noProof/>
            <w:webHidden/>
          </w:rPr>
          <w:tab/>
        </w:r>
        <w:r w:rsidRPr="006A0F39">
          <w:rPr>
            <w:bCs w:val="0"/>
            <w:noProof/>
            <w:webHidden/>
          </w:rPr>
          <w:fldChar w:fldCharType="begin"/>
        </w:r>
        <w:r w:rsidRPr="006A0F39">
          <w:rPr>
            <w:bCs w:val="0"/>
            <w:noProof/>
            <w:webHidden/>
          </w:rPr>
          <w:instrText xml:space="preserve"> PAGEREF _Toc198072918 \h </w:instrText>
        </w:r>
        <w:r w:rsidRPr="006A0F39">
          <w:rPr>
            <w:bCs w:val="0"/>
            <w:noProof/>
            <w:webHidden/>
          </w:rPr>
        </w:r>
        <w:r w:rsidRPr="006A0F39">
          <w:rPr>
            <w:bCs w:val="0"/>
            <w:noProof/>
            <w:webHidden/>
          </w:rPr>
          <w:fldChar w:fldCharType="separate"/>
        </w:r>
        <w:r w:rsidRPr="006A0F39">
          <w:rPr>
            <w:bCs w:val="0"/>
            <w:noProof/>
            <w:webHidden/>
          </w:rPr>
          <w:t>19</w:t>
        </w:r>
        <w:r w:rsidRPr="006A0F39">
          <w:rPr>
            <w:bCs w:val="0"/>
            <w:noProof/>
            <w:webHidden/>
          </w:rPr>
          <w:fldChar w:fldCharType="end"/>
        </w:r>
      </w:hyperlink>
    </w:p>
    <w:p w14:paraId="1B934F03" w14:textId="2BE055CD" w:rsidR="006A0F39" w:rsidRPr="006A0F39" w:rsidRDefault="006A0F39" w:rsidP="006A0F39">
      <w:pPr>
        <w:pStyle w:val="2e"/>
        <w:tabs>
          <w:tab w:val="clear" w:pos="9344"/>
          <w:tab w:val="right" w:leader="dot" w:pos="9498"/>
        </w:tabs>
        <w:spacing w:line="276" w:lineRule="auto"/>
        <w:jc w:val="both"/>
        <w:rPr>
          <w:rFonts w:eastAsiaTheme="minorEastAsia"/>
          <w:bCs w:val="0"/>
          <w:noProof/>
          <w:color w:val="auto"/>
          <w:szCs w:val="22"/>
          <w:lang w:val="en-US" w:eastAsia="en-US"/>
        </w:rPr>
      </w:pPr>
      <w:hyperlink w:anchor="_Toc198072919" w:history="1">
        <w:r w:rsidRPr="006A0F39">
          <w:rPr>
            <w:rStyle w:val="afc"/>
            <w:bCs w:val="0"/>
            <w:noProof/>
            <w:lang w:eastAsia="ru-RU"/>
          </w:rPr>
          <w:t>1.4.</w:t>
        </w:r>
        <w:r w:rsidRPr="006A0F39">
          <w:rPr>
            <w:rFonts w:eastAsiaTheme="minorEastAsia"/>
            <w:bCs w:val="0"/>
            <w:noProof/>
            <w:color w:val="auto"/>
            <w:szCs w:val="22"/>
            <w:lang w:val="en-US" w:eastAsia="en-US"/>
          </w:rPr>
          <w:tab/>
        </w:r>
        <w:r w:rsidRPr="006A0F39">
          <w:rPr>
            <w:rStyle w:val="afc"/>
            <w:bCs w:val="0"/>
            <w:noProof/>
            <w:lang w:eastAsia="ru-RU"/>
          </w:rPr>
          <w:t>Характеристика основных параметров дорожного движения</w:t>
        </w:r>
        <w:r w:rsidRPr="006A0F39">
          <w:rPr>
            <w:bCs w:val="0"/>
            <w:noProof/>
            <w:webHidden/>
          </w:rPr>
          <w:tab/>
        </w:r>
        <w:r w:rsidRPr="006A0F39">
          <w:rPr>
            <w:bCs w:val="0"/>
            <w:noProof/>
            <w:webHidden/>
          </w:rPr>
          <w:fldChar w:fldCharType="begin"/>
        </w:r>
        <w:r w:rsidRPr="006A0F39">
          <w:rPr>
            <w:bCs w:val="0"/>
            <w:noProof/>
            <w:webHidden/>
          </w:rPr>
          <w:instrText xml:space="preserve"> PAGEREF _Toc198072919 \h </w:instrText>
        </w:r>
        <w:r w:rsidRPr="006A0F39">
          <w:rPr>
            <w:bCs w:val="0"/>
            <w:noProof/>
            <w:webHidden/>
          </w:rPr>
        </w:r>
        <w:r w:rsidRPr="006A0F39">
          <w:rPr>
            <w:bCs w:val="0"/>
            <w:noProof/>
            <w:webHidden/>
          </w:rPr>
          <w:fldChar w:fldCharType="separate"/>
        </w:r>
        <w:r w:rsidRPr="006A0F39">
          <w:rPr>
            <w:bCs w:val="0"/>
            <w:noProof/>
            <w:webHidden/>
          </w:rPr>
          <w:t>19</w:t>
        </w:r>
        <w:r w:rsidRPr="006A0F39">
          <w:rPr>
            <w:bCs w:val="0"/>
            <w:noProof/>
            <w:webHidden/>
          </w:rPr>
          <w:fldChar w:fldCharType="end"/>
        </w:r>
      </w:hyperlink>
    </w:p>
    <w:p w14:paraId="7D4ADC56" w14:textId="2400DA1F" w:rsidR="006A0F39" w:rsidRPr="006A0F39" w:rsidRDefault="006A0F39" w:rsidP="006A0F39">
      <w:pPr>
        <w:pStyle w:val="2e"/>
        <w:tabs>
          <w:tab w:val="clear" w:pos="9344"/>
          <w:tab w:val="right" w:leader="dot" w:pos="9498"/>
        </w:tabs>
        <w:spacing w:line="276" w:lineRule="auto"/>
        <w:jc w:val="both"/>
        <w:rPr>
          <w:rFonts w:eastAsiaTheme="minorEastAsia"/>
          <w:bCs w:val="0"/>
          <w:noProof/>
          <w:color w:val="auto"/>
          <w:szCs w:val="22"/>
          <w:lang w:val="en-US" w:eastAsia="en-US"/>
        </w:rPr>
      </w:pPr>
      <w:hyperlink w:anchor="_Toc198072920" w:history="1">
        <w:r w:rsidRPr="006A0F39">
          <w:rPr>
            <w:rStyle w:val="afc"/>
            <w:bCs w:val="0"/>
            <w:noProof/>
            <w:lang w:eastAsia="ru-RU"/>
          </w:rPr>
          <w:t>1.5.</w:t>
        </w:r>
        <w:r w:rsidRPr="006A0F39">
          <w:rPr>
            <w:rFonts w:eastAsiaTheme="minorEastAsia"/>
            <w:bCs w:val="0"/>
            <w:noProof/>
            <w:color w:val="auto"/>
            <w:szCs w:val="22"/>
            <w:lang w:val="en-US" w:eastAsia="en-US"/>
          </w:rPr>
          <w:tab/>
        </w:r>
        <w:r w:rsidRPr="006A0F39">
          <w:rPr>
            <w:rStyle w:val="afc"/>
            <w:bCs w:val="0"/>
            <w:noProof/>
            <w:lang w:eastAsia="ru-RU"/>
          </w:rPr>
          <w:t>Характеристика основных параметров дорожного движения</w:t>
        </w:r>
        <w:r w:rsidRPr="006A0F39">
          <w:rPr>
            <w:bCs w:val="0"/>
            <w:noProof/>
            <w:webHidden/>
          </w:rPr>
          <w:tab/>
        </w:r>
        <w:r w:rsidRPr="006A0F39">
          <w:rPr>
            <w:bCs w:val="0"/>
            <w:noProof/>
            <w:webHidden/>
          </w:rPr>
          <w:fldChar w:fldCharType="begin"/>
        </w:r>
        <w:r w:rsidRPr="006A0F39">
          <w:rPr>
            <w:bCs w:val="0"/>
            <w:noProof/>
            <w:webHidden/>
          </w:rPr>
          <w:instrText xml:space="preserve"> PAGEREF _Toc198072920 \h </w:instrText>
        </w:r>
        <w:r w:rsidRPr="006A0F39">
          <w:rPr>
            <w:bCs w:val="0"/>
            <w:noProof/>
            <w:webHidden/>
          </w:rPr>
        </w:r>
        <w:r w:rsidRPr="006A0F39">
          <w:rPr>
            <w:bCs w:val="0"/>
            <w:noProof/>
            <w:webHidden/>
          </w:rPr>
          <w:fldChar w:fldCharType="separate"/>
        </w:r>
        <w:r w:rsidRPr="006A0F39">
          <w:rPr>
            <w:bCs w:val="0"/>
            <w:noProof/>
            <w:webHidden/>
          </w:rPr>
          <w:t>20</w:t>
        </w:r>
        <w:r w:rsidRPr="006A0F39">
          <w:rPr>
            <w:bCs w:val="0"/>
            <w:noProof/>
            <w:webHidden/>
          </w:rPr>
          <w:fldChar w:fldCharType="end"/>
        </w:r>
      </w:hyperlink>
    </w:p>
    <w:p w14:paraId="3BF3BC90" w14:textId="52BDB66E" w:rsidR="006A0F39" w:rsidRPr="006A0F39" w:rsidRDefault="006A0F39" w:rsidP="006A0F39">
      <w:pPr>
        <w:pStyle w:val="2e"/>
        <w:tabs>
          <w:tab w:val="clear" w:pos="9344"/>
          <w:tab w:val="right" w:leader="dot" w:pos="9498"/>
        </w:tabs>
        <w:spacing w:line="276" w:lineRule="auto"/>
        <w:jc w:val="both"/>
        <w:rPr>
          <w:rFonts w:eastAsiaTheme="minorEastAsia"/>
          <w:bCs w:val="0"/>
          <w:noProof/>
          <w:color w:val="auto"/>
          <w:szCs w:val="22"/>
          <w:lang w:val="en-US" w:eastAsia="en-US"/>
        </w:rPr>
      </w:pPr>
      <w:hyperlink w:anchor="_Toc198072921" w:history="1">
        <w:r w:rsidRPr="006A0F39">
          <w:rPr>
            <w:rStyle w:val="afc"/>
            <w:bCs w:val="0"/>
            <w:noProof/>
            <w:lang w:eastAsia="ru-RU"/>
          </w:rPr>
          <w:t>1.6.</w:t>
        </w:r>
        <w:r w:rsidRPr="006A0F39">
          <w:rPr>
            <w:rFonts w:eastAsiaTheme="minorEastAsia"/>
            <w:bCs w:val="0"/>
            <w:noProof/>
            <w:color w:val="auto"/>
            <w:szCs w:val="22"/>
            <w:lang w:val="en-US" w:eastAsia="en-US"/>
          </w:rPr>
          <w:tab/>
        </w:r>
        <w:r w:rsidRPr="006A0F39">
          <w:rPr>
            <w:rStyle w:val="afc"/>
            <w:bCs w:val="0"/>
            <w:noProof/>
            <w:lang w:eastAsia="ru-RU"/>
          </w:rPr>
          <w:t>Причинно-следственный анализ возникновения ДТП</w:t>
        </w:r>
        <w:r w:rsidRPr="006A0F39">
          <w:rPr>
            <w:bCs w:val="0"/>
            <w:noProof/>
            <w:webHidden/>
          </w:rPr>
          <w:tab/>
        </w:r>
        <w:r w:rsidRPr="006A0F39">
          <w:rPr>
            <w:bCs w:val="0"/>
            <w:noProof/>
            <w:webHidden/>
          </w:rPr>
          <w:fldChar w:fldCharType="begin"/>
        </w:r>
        <w:r w:rsidRPr="006A0F39">
          <w:rPr>
            <w:bCs w:val="0"/>
            <w:noProof/>
            <w:webHidden/>
          </w:rPr>
          <w:instrText xml:space="preserve"> PAGEREF _Toc198072921 \h </w:instrText>
        </w:r>
        <w:r w:rsidRPr="006A0F39">
          <w:rPr>
            <w:bCs w:val="0"/>
            <w:noProof/>
            <w:webHidden/>
          </w:rPr>
        </w:r>
        <w:r w:rsidRPr="006A0F39">
          <w:rPr>
            <w:bCs w:val="0"/>
            <w:noProof/>
            <w:webHidden/>
          </w:rPr>
          <w:fldChar w:fldCharType="separate"/>
        </w:r>
        <w:r w:rsidRPr="006A0F39">
          <w:rPr>
            <w:bCs w:val="0"/>
            <w:noProof/>
            <w:webHidden/>
          </w:rPr>
          <w:t>21</w:t>
        </w:r>
        <w:r w:rsidRPr="006A0F39">
          <w:rPr>
            <w:bCs w:val="0"/>
            <w:noProof/>
            <w:webHidden/>
          </w:rPr>
          <w:fldChar w:fldCharType="end"/>
        </w:r>
      </w:hyperlink>
    </w:p>
    <w:p w14:paraId="1095BAC1" w14:textId="499D2719" w:rsidR="006A0F39" w:rsidRPr="006A0F39" w:rsidRDefault="006A0F39" w:rsidP="006A0F39">
      <w:pPr>
        <w:pStyle w:val="1f0"/>
        <w:tabs>
          <w:tab w:val="clear" w:pos="9356"/>
          <w:tab w:val="right" w:leader="dot" w:pos="9498"/>
        </w:tabs>
        <w:spacing w:line="276" w:lineRule="auto"/>
        <w:jc w:val="both"/>
        <w:rPr>
          <w:rFonts w:eastAsiaTheme="minorEastAsia"/>
          <w:b w:val="0"/>
          <w:bCs w:val="0"/>
          <w:caps w:val="0"/>
          <w:noProof/>
          <w:lang w:val="en-US" w:eastAsia="en-US"/>
        </w:rPr>
      </w:pPr>
      <w:hyperlink w:anchor="_Toc198072922" w:history="1">
        <w:r w:rsidRPr="006A0F39">
          <w:rPr>
            <w:rStyle w:val="afc"/>
            <w:b w:val="0"/>
            <w:bCs w:val="0"/>
            <w:noProof/>
            <w:lang w:eastAsia="ru-RU"/>
          </w:rPr>
          <w:t>2.</w:t>
        </w:r>
        <w:r w:rsidRPr="006A0F39">
          <w:rPr>
            <w:rFonts w:eastAsiaTheme="minorEastAsia"/>
            <w:b w:val="0"/>
            <w:bCs w:val="0"/>
            <w:caps w:val="0"/>
            <w:noProof/>
            <w:lang w:val="en-US" w:eastAsia="en-US"/>
          </w:rPr>
          <w:tab/>
        </w:r>
        <w:r w:rsidRPr="006A0F39">
          <w:rPr>
            <w:rStyle w:val="afc"/>
            <w:b w:val="0"/>
            <w:bCs w:val="0"/>
            <w:noProof/>
            <w:lang w:eastAsia="ru-RU"/>
          </w:rPr>
          <w:t>ПРОЕКТНЫЕ РЕШЕНИЯ ПО ОРГАНИЗАЦИИ ДОРОЖНОГО ДВИЖЕНИЯ</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_Toc198072922 \h </w:instrText>
        </w:r>
        <w:r w:rsidRPr="006A0F39">
          <w:rPr>
            <w:b w:val="0"/>
            <w:bCs w:val="0"/>
            <w:noProof/>
            <w:webHidden/>
          </w:rPr>
        </w:r>
        <w:r w:rsidRPr="006A0F39">
          <w:rPr>
            <w:b w:val="0"/>
            <w:bCs w:val="0"/>
            <w:noProof/>
            <w:webHidden/>
          </w:rPr>
          <w:fldChar w:fldCharType="separate"/>
        </w:r>
        <w:r w:rsidRPr="006A0F39">
          <w:rPr>
            <w:b w:val="0"/>
            <w:bCs w:val="0"/>
            <w:noProof/>
            <w:webHidden/>
          </w:rPr>
          <w:t>24</w:t>
        </w:r>
        <w:r w:rsidRPr="006A0F39">
          <w:rPr>
            <w:b w:val="0"/>
            <w:bCs w:val="0"/>
            <w:noProof/>
            <w:webHidden/>
          </w:rPr>
          <w:fldChar w:fldCharType="end"/>
        </w:r>
      </w:hyperlink>
    </w:p>
    <w:p w14:paraId="5B2A3ACE" w14:textId="504D7331" w:rsidR="006A0F39" w:rsidRPr="006A0F39" w:rsidRDefault="006A0F39" w:rsidP="006A0F39">
      <w:pPr>
        <w:pStyle w:val="2e"/>
        <w:tabs>
          <w:tab w:val="clear" w:pos="9344"/>
          <w:tab w:val="right" w:leader="dot" w:pos="9498"/>
        </w:tabs>
        <w:spacing w:line="276" w:lineRule="auto"/>
        <w:jc w:val="both"/>
        <w:rPr>
          <w:rFonts w:eastAsiaTheme="minorEastAsia"/>
          <w:bCs w:val="0"/>
          <w:noProof/>
          <w:color w:val="auto"/>
          <w:szCs w:val="22"/>
          <w:lang w:val="en-US" w:eastAsia="en-US"/>
        </w:rPr>
      </w:pPr>
      <w:hyperlink w:anchor="_Toc198072923" w:history="1">
        <w:r w:rsidRPr="006A0F39">
          <w:rPr>
            <w:rStyle w:val="afc"/>
            <w:bCs w:val="0"/>
            <w:noProof/>
            <w:lang w:eastAsia="ru-RU"/>
          </w:rPr>
          <w:t>2.1.</w:t>
        </w:r>
        <w:r w:rsidRPr="006A0F39">
          <w:rPr>
            <w:rFonts w:eastAsiaTheme="minorEastAsia"/>
            <w:bCs w:val="0"/>
            <w:noProof/>
            <w:color w:val="auto"/>
            <w:szCs w:val="22"/>
            <w:lang w:val="en-US" w:eastAsia="en-US"/>
          </w:rPr>
          <w:tab/>
        </w:r>
        <w:r w:rsidRPr="006A0F39">
          <w:rPr>
            <w:rStyle w:val="afc"/>
            <w:bCs w:val="0"/>
            <w:noProof/>
            <w:lang w:eastAsia="ru-RU"/>
          </w:rPr>
          <w:t>Разделение движения транспортных средств на однородные группы</w:t>
        </w:r>
        <w:r w:rsidRPr="006A0F39">
          <w:rPr>
            <w:bCs w:val="0"/>
            <w:noProof/>
            <w:webHidden/>
          </w:rPr>
          <w:tab/>
        </w:r>
        <w:r w:rsidRPr="006A0F39">
          <w:rPr>
            <w:bCs w:val="0"/>
            <w:noProof/>
            <w:webHidden/>
          </w:rPr>
          <w:fldChar w:fldCharType="begin"/>
        </w:r>
        <w:r w:rsidRPr="006A0F39">
          <w:rPr>
            <w:bCs w:val="0"/>
            <w:noProof/>
            <w:webHidden/>
          </w:rPr>
          <w:instrText xml:space="preserve"> PAGEREF _Toc198072923 \h </w:instrText>
        </w:r>
        <w:r w:rsidRPr="006A0F39">
          <w:rPr>
            <w:bCs w:val="0"/>
            <w:noProof/>
            <w:webHidden/>
          </w:rPr>
        </w:r>
        <w:r w:rsidRPr="006A0F39">
          <w:rPr>
            <w:bCs w:val="0"/>
            <w:noProof/>
            <w:webHidden/>
          </w:rPr>
          <w:fldChar w:fldCharType="separate"/>
        </w:r>
        <w:r w:rsidRPr="006A0F39">
          <w:rPr>
            <w:bCs w:val="0"/>
            <w:noProof/>
            <w:webHidden/>
          </w:rPr>
          <w:t>25</w:t>
        </w:r>
        <w:r w:rsidRPr="006A0F39">
          <w:rPr>
            <w:bCs w:val="0"/>
            <w:noProof/>
            <w:webHidden/>
          </w:rPr>
          <w:fldChar w:fldCharType="end"/>
        </w:r>
      </w:hyperlink>
    </w:p>
    <w:p w14:paraId="7E1ECF9E" w14:textId="6655E2E9" w:rsidR="006A0F39" w:rsidRPr="006A0F39" w:rsidRDefault="006A0F39" w:rsidP="006A0F39">
      <w:pPr>
        <w:pStyle w:val="3d"/>
        <w:tabs>
          <w:tab w:val="clear" w:pos="9354"/>
          <w:tab w:val="left" w:pos="1200"/>
          <w:tab w:val="right" w:leader="dot" w:pos="9498"/>
        </w:tabs>
        <w:spacing w:line="276" w:lineRule="auto"/>
        <w:jc w:val="both"/>
        <w:rPr>
          <w:rFonts w:eastAsiaTheme="minorEastAsia"/>
          <w:b w:val="0"/>
          <w:bCs w:val="0"/>
          <w:noProof/>
          <w:sz w:val="22"/>
          <w:szCs w:val="22"/>
          <w:lang w:val="en-US" w:eastAsia="en-US"/>
        </w:rPr>
      </w:pPr>
      <w:hyperlink w:anchor="_Toc198072924" w:history="1">
        <w:r w:rsidRPr="006A0F39">
          <w:rPr>
            <w:rStyle w:val="afc"/>
            <w:b w:val="0"/>
            <w:bCs w:val="0"/>
            <w:noProof/>
            <w:lang w:eastAsia="ru-RU"/>
          </w:rPr>
          <w:t>2.1.1.</w:t>
        </w:r>
        <w:r w:rsidRPr="006A0F39">
          <w:rPr>
            <w:rFonts w:eastAsiaTheme="minorEastAsia"/>
            <w:b w:val="0"/>
            <w:bCs w:val="0"/>
            <w:noProof/>
            <w:sz w:val="22"/>
            <w:szCs w:val="22"/>
            <w:lang w:val="en-US" w:eastAsia="en-US"/>
          </w:rPr>
          <w:tab/>
        </w:r>
        <w:r w:rsidRPr="006A0F39">
          <w:rPr>
            <w:rStyle w:val="afc"/>
            <w:b w:val="0"/>
            <w:bCs w:val="0"/>
            <w:noProof/>
            <w:lang w:eastAsia="ru-RU"/>
          </w:rPr>
          <w:t>Организация скоростного режима движения транспортных средств, включая введение зональных ограничений на скоростной режим движения</w:t>
        </w:r>
        <w:r w:rsidRPr="006A0F39">
          <w:rPr>
            <w:b w:val="0"/>
            <w:bCs w:val="0"/>
            <w:noProof/>
            <w:webHidden/>
          </w:rPr>
          <w:tab/>
        </w:r>
        <w:r>
          <w:rPr>
            <w:b w:val="0"/>
            <w:bCs w:val="0"/>
            <w:noProof/>
            <w:webHidden/>
          </w:rPr>
          <w:tab/>
        </w:r>
        <w:r w:rsidRPr="006A0F39">
          <w:rPr>
            <w:b w:val="0"/>
            <w:bCs w:val="0"/>
            <w:noProof/>
            <w:webHidden/>
          </w:rPr>
          <w:fldChar w:fldCharType="begin"/>
        </w:r>
        <w:r w:rsidRPr="006A0F39">
          <w:rPr>
            <w:b w:val="0"/>
            <w:bCs w:val="0"/>
            <w:noProof/>
            <w:webHidden/>
          </w:rPr>
          <w:instrText xml:space="preserve"> PAGEREF _Toc198072924 \h </w:instrText>
        </w:r>
        <w:r w:rsidRPr="006A0F39">
          <w:rPr>
            <w:b w:val="0"/>
            <w:bCs w:val="0"/>
            <w:noProof/>
            <w:webHidden/>
          </w:rPr>
        </w:r>
        <w:r w:rsidRPr="006A0F39">
          <w:rPr>
            <w:b w:val="0"/>
            <w:bCs w:val="0"/>
            <w:noProof/>
            <w:webHidden/>
          </w:rPr>
          <w:fldChar w:fldCharType="separate"/>
        </w:r>
        <w:r w:rsidRPr="006A0F39">
          <w:rPr>
            <w:b w:val="0"/>
            <w:bCs w:val="0"/>
            <w:noProof/>
            <w:webHidden/>
          </w:rPr>
          <w:t>25</w:t>
        </w:r>
        <w:r w:rsidRPr="006A0F39">
          <w:rPr>
            <w:b w:val="0"/>
            <w:bCs w:val="0"/>
            <w:noProof/>
            <w:webHidden/>
          </w:rPr>
          <w:fldChar w:fldCharType="end"/>
        </w:r>
      </w:hyperlink>
    </w:p>
    <w:p w14:paraId="7F0FD7FB" w14:textId="752A0691" w:rsidR="006A0F39" w:rsidRPr="006A0F39" w:rsidRDefault="006A0F39" w:rsidP="006A0F39">
      <w:pPr>
        <w:pStyle w:val="3d"/>
        <w:tabs>
          <w:tab w:val="clear" w:pos="9354"/>
          <w:tab w:val="left" w:pos="1200"/>
          <w:tab w:val="right" w:leader="dot" w:pos="9498"/>
        </w:tabs>
        <w:spacing w:line="276" w:lineRule="auto"/>
        <w:jc w:val="both"/>
        <w:rPr>
          <w:rFonts w:eastAsiaTheme="minorEastAsia"/>
          <w:b w:val="0"/>
          <w:bCs w:val="0"/>
          <w:noProof/>
          <w:sz w:val="22"/>
          <w:szCs w:val="22"/>
          <w:lang w:val="en-US" w:eastAsia="en-US"/>
        </w:rPr>
      </w:pPr>
      <w:hyperlink w:anchor="_Toc198072925" w:history="1">
        <w:r w:rsidRPr="006A0F39">
          <w:rPr>
            <w:rStyle w:val="afc"/>
            <w:b w:val="0"/>
            <w:bCs w:val="0"/>
            <w:noProof/>
            <w:lang w:eastAsia="ru-RU"/>
          </w:rPr>
          <w:t>2.1.2.</w:t>
        </w:r>
        <w:r w:rsidRPr="006A0F39">
          <w:rPr>
            <w:rFonts w:eastAsiaTheme="minorEastAsia"/>
            <w:b w:val="0"/>
            <w:bCs w:val="0"/>
            <w:noProof/>
            <w:sz w:val="22"/>
            <w:szCs w:val="22"/>
            <w:lang w:val="en-US" w:eastAsia="en-US"/>
          </w:rPr>
          <w:tab/>
        </w:r>
        <w:r w:rsidRPr="006A0F39">
          <w:rPr>
            <w:rStyle w:val="afc"/>
            <w:b w:val="0"/>
            <w:bCs w:val="0"/>
            <w:noProof/>
            <w:lang w:eastAsia="ru-RU"/>
          </w:rPr>
          <w:t xml:space="preserve">Организация движения маршрутных транспортных средств,  обустройство остановочных пунктов маршрутных транспортных </w:t>
        </w:r>
        <w:r>
          <w:rPr>
            <w:rStyle w:val="afc"/>
            <w:b w:val="0"/>
            <w:bCs w:val="0"/>
            <w:noProof/>
            <w:lang w:eastAsia="ru-RU"/>
          </w:rPr>
          <w:tab/>
        </w:r>
        <w:r>
          <w:rPr>
            <w:rStyle w:val="afc"/>
            <w:b w:val="0"/>
            <w:bCs w:val="0"/>
            <w:noProof/>
            <w:lang w:eastAsia="ru-RU"/>
          </w:rPr>
          <w:tab/>
        </w:r>
        <w:r w:rsidRPr="006A0F39">
          <w:rPr>
            <w:rStyle w:val="afc"/>
            <w:b w:val="0"/>
            <w:bCs w:val="0"/>
            <w:noProof/>
            <w:lang w:eastAsia="ru-RU"/>
          </w:rPr>
          <w:t>средств</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_Toc198072925 \h </w:instrText>
        </w:r>
        <w:r w:rsidRPr="006A0F39">
          <w:rPr>
            <w:b w:val="0"/>
            <w:bCs w:val="0"/>
            <w:noProof/>
            <w:webHidden/>
          </w:rPr>
        </w:r>
        <w:r w:rsidRPr="006A0F39">
          <w:rPr>
            <w:b w:val="0"/>
            <w:bCs w:val="0"/>
            <w:noProof/>
            <w:webHidden/>
          </w:rPr>
          <w:fldChar w:fldCharType="separate"/>
        </w:r>
        <w:r w:rsidRPr="006A0F39">
          <w:rPr>
            <w:b w:val="0"/>
            <w:bCs w:val="0"/>
            <w:noProof/>
            <w:webHidden/>
          </w:rPr>
          <w:t>26</w:t>
        </w:r>
        <w:r w:rsidRPr="006A0F39">
          <w:rPr>
            <w:b w:val="0"/>
            <w:bCs w:val="0"/>
            <w:noProof/>
            <w:webHidden/>
          </w:rPr>
          <w:fldChar w:fldCharType="end"/>
        </w:r>
      </w:hyperlink>
    </w:p>
    <w:p w14:paraId="1DDDB47E" w14:textId="50D8D9B5" w:rsidR="006A0F39" w:rsidRPr="006A0F39" w:rsidRDefault="006A0F39" w:rsidP="006A0F39">
      <w:pPr>
        <w:pStyle w:val="3d"/>
        <w:tabs>
          <w:tab w:val="clear" w:pos="9354"/>
          <w:tab w:val="left" w:pos="1200"/>
          <w:tab w:val="right" w:leader="dot" w:pos="9498"/>
        </w:tabs>
        <w:spacing w:line="276" w:lineRule="auto"/>
        <w:jc w:val="both"/>
        <w:rPr>
          <w:rFonts w:eastAsiaTheme="minorEastAsia"/>
          <w:b w:val="0"/>
          <w:bCs w:val="0"/>
          <w:noProof/>
          <w:sz w:val="22"/>
          <w:szCs w:val="22"/>
          <w:lang w:val="en-US" w:eastAsia="en-US"/>
        </w:rPr>
      </w:pPr>
      <w:hyperlink w:anchor="_Toc198072926" w:history="1">
        <w:r w:rsidRPr="006A0F39">
          <w:rPr>
            <w:rStyle w:val="afc"/>
            <w:b w:val="0"/>
            <w:bCs w:val="0"/>
            <w:noProof/>
            <w:lang w:eastAsia="ru-RU"/>
          </w:rPr>
          <w:t>2.1.3.</w:t>
        </w:r>
        <w:r w:rsidRPr="006A0F39">
          <w:rPr>
            <w:rFonts w:eastAsiaTheme="minorEastAsia"/>
            <w:b w:val="0"/>
            <w:bCs w:val="0"/>
            <w:noProof/>
            <w:sz w:val="22"/>
            <w:szCs w:val="22"/>
            <w:lang w:val="en-US" w:eastAsia="en-US"/>
          </w:rPr>
          <w:tab/>
        </w:r>
        <w:r w:rsidRPr="006A0F39">
          <w:rPr>
            <w:rStyle w:val="afc"/>
            <w:b w:val="0"/>
            <w:bCs w:val="0"/>
            <w:noProof/>
            <w:lang w:eastAsia="ru-RU"/>
          </w:rPr>
          <w:t>Организация движения грузовых транспортных средств</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_Toc198072926 \h </w:instrText>
        </w:r>
        <w:r w:rsidRPr="006A0F39">
          <w:rPr>
            <w:b w:val="0"/>
            <w:bCs w:val="0"/>
            <w:noProof/>
            <w:webHidden/>
          </w:rPr>
        </w:r>
        <w:r w:rsidRPr="006A0F39">
          <w:rPr>
            <w:b w:val="0"/>
            <w:bCs w:val="0"/>
            <w:noProof/>
            <w:webHidden/>
          </w:rPr>
          <w:fldChar w:fldCharType="separate"/>
        </w:r>
        <w:r w:rsidRPr="006A0F39">
          <w:rPr>
            <w:b w:val="0"/>
            <w:bCs w:val="0"/>
            <w:noProof/>
            <w:webHidden/>
          </w:rPr>
          <w:t>28</w:t>
        </w:r>
        <w:r w:rsidRPr="006A0F39">
          <w:rPr>
            <w:b w:val="0"/>
            <w:bCs w:val="0"/>
            <w:noProof/>
            <w:webHidden/>
          </w:rPr>
          <w:fldChar w:fldCharType="end"/>
        </w:r>
      </w:hyperlink>
    </w:p>
    <w:p w14:paraId="5D62066F" w14:textId="7BBA2545" w:rsidR="006A0F39" w:rsidRPr="006A0F39" w:rsidRDefault="006A0F39" w:rsidP="006A0F39">
      <w:pPr>
        <w:pStyle w:val="3d"/>
        <w:tabs>
          <w:tab w:val="clear" w:pos="9354"/>
          <w:tab w:val="left" w:pos="1200"/>
          <w:tab w:val="right" w:leader="dot" w:pos="9498"/>
        </w:tabs>
        <w:spacing w:line="276" w:lineRule="auto"/>
        <w:jc w:val="both"/>
        <w:rPr>
          <w:rFonts w:eastAsiaTheme="minorEastAsia"/>
          <w:b w:val="0"/>
          <w:bCs w:val="0"/>
          <w:noProof/>
          <w:sz w:val="22"/>
          <w:szCs w:val="22"/>
          <w:lang w:val="en-US" w:eastAsia="en-US"/>
        </w:rPr>
      </w:pPr>
      <w:hyperlink w:anchor="_Toc198072927" w:history="1">
        <w:r w:rsidRPr="006A0F39">
          <w:rPr>
            <w:rStyle w:val="afc"/>
            <w:b w:val="0"/>
            <w:bCs w:val="0"/>
            <w:noProof/>
            <w:lang w:eastAsia="ru-RU"/>
          </w:rPr>
          <w:t>2.1.4.</w:t>
        </w:r>
        <w:r w:rsidRPr="006A0F39">
          <w:rPr>
            <w:rFonts w:eastAsiaTheme="minorEastAsia"/>
            <w:b w:val="0"/>
            <w:bCs w:val="0"/>
            <w:noProof/>
            <w:sz w:val="22"/>
            <w:szCs w:val="22"/>
            <w:lang w:val="en-US" w:eastAsia="en-US"/>
          </w:rPr>
          <w:tab/>
        </w:r>
        <w:r w:rsidRPr="006A0F39">
          <w:rPr>
            <w:rStyle w:val="afc"/>
            <w:b w:val="0"/>
            <w:bCs w:val="0"/>
            <w:noProof/>
            <w:lang w:eastAsia="ru-RU"/>
          </w:rPr>
          <w:t>Организация пропуска транзитных транспортных средств</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_Toc198072927 \h </w:instrText>
        </w:r>
        <w:r w:rsidRPr="006A0F39">
          <w:rPr>
            <w:b w:val="0"/>
            <w:bCs w:val="0"/>
            <w:noProof/>
            <w:webHidden/>
          </w:rPr>
        </w:r>
        <w:r w:rsidRPr="006A0F39">
          <w:rPr>
            <w:b w:val="0"/>
            <w:bCs w:val="0"/>
            <w:noProof/>
            <w:webHidden/>
          </w:rPr>
          <w:fldChar w:fldCharType="separate"/>
        </w:r>
        <w:r w:rsidRPr="006A0F39">
          <w:rPr>
            <w:b w:val="0"/>
            <w:bCs w:val="0"/>
            <w:noProof/>
            <w:webHidden/>
          </w:rPr>
          <w:t>29</w:t>
        </w:r>
        <w:r w:rsidRPr="006A0F39">
          <w:rPr>
            <w:b w:val="0"/>
            <w:bCs w:val="0"/>
            <w:noProof/>
            <w:webHidden/>
          </w:rPr>
          <w:fldChar w:fldCharType="end"/>
        </w:r>
      </w:hyperlink>
    </w:p>
    <w:p w14:paraId="149DC72A" w14:textId="47743BF7" w:rsidR="006A0F39" w:rsidRPr="006A0F39" w:rsidRDefault="006A0F39" w:rsidP="006A0F39">
      <w:pPr>
        <w:pStyle w:val="3d"/>
        <w:tabs>
          <w:tab w:val="clear" w:pos="9354"/>
          <w:tab w:val="left" w:pos="1200"/>
          <w:tab w:val="right" w:leader="dot" w:pos="9498"/>
        </w:tabs>
        <w:spacing w:line="276" w:lineRule="auto"/>
        <w:jc w:val="both"/>
        <w:rPr>
          <w:rFonts w:eastAsiaTheme="minorEastAsia"/>
          <w:b w:val="0"/>
          <w:bCs w:val="0"/>
          <w:noProof/>
          <w:sz w:val="22"/>
          <w:szCs w:val="22"/>
          <w:lang w:val="en-US" w:eastAsia="en-US"/>
        </w:rPr>
      </w:pPr>
      <w:hyperlink w:anchor="_Toc198072928" w:history="1">
        <w:r w:rsidRPr="006A0F39">
          <w:rPr>
            <w:rStyle w:val="afc"/>
            <w:b w:val="0"/>
            <w:bCs w:val="0"/>
            <w:noProof/>
            <w:lang w:eastAsia="ru-RU"/>
          </w:rPr>
          <w:t>2.1.5.</w:t>
        </w:r>
        <w:r w:rsidRPr="006A0F39">
          <w:rPr>
            <w:rFonts w:eastAsiaTheme="minorEastAsia"/>
            <w:b w:val="0"/>
            <w:bCs w:val="0"/>
            <w:noProof/>
            <w:sz w:val="22"/>
            <w:szCs w:val="22"/>
            <w:lang w:val="en-US" w:eastAsia="en-US"/>
          </w:rPr>
          <w:tab/>
        </w:r>
        <w:r w:rsidRPr="006A0F39">
          <w:rPr>
            <w:rStyle w:val="afc"/>
            <w:b w:val="0"/>
            <w:bCs w:val="0"/>
            <w:noProof/>
            <w:lang w:eastAsia="ru-RU"/>
          </w:rPr>
          <w:t>Организация одностороннего и реверсивного движения.</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_Toc198072928 \h </w:instrText>
        </w:r>
        <w:r w:rsidRPr="006A0F39">
          <w:rPr>
            <w:b w:val="0"/>
            <w:bCs w:val="0"/>
            <w:noProof/>
            <w:webHidden/>
          </w:rPr>
        </w:r>
        <w:r w:rsidRPr="006A0F39">
          <w:rPr>
            <w:b w:val="0"/>
            <w:bCs w:val="0"/>
            <w:noProof/>
            <w:webHidden/>
          </w:rPr>
          <w:fldChar w:fldCharType="separate"/>
        </w:r>
        <w:r w:rsidRPr="006A0F39">
          <w:rPr>
            <w:b w:val="0"/>
            <w:bCs w:val="0"/>
            <w:noProof/>
            <w:webHidden/>
          </w:rPr>
          <w:t>29</w:t>
        </w:r>
        <w:r w:rsidRPr="006A0F39">
          <w:rPr>
            <w:b w:val="0"/>
            <w:bCs w:val="0"/>
            <w:noProof/>
            <w:webHidden/>
          </w:rPr>
          <w:fldChar w:fldCharType="end"/>
        </w:r>
      </w:hyperlink>
    </w:p>
    <w:p w14:paraId="03EE4CE2" w14:textId="61B7AD0C" w:rsidR="006A0F39" w:rsidRPr="006A0F39" w:rsidRDefault="006A0F39" w:rsidP="006A0F39">
      <w:pPr>
        <w:pStyle w:val="2e"/>
        <w:tabs>
          <w:tab w:val="clear" w:pos="9344"/>
          <w:tab w:val="right" w:leader="dot" w:pos="9498"/>
        </w:tabs>
        <w:spacing w:line="276" w:lineRule="auto"/>
        <w:jc w:val="both"/>
        <w:rPr>
          <w:rFonts w:eastAsiaTheme="minorEastAsia"/>
          <w:bCs w:val="0"/>
          <w:noProof/>
          <w:color w:val="auto"/>
          <w:szCs w:val="22"/>
          <w:lang w:val="en-US" w:eastAsia="en-US"/>
        </w:rPr>
      </w:pPr>
      <w:hyperlink w:anchor="_Toc198072929" w:history="1">
        <w:r w:rsidRPr="006A0F39">
          <w:rPr>
            <w:rStyle w:val="afc"/>
            <w:bCs w:val="0"/>
            <w:noProof/>
            <w:lang w:eastAsia="ru-RU"/>
          </w:rPr>
          <w:t>2.2.</w:t>
        </w:r>
        <w:r w:rsidRPr="006A0F39">
          <w:rPr>
            <w:rFonts w:eastAsiaTheme="minorEastAsia"/>
            <w:bCs w:val="0"/>
            <w:noProof/>
            <w:color w:val="auto"/>
            <w:szCs w:val="22"/>
            <w:lang w:val="en-US" w:eastAsia="en-US"/>
          </w:rPr>
          <w:tab/>
        </w:r>
        <w:r w:rsidRPr="006A0F39">
          <w:rPr>
            <w:rStyle w:val="afc"/>
            <w:bCs w:val="0"/>
            <w:noProof/>
            <w:lang w:eastAsia="ru-RU"/>
          </w:rPr>
          <w:t>Обустройство отдельных участков, пересечений или примыканий, в том числе по устройству местных уширений проезжей части, дополнительных полос для движения, заездных карманов, обустройство въездов и выездов с прилегающих территорий на дороги, поперечным профилям участков дорог, размещение искусственных сооружений</w:t>
        </w:r>
        <w:r w:rsidRPr="006A0F39">
          <w:rPr>
            <w:bCs w:val="0"/>
            <w:noProof/>
            <w:webHidden/>
          </w:rPr>
          <w:tab/>
        </w:r>
        <w:r w:rsidRPr="006A0F39">
          <w:rPr>
            <w:bCs w:val="0"/>
            <w:noProof/>
            <w:webHidden/>
          </w:rPr>
          <w:fldChar w:fldCharType="begin"/>
        </w:r>
        <w:r w:rsidRPr="006A0F39">
          <w:rPr>
            <w:bCs w:val="0"/>
            <w:noProof/>
            <w:webHidden/>
          </w:rPr>
          <w:instrText xml:space="preserve"> PAGEREF _Toc198072929 \h </w:instrText>
        </w:r>
        <w:r w:rsidRPr="006A0F39">
          <w:rPr>
            <w:bCs w:val="0"/>
            <w:noProof/>
            <w:webHidden/>
          </w:rPr>
        </w:r>
        <w:r w:rsidRPr="006A0F39">
          <w:rPr>
            <w:bCs w:val="0"/>
            <w:noProof/>
            <w:webHidden/>
          </w:rPr>
          <w:fldChar w:fldCharType="separate"/>
        </w:r>
        <w:r w:rsidRPr="006A0F39">
          <w:rPr>
            <w:bCs w:val="0"/>
            <w:noProof/>
            <w:webHidden/>
          </w:rPr>
          <w:t>30</w:t>
        </w:r>
        <w:r w:rsidRPr="006A0F39">
          <w:rPr>
            <w:bCs w:val="0"/>
            <w:noProof/>
            <w:webHidden/>
          </w:rPr>
          <w:fldChar w:fldCharType="end"/>
        </w:r>
      </w:hyperlink>
    </w:p>
    <w:p w14:paraId="68083D89" w14:textId="6EBCC67D" w:rsidR="006A0F39" w:rsidRPr="006A0F39" w:rsidRDefault="006A0F39" w:rsidP="006A0F39">
      <w:pPr>
        <w:pStyle w:val="2e"/>
        <w:tabs>
          <w:tab w:val="clear" w:pos="9344"/>
          <w:tab w:val="right" w:leader="dot" w:pos="9498"/>
        </w:tabs>
        <w:spacing w:line="276" w:lineRule="auto"/>
        <w:jc w:val="both"/>
        <w:rPr>
          <w:rFonts w:eastAsiaTheme="minorEastAsia"/>
          <w:bCs w:val="0"/>
          <w:noProof/>
          <w:color w:val="auto"/>
          <w:szCs w:val="22"/>
          <w:lang w:val="en-US" w:eastAsia="en-US"/>
        </w:rPr>
      </w:pPr>
      <w:hyperlink w:anchor="_Toc198072930" w:history="1">
        <w:r w:rsidRPr="006A0F39">
          <w:rPr>
            <w:rStyle w:val="afc"/>
            <w:bCs w:val="0"/>
            <w:noProof/>
            <w:lang w:eastAsia="ru-RU"/>
          </w:rPr>
          <w:t>2.3.</w:t>
        </w:r>
        <w:r w:rsidRPr="006A0F39">
          <w:rPr>
            <w:rFonts w:eastAsiaTheme="minorEastAsia"/>
            <w:bCs w:val="0"/>
            <w:noProof/>
            <w:color w:val="auto"/>
            <w:szCs w:val="22"/>
            <w:lang w:val="en-US" w:eastAsia="en-US"/>
          </w:rPr>
          <w:tab/>
        </w:r>
        <w:r w:rsidRPr="006A0F39">
          <w:rPr>
            <w:rStyle w:val="afc"/>
            <w:bCs w:val="0"/>
            <w:noProof/>
            <w:lang w:eastAsia="ru-RU"/>
          </w:rPr>
          <w:t>Организация движения пешеходов</w:t>
        </w:r>
        <w:r w:rsidRPr="006A0F39">
          <w:rPr>
            <w:bCs w:val="0"/>
            <w:noProof/>
            <w:webHidden/>
          </w:rPr>
          <w:tab/>
        </w:r>
        <w:r w:rsidRPr="006A0F39">
          <w:rPr>
            <w:bCs w:val="0"/>
            <w:noProof/>
            <w:webHidden/>
          </w:rPr>
          <w:fldChar w:fldCharType="begin"/>
        </w:r>
        <w:r w:rsidRPr="006A0F39">
          <w:rPr>
            <w:bCs w:val="0"/>
            <w:noProof/>
            <w:webHidden/>
          </w:rPr>
          <w:instrText xml:space="preserve"> PAGEREF _Toc198072930 \h </w:instrText>
        </w:r>
        <w:r w:rsidRPr="006A0F39">
          <w:rPr>
            <w:bCs w:val="0"/>
            <w:noProof/>
            <w:webHidden/>
          </w:rPr>
        </w:r>
        <w:r w:rsidRPr="006A0F39">
          <w:rPr>
            <w:bCs w:val="0"/>
            <w:noProof/>
            <w:webHidden/>
          </w:rPr>
          <w:fldChar w:fldCharType="separate"/>
        </w:r>
        <w:r w:rsidRPr="006A0F39">
          <w:rPr>
            <w:bCs w:val="0"/>
            <w:noProof/>
            <w:webHidden/>
          </w:rPr>
          <w:t>31</w:t>
        </w:r>
        <w:r w:rsidRPr="006A0F39">
          <w:rPr>
            <w:bCs w:val="0"/>
            <w:noProof/>
            <w:webHidden/>
          </w:rPr>
          <w:fldChar w:fldCharType="end"/>
        </w:r>
      </w:hyperlink>
    </w:p>
    <w:p w14:paraId="1F2D9CE5" w14:textId="592EDC24" w:rsidR="006A0F39" w:rsidRPr="006A0F39" w:rsidRDefault="006A0F39" w:rsidP="006A0F39">
      <w:pPr>
        <w:pStyle w:val="3d"/>
        <w:tabs>
          <w:tab w:val="clear" w:pos="9354"/>
          <w:tab w:val="left" w:pos="1200"/>
          <w:tab w:val="right" w:leader="dot" w:pos="9498"/>
        </w:tabs>
        <w:spacing w:line="276" w:lineRule="auto"/>
        <w:jc w:val="both"/>
        <w:rPr>
          <w:rFonts w:eastAsiaTheme="minorEastAsia"/>
          <w:b w:val="0"/>
          <w:bCs w:val="0"/>
          <w:noProof/>
          <w:sz w:val="22"/>
          <w:szCs w:val="22"/>
          <w:lang w:val="en-US" w:eastAsia="en-US"/>
        </w:rPr>
      </w:pPr>
      <w:hyperlink w:anchor="_Toc198072931" w:history="1">
        <w:r w:rsidRPr="006A0F39">
          <w:rPr>
            <w:rStyle w:val="afc"/>
            <w:b w:val="0"/>
            <w:bCs w:val="0"/>
            <w:noProof/>
            <w:lang w:eastAsia="ru-RU"/>
          </w:rPr>
          <w:t>2.3.1.</w:t>
        </w:r>
        <w:r w:rsidRPr="006A0F39">
          <w:rPr>
            <w:rFonts w:eastAsiaTheme="minorEastAsia"/>
            <w:b w:val="0"/>
            <w:bCs w:val="0"/>
            <w:noProof/>
            <w:sz w:val="22"/>
            <w:szCs w:val="22"/>
            <w:lang w:val="en-US" w:eastAsia="en-US"/>
          </w:rPr>
          <w:tab/>
        </w:r>
        <w:r w:rsidRPr="006A0F39">
          <w:rPr>
            <w:rStyle w:val="afc"/>
            <w:b w:val="0"/>
            <w:bCs w:val="0"/>
            <w:noProof/>
            <w:lang w:eastAsia="ru-RU"/>
          </w:rPr>
          <w:t>Обеспечение маршрутов безопасного движения детей к образовательным организациям</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_Toc198072931 \h </w:instrText>
        </w:r>
        <w:r w:rsidRPr="006A0F39">
          <w:rPr>
            <w:b w:val="0"/>
            <w:bCs w:val="0"/>
            <w:noProof/>
            <w:webHidden/>
          </w:rPr>
        </w:r>
        <w:r w:rsidRPr="006A0F39">
          <w:rPr>
            <w:b w:val="0"/>
            <w:bCs w:val="0"/>
            <w:noProof/>
            <w:webHidden/>
          </w:rPr>
          <w:fldChar w:fldCharType="separate"/>
        </w:r>
        <w:r w:rsidRPr="006A0F39">
          <w:rPr>
            <w:b w:val="0"/>
            <w:bCs w:val="0"/>
            <w:noProof/>
            <w:webHidden/>
          </w:rPr>
          <w:t>31</w:t>
        </w:r>
        <w:r w:rsidRPr="006A0F39">
          <w:rPr>
            <w:b w:val="0"/>
            <w:bCs w:val="0"/>
            <w:noProof/>
            <w:webHidden/>
          </w:rPr>
          <w:fldChar w:fldCharType="end"/>
        </w:r>
      </w:hyperlink>
    </w:p>
    <w:p w14:paraId="33E8B4CA" w14:textId="6F6F545F" w:rsidR="006A0F39" w:rsidRPr="006A0F39" w:rsidRDefault="006A0F39" w:rsidP="006A0F39">
      <w:pPr>
        <w:pStyle w:val="3d"/>
        <w:tabs>
          <w:tab w:val="clear" w:pos="9354"/>
          <w:tab w:val="left" w:pos="1200"/>
          <w:tab w:val="right" w:leader="dot" w:pos="9498"/>
        </w:tabs>
        <w:spacing w:line="276" w:lineRule="auto"/>
        <w:jc w:val="both"/>
        <w:rPr>
          <w:rFonts w:eastAsiaTheme="minorEastAsia"/>
          <w:b w:val="0"/>
          <w:bCs w:val="0"/>
          <w:noProof/>
          <w:sz w:val="22"/>
          <w:szCs w:val="22"/>
          <w:lang w:val="en-US" w:eastAsia="en-US"/>
        </w:rPr>
      </w:pPr>
      <w:hyperlink w:anchor="_Toc198072932" w:history="1">
        <w:r w:rsidRPr="006A0F39">
          <w:rPr>
            <w:rStyle w:val="afc"/>
            <w:b w:val="0"/>
            <w:bCs w:val="0"/>
            <w:noProof/>
            <w:lang w:eastAsia="ru-RU"/>
          </w:rPr>
          <w:t>2.3.2.</w:t>
        </w:r>
        <w:r w:rsidRPr="006A0F39">
          <w:rPr>
            <w:rFonts w:eastAsiaTheme="minorEastAsia"/>
            <w:b w:val="0"/>
            <w:bCs w:val="0"/>
            <w:noProof/>
            <w:sz w:val="22"/>
            <w:szCs w:val="22"/>
            <w:lang w:val="en-US" w:eastAsia="en-US"/>
          </w:rPr>
          <w:tab/>
        </w:r>
        <w:r w:rsidRPr="006A0F39">
          <w:rPr>
            <w:rStyle w:val="afc"/>
            <w:b w:val="0"/>
            <w:bCs w:val="0"/>
            <w:noProof/>
            <w:lang w:eastAsia="ru-RU"/>
          </w:rPr>
          <w:t>Местоположение и обустройство пешеходных переходов</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_Toc198072932 \h </w:instrText>
        </w:r>
        <w:r w:rsidRPr="006A0F39">
          <w:rPr>
            <w:b w:val="0"/>
            <w:bCs w:val="0"/>
            <w:noProof/>
            <w:webHidden/>
          </w:rPr>
        </w:r>
        <w:r w:rsidRPr="006A0F39">
          <w:rPr>
            <w:b w:val="0"/>
            <w:bCs w:val="0"/>
            <w:noProof/>
            <w:webHidden/>
          </w:rPr>
          <w:fldChar w:fldCharType="separate"/>
        </w:r>
        <w:r w:rsidRPr="006A0F39">
          <w:rPr>
            <w:b w:val="0"/>
            <w:bCs w:val="0"/>
            <w:noProof/>
            <w:webHidden/>
          </w:rPr>
          <w:t>32</w:t>
        </w:r>
        <w:r w:rsidRPr="006A0F39">
          <w:rPr>
            <w:b w:val="0"/>
            <w:bCs w:val="0"/>
            <w:noProof/>
            <w:webHidden/>
          </w:rPr>
          <w:fldChar w:fldCharType="end"/>
        </w:r>
      </w:hyperlink>
    </w:p>
    <w:p w14:paraId="016C7AAF" w14:textId="2146F756" w:rsidR="006A0F39" w:rsidRPr="006A0F39" w:rsidRDefault="006A0F39" w:rsidP="006A0F39">
      <w:pPr>
        <w:pStyle w:val="3d"/>
        <w:tabs>
          <w:tab w:val="clear" w:pos="9354"/>
          <w:tab w:val="right" w:leader="dot" w:pos="9498"/>
        </w:tabs>
        <w:spacing w:line="276" w:lineRule="auto"/>
        <w:jc w:val="both"/>
        <w:rPr>
          <w:rFonts w:eastAsiaTheme="minorEastAsia"/>
          <w:b w:val="0"/>
          <w:bCs w:val="0"/>
          <w:noProof/>
          <w:sz w:val="22"/>
          <w:szCs w:val="22"/>
          <w:lang w:val="en-US" w:eastAsia="en-US"/>
        </w:rPr>
      </w:pPr>
      <w:hyperlink w:anchor="_Toc198072933" w:history="1">
        <w:r w:rsidRPr="006A0F39">
          <w:rPr>
            <w:rStyle w:val="afc"/>
            <w:b w:val="0"/>
            <w:bCs w:val="0"/>
            <w:noProof/>
            <w:lang w:eastAsia="ru-RU"/>
          </w:rPr>
          <w:t>Обеспечение беспрепятственного передвижения инвалидов</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_Toc198072933 \h </w:instrText>
        </w:r>
        <w:r w:rsidRPr="006A0F39">
          <w:rPr>
            <w:b w:val="0"/>
            <w:bCs w:val="0"/>
            <w:noProof/>
            <w:webHidden/>
          </w:rPr>
        </w:r>
        <w:r w:rsidRPr="006A0F39">
          <w:rPr>
            <w:b w:val="0"/>
            <w:bCs w:val="0"/>
            <w:noProof/>
            <w:webHidden/>
          </w:rPr>
          <w:fldChar w:fldCharType="separate"/>
        </w:r>
        <w:r w:rsidRPr="006A0F39">
          <w:rPr>
            <w:b w:val="0"/>
            <w:bCs w:val="0"/>
            <w:noProof/>
            <w:webHidden/>
          </w:rPr>
          <w:t>33</w:t>
        </w:r>
        <w:r w:rsidRPr="006A0F39">
          <w:rPr>
            <w:b w:val="0"/>
            <w:bCs w:val="0"/>
            <w:noProof/>
            <w:webHidden/>
          </w:rPr>
          <w:fldChar w:fldCharType="end"/>
        </w:r>
      </w:hyperlink>
    </w:p>
    <w:p w14:paraId="39AB421F" w14:textId="3432DE0C" w:rsidR="006A0F39" w:rsidRPr="006A0F39" w:rsidRDefault="006A0F39" w:rsidP="006A0F39">
      <w:pPr>
        <w:pStyle w:val="2e"/>
        <w:tabs>
          <w:tab w:val="clear" w:pos="9344"/>
          <w:tab w:val="right" w:leader="dot" w:pos="9498"/>
        </w:tabs>
        <w:spacing w:line="276" w:lineRule="auto"/>
        <w:jc w:val="both"/>
        <w:rPr>
          <w:rFonts w:eastAsiaTheme="minorEastAsia"/>
          <w:bCs w:val="0"/>
          <w:noProof/>
          <w:color w:val="auto"/>
          <w:szCs w:val="22"/>
          <w:lang w:val="en-US" w:eastAsia="en-US"/>
        </w:rPr>
      </w:pPr>
      <w:hyperlink w:anchor="_Toc198072934" w:history="1">
        <w:r w:rsidRPr="006A0F39">
          <w:rPr>
            <w:rStyle w:val="afc"/>
            <w:bCs w:val="0"/>
            <w:noProof/>
            <w:lang w:eastAsia="ru-RU"/>
          </w:rPr>
          <w:t>2.4.</w:t>
        </w:r>
        <w:r w:rsidRPr="006A0F39">
          <w:rPr>
            <w:rFonts w:eastAsiaTheme="minorEastAsia"/>
            <w:bCs w:val="0"/>
            <w:noProof/>
            <w:color w:val="auto"/>
            <w:szCs w:val="22"/>
            <w:lang w:val="en-US" w:eastAsia="en-US"/>
          </w:rPr>
          <w:tab/>
        </w:r>
        <w:r w:rsidRPr="006A0F39">
          <w:rPr>
            <w:rStyle w:val="afc"/>
            <w:bCs w:val="0"/>
            <w:noProof/>
            <w:lang w:eastAsia="ru-RU"/>
          </w:rPr>
          <w:t>Организация движения велосипедистов, размещению объектов инфраструктуры (велосипедные и велопешеходные дорожки, велосипедные полосы, места для стоянки велосипедов)</w:t>
        </w:r>
        <w:r w:rsidRPr="006A0F39">
          <w:rPr>
            <w:bCs w:val="0"/>
            <w:noProof/>
            <w:webHidden/>
          </w:rPr>
          <w:tab/>
        </w:r>
        <w:r w:rsidRPr="006A0F39">
          <w:rPr>
            <w:bCs w:val="0"/>
            <w:noProof/>
            <w:webHidden/>
          </w:rPr>
          <w:fldChar w:fldCharType="begin"/>
        </w:r>
        <w:r w:rsidRPr="006A0F39">
          <w:rPr>
            <w:bCs w:val="0"/>
            <w:noProof/>
            <w:webHidden/>
          </w:rPr>
          <w:instrText xml:space="preserve"> PAGEREF _Toc198072934 \h </w:instrText>
        </w:r>
        <w:r w:rsidRPr="006A0F39">
          <w:rPr>
            <w:bCs w:val="0"/>
            <w:noProof/>
            <w:webHidden/>
          </w:rPr>
        </w:r>
        <w:r w:rsidRPr="006A0F39">
          <w:rPr>
            <w:bCs w:val="0"/>
            <w:noProof/>
            <w:webHidden/>
          </w:rPr>
          <w:fldChar w:fldCharType="separate"/>
        </w:r>
        <w:r w:rsidRPr="006A0F39">
          <w:rPr>
            <w:bCs w:val="0"/>
            <w:noProof/>
            <w:webHidden/>
          </w:rPr>
          <w:t>34</w:t>
        </w:r>
        <w:r w:rsidRPr="006A0F39">
          <w:rPr>
            <w:bCs w:val="0"/>
            <w:noProof/>
            <w:webHidden/>
          </w:rPr>
          <w:fldChar w:fldCharType="end"/>
        </w:r>
      </w:hyperlink>
    </w:p>
    <w:p w14:paraId="7A148217" w14:textId="315497EA" w:rsidR="006A0F39" w:rsidRPr="006A0F39" w:rsidRDefault="006A0F39" w:rsidP="006A0F39">
      <w:pPr>
        <w:pStyle w:val="2e"/>
        <w:tabs>
          <w:tab w:val="clear" w:pos="9344"/>
          <w:tab w:val="right" w:leader="dot" w:pos="9498"/>
        </w:tabs>
        <w:spacing w:line="276" w:lineRule="auto"/>
        <w:jc w:val="both"/>
        <w:rPr>
          <w:rFonts w:eastAsiaTheme="minorEastAsia"/>
          <w:bCs w:val="0"/>
          <w:noProof/>
          <w:color w:val="auto"/>
          <w:szCs w:val="22"/>
          <w:lang w:val="en-US" w:eastAsia="en-US"/>
        </w:rPr>
      </w:pPr>
      <w:hyperlink w:anchor="_Toc198072935" w:history="1">
        <w:r w:rsidRPr="006A0F39">
          <w:rPr>
            <w:rStyle w:val="afc"/>
            <w:bCs w:val="0"/>
            <w:noProof/>
            <w:lang w:eastAsia="ru-RU"/>
          </w:rPr>
          <w:t>2.5.</w:t>
        </w:r>
        <w:r w:rsidRPr="006A0F39">
          <w:rPr>
            <w:rFonts w:eastAsiaTheme="minorEastAsia"/>
            <w:bCs w:val="0"/>
            <w:noProof/>
            <w:color w:val="auto"/>
            <w:szCs w:val="22"/>
            <w:lang w:val="en-US" w:eastAsia="en-US"/>
          </w:rPr>
          <w:tab/>
        </w:r>
        <w:r w:rsidRPr="006A0F39">
          <w:rPr>
            <w:rStyle w:val="afc"/>
            <w:bCs w:val="0"/>
            <w:noProof/>
            <w:lang w:eastAsia="ru-RU"/>
          </w:rPr>
          <w:t>Размещение и обустройство парковок (парковочных мест)</w:t>
        </w:r>
        <w:r w:rsidRPr="006A0F39">
          <w:rPr>
            <w:bCs w:val="0"/>
            <w:noProof/>
            <w:webHidden/>
          </w:rPr>
          <w:tab/>
        </w:r>
        <w:r w:rsidRPr="006A0F39">
          <w:rPr>
            <w:bCs w:val="0"/>
            <w:noProof/>
            <w:webHidden/>
          </w:rPr>
          <w:fldChar w:fldCharType="begin"/>
        </w:r>
        <w:r w:rsidRPr="006A0F39">
          <w:rPr>
            <w:bCs w:val="0"/>
            <w:noProof/>
            <w:webHidden/>
          </w:rPr>
          <w:instrText xml:space="preserve"> PAGEREF _Toc198072935 \h </w:instrText>
        </w:r>
        <w:r w:rsidRPr="006A0F39">
          <w:rPr>
            <w:bCs w:val="0"/>
            <w:noProof/>
            <w:webHidden/>
          </w:rPr>
        </w:r>
        <w:r w:rsidRPr="006A0F39">
          <w:rPr>
            <w:bCs w:val="0"/>
            <w:noProof/>
            <w:webHidden/>
          </w:rPr>
          <w:fldChar w:fldCharType="separate"/>
        </w:r>
        <w:r w:rsidRPr="006A0F39">
          <w:rPr>
            <w:bCs w:val="0"/>
            <w:noProof/>
            <w:webHidden/>
          </w:rPr>
          <w:t>35</w:t>
        </w:r>
        <w:r w:rsidRPr="006A0F39">
          <w:rPr>
            <w:bCs w:val="0"/>
            <w:noProof/>
            <w:webHidden/>
          </w:rPr>
          <w:fldChar w:fldCharType="end"/>
        </w:r>
      </w:hyperlink>
    </w:p>
    <w:p w14:paraId="7FCFA80F" w14:textId="7D2060C8" w:rsidR="006A0F39" w:rsidRPr="006A0F39" w:rsidRDefault="006A0F39" w:rsidP="006A0F39">
      <w:pPr>
        <w:pStyle w:val="2e"/>
        <w:tabs>
          <w:tab w:val="clear" w:pos="9344"/>
          <w:tab w:val="right" w:leader="dot" w:pos="9498"/>
        </w:tabs>
        <w:spacing w:line="276" w:lineRule="auto"/>
        <w:jc w:val="both"/>
        <w:rPr>
          <w:rFonts w:eastAsiaTheme="minorEastAsia"/>
          <w:bCs w:val="0"/>
          <w:noProof/>
          <w:color w:val="auto"/>
          <w:szCs w:val="22"/>
          <w:lang w:val="en-US" w:eastAsia="en-US"/>
        </w:rPr>
      </w:pPr>
      <w:hyperlink w:anchor="_Toc198072936" w:history="1">
        <w:r w:rsidRPr="006A0F39">
          <w:rPr>
            <w:rStyle w:val="afc"/>
            <w:bCs w:val="0"/>
            <w:noProof/>
            <w:lang w:eastAsia="ru-RU"/>
          </w:rPr>
          <w:t>2.6.</w:t>
        </w:r>
        <w:r w:rsidRPr="006A0F39">
          <w:rPr>
            <w:rFonts w:eastAsiaTheme="minorEastAsia"/>
            <w:bCs w:val="0"/>
            <w:noProof/>
            <w:color w:val="auto"/>
            <w:szCs w:val="22"/>
            <w:lang w:val="en-US" w:eastAsia="en-US"/>
          </w:rPr>
          <w:tab/>
        </w:r>
        <w:r w:rsidRPr="006A0F39">
          <w:rPr>
            <w:rStyle w:val="afc"/>
            <w:bCs w:val="0"/>
            <w:noProof/>
            <w:lang w:eastAsia="ru-RU"/>
          </w:rPr>
          <w:t>Организация работы светофорных объектов</w:t>
        </w:r>
        <w:r w:rsidRPr="006A0F39">
          <w:rPr>
            <w:bCs w:val="0"/>
            <w:noProof/>
            <w:webHidden/>
          </w:rPr>
          <w:tab/>
        </w:r>
        <w:r w:rsidRPr="006A0F39">
          <w:rPr>
            <w:bCs w:val="0"/>
            <w:noProof/>
            <w:webHidden/>
          </w:rPr>
          <w:fldChar w:fldCharType="begin"/>
        </w:r>
        <w:r w:rsidRPr="006A0F39">
          <w:rPr>
            <w:bCs w:val="0"/>
            <w:noProof/>
            <w:webHidden/>
          </w:rPr>
          <w:instrText xml:space="preserve"> PAGEREF _Toc198072936 \h </w:instrText>
        </w:r>
        <w:r w:rsidRPr="006A0F39">
          <w:rPr>
            <w:bCs w:val="0"/>
            <w:noProof/>
            <w:webHidden/>
          </w:rPr>
        </w:r>
        <w:r w:rsidRPr="006A0F39">
          <w:rPr>
            <w:bCs w:val="0"/>
            <w:noProof/>
            <w:webHidden/>
          </w:rPr>
          <w:fldChar w:fldCharType="separate"/>
        </w:r>
        <w:r w:rsidRPr="006A0F39">
          <w:rPr>
            <w:bCs w:val="0"/>
            <w:noProof/>
            <w:webHidden/>
          </w:rPr>
          <w:t>35</w:t>
        </w:r>
        <w:r w:rsidRPr="006A0F39">
          <w:rPr>
            <w:bCs w:val="0"/>
            <w:noProof/>
            <w:webHidden/>
          </w:rPr>
          <w:fldChar w:fldCharType="end"/>
        </w:r>
      </w:hyperlink>
    </w:p>
    <w:p w14:paraId="5C6F4374" w14:textId="5562F919" w:rsidR="006A0F39" w:rsidRPr="006A0F39" w:rsidRDefault="006A0F39" w:rsidP="006A0F39">
      <w:pPr>
        <w:pStyle w:val="3d"/>
        <w:tabs>
          <w:tab w:val="clear" w:pos="9354"/>
          <w:tab w:val="left" w:pos="1200"/>
          <w:tab w:val="right" w:leader="dot" w:pos="9498"/>
        </w:tabs>
        <w:spacing w:line="276" w:lineRule="auto"/>
        <w:jc w:val="both"/>
        <w:rPr>
          <w:rFonts w:eastAsiaTheme="minorEastAsia"/>
          <w:b w:val="0"/>
          <w:bCs w:val="0"/>
          <w:noProof/>
          <w:sz w:val="22"/>
          <w:szCs w:val="22"/>
          <w:lang w:val="en-US" w:eastAsia="en-US"/>
        </w:rPr>
      </w:pPr>
      <w:hyperlink w:anchor="_Toc198072937" w:history="1">
        <w:r w:rsidRPr="006A0F39">
          <w:rPr>
            <w:rStyle w:val="afc"/>
            <w:b w:val="0"/>
            <w:bCs w:val="0"/>
            <w:noProof/>
            <w:lang w:eastAsia="ru-RU"/>
          </w:rPr>
          <w:t>2.6.1.</w:t>
        </w:r>
        <w:r w:rsidRPr="006A0F39">
          <w:rPr>
            <w:rFonts w:eastAsiaTheme="minorEastAsia"/>
            <w:b w:val="0"/>
            <w:bCs w:val="0"/>
            <w:noProof/>
            <w:sz w:val="22"/>
            <w:szCs w:val="22"/>
            <w:lang w:val="en-US" w:eastAsia="en-US"/>
          </w:rPr>
          <w:tab/>
        </w:r>
        <w:r w:rsidRPr="006A0F39">
          <w:rPr>
            <w:rStyle w:val="afc"/>
            <w:b w:val="0"/>
            <w:bCs w:val="0"/>
            <w:noProof/>
            <w:lang w:eastAsia="ru-RU"/>
          </w:rPr>
          <w:t>Оптимизация светофорного регулирования</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_Toc198072937 \h </w:instrText>
        </w:r>
        <w:r w:rsidRPr="006A0F39">
          <w:rPr>
            <w:b w:val="0"/>
            <w:bCs w:val="0"/>
            <w:noProof/>
            <w:webHidden/>
          </w:rPr>
        </w:r>
        <w:r w:rsidRPr="006A0F39">
          <w:rPr>
            <w:b w:val="0"/>
            <w:bCs w:val="0"/>
            <w:noProof/>
            <w:webHidden/>
          </w:rPr>
          <w:fldChar w:fldCharType="separate"/>
        </w:r>
        <w:r w:rsidRPr="006A0F39">
          <w:rPr>
            <w:b w:val="0"/>
            <w:bCs w:val="0"/>
            <w:noProof/>
            <w:webHidden/>
          </w:rPr>
          <w:t>35</w:t>
        </w:r>
        <w:r w:rsidRPr="006A0F39">
          <w:rPr>
            <w:b w:val="0"/>
            <w:bCs w:val="0"/>
            <w:noProof/>
            <w:webHidden/>
          </w:rPr>
          <w:fldChar w:fldCharType="end"/>
        </w:r>
      </w:hyperlink>
    </w:p>
    <w:p w14:paraId="337BAAA8" w14:textId="410CE22B" w:rsidR="006A0F39" w:rsidRPr="006A0F39" w:rsidRDefault="006A0F39" w:rsidP="006A0F39">
      <w:pPr>
        <w:pStyle w:val="3d"/>
        <w:tabs>
          <w:tab w:val="clear" w:pos="9354"/>
          <w:tab w:val="left" w:pos="1200"/>
          <w:tab w:val="right" w:leader="dot" w:pos="9498"/>
        </w:tabs>
        <w:spacing w:line="276" w:lineRule="auto"/>
        <w:jc w:val="both"/>
        <w:rPr>
          <w:rFonts w:eastAsiaTheme="minorEastAsia"/>
          <w:b w:val="0"/>
          <w:bCs w:val="0"/>
          <w:noProof/>
          <w:sz w:val="22"/>
          <w:szCs w:val="22"/>
          <w:lang w:val="en-US" w:eastAsia="en-US"/>
        </w:rPr>
      </w:pPr>
      <w:hyperlink w:anchor="_Toc198072938" w:history="1">
        <w:r w:rsidRPr="006A0F39">
          <w:rPr>
            <w:rStyle w:val="afc"/>
            <w:b w:val="0"/>
            <w:bCs w:val="0"/>
            <w:noProof/>
            <w:lang w:eastAsia="ru-RU"/>
          </w:rPr>
          <w:t>2.6.2.</w:t>
        </w:r>
        <w:r w:rsidRPr="006A0F39">
          <w:rPr>
            <w:rFonts w:eastAsiaTheme="minorEastAsia"/>
            <w:b w:val="0"/>
            <w:bCs w:val="0"/>
            <w:noProof/>
            <w:sz w:val="22"/>
            <w:szCs w:val="22"/>
            <w:lang w:val="en-US" w:eastAsia="en-US"/>
          </w:rPr>
          <w:tab/>
        </w:r>
        <w:r w:rsidRPr="006A0F39">
          <w:rPr>
            <w:rStyle w:val="afc"/>
            <w:b w:val="0"/>
            <w:bCs w:val="0"/>
            <w:noProof/>
            <w:lang w:eastAsia="ru-RU"/>
          </w:rPr>
          <w:t>Перечень пересечений, примыканий и участков дорог,  требующих введения светофорного регулирования</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_Toc198072938 \h </w:instrText>
        </w:r>
        <w:r w:rsidRPr="006A0F39">
          <w:rPr>
            <w:b w:val="0"/>
            <w:bCs w:val="0"/>
            <w:noProof/>
            <w:webHidden/>
          </w:rPr>
        </w:r>
        <w:r w:rsidRPr="006A0F39">
          <w:rPr>
            <w:b w:val="0"/>
            <w:bCs w:val="0"/>
            <w:noProof/>
            <w:webHidden/>
          </w:rPr>
          <w:fldChar w:fldCharType="separate"/>
        </w:r>
        <w:r w:rsidRPr="006A0F39">
          <w:rPr>
            <w:b w:val="0"/>
            <w:bCs w:val="0"/>
            <w:noProof/>
            <w:webHidden/>
          </w:rPr>
          <w:t>35</w:t>
        </w:r>
        <w:r w:rsidRPr="006A0F39">
          <w:rPr>
            <w:b w:val="0"/>
            <w:bCs w:val="0"/>
            <w:noProof/>
            <w:webHidden/>
          </w:rPr>
          <w:fldChar w:fldCharType="end"/>
        </w:r>
      </w:hyperlink>
    </w:p>
    <w:p w14:paraId="2A4ECFFD" w14:textId="62D3FFFE" w:rsidR="006A0F39" w:rsidRPr="006A0F39" w:rsidRDefault="006A0F39" w:rsidP="006A0F39">
      <w:pPr>
        <w:pStyle w:val="3d"/>
        <w:tabs>
          <w:tab w:val="clear" w:pos="9354"/>
          <w:tab w:val="left" w:pos="1200"/>
          <w:tab w:val="right" w:leader="dot" w:pos="9498"/>
        </w:tabs>
        <w:spacing w:line="276" w:lineRule="auto"/>
        <w:jc w:val="both"/>
        <w:rPr>
          <w:rFonts w:eastAsiaTheme="minorEastAsia"/>
          <w:b w:val="0"/>
          <w:bCs w:val="0"/>
          <w:noProof/>
          <w:sz w:val="22"/>
          <w:szCs w:val="22"/>
          <w:lang w:val="en-US" w:eastAsia="en-US"/>
        </w:rPr>
      </w:pPr>
      <w:hyperlink w:anchor="_Toc198072939" w:history="1">
        <w:r w:rsidRPr="006A0F39">
          <w:rPr>
            <w:rStyle w:val="afc"/>
            <w:b w:val="0"/>
            <w:bCs w:val="0"/>
            <w:noProof/>
            <w:lang w:eastAsia="ru-RU"/>
          </w:rPr>
          <w:t>2.6.3.</w:t>
        </w:r>
        <w:r w:rsidRPr="006A0F39">
          <w:rPr>
            <w:rFonts w:eastAsiaTheme="minorEastAsia"/>
            <w:b w:val="0"/>
            <w:bCs w:val="0"/>
            <w:noProof/>
            <w:sz w:val="22"/>
            <w:szCs w:val="22"/>
            <w:lang w:val="en-US" w:eastAsia="en-US"/>
          </w:rPr>
          <w:tab/>
        </w:r>
        <w:r w:rsidRPr="006A0F39">
          <w:rPr>
            <w:rStyle w:val="afc"/>
            <w:b w:val="0"/>
            <w:bCs w:val="0"/>
            <w:noProof/>
            <w:lang w:eastAsia="ru-RU"/>
          </w:rPr>
          <w:t>Согласование (координация) работы светофорных объектов (светофоров) в границах территорий</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_Toc198072939 \h </w:instrText>
        </w:r>
        <w:r w:rsidRPr="006A0F39">
          <w:rPr>
            <w:b w:val="0"/>
            <w:bCs w:val="0"/>
            <w:noProof/>
            <w:webHidden/>
          </w:rPr>
        </w:r>
        <w:r w:rsidRPr="006A0F39">
          <w:rPr>
            <w:b w:val="0"/>
            <w:bCs w:val="0"/>
            <w:noProof/>
            <w:webHidden/>
          </w:rPr>
          <w:fldChar w:fldCharType="separate"/>
        </w:r>
        <w:r w:rsidRPr="006A0F39">
          <w:rPr>
            <w:b w:val="0"/>
            <w:bCs w:val="0"/>
            <w:noProof/>
            <w:webHidden/>
          </w:rPr>
          <w:t>36</w:t>
        </w:r>
        <w:r w:rsidRPr="006A0F39">
          <w:rPr>
            <w:b w:val="0"/>
            <w:bCs w:val="0"/>
            <w:noProof/>
            <w:webHidden/>
          </w:rPr>
          <w:fldChar w:fldCharType="end"/>
        </w:r>
      </w:hyperlink>
    </w:p>
    <w:p w14:paraId="2C8DF866" w14:textId="1D069811" w:rsidR="006A0F39" w:rsidRPr="006A0F39" w:rsidRDefault="006A0F39" w:rsidP="006A0F39">
      <w:pPr>
        <w:pStyle w:val="2e"/>
        <w:tabs>
          <w:tab w:val="clear" w:pos="9344"/>
          <w:tab w:val="right" w:leader="dot" w:pos="9498"/>
        </w:tabs>
        <w:spacing w:line="276" w:lineRule="auto"/>
        <w:jc w:val="both"/>
        <w:rPr>
          <w:rFonts w:eastAsiaTheme="minorEastAsia"/>
          <w:bCs w:val="0"/>
          <w:noProof/>
          <w:color w:val="auto"/>
          <w:szCs w:val="22"/>
          <w:lang w:val="en-US" w:eastAsia="en-US"/>
        </w:rPr>
      </w:pPr>
      <w:hyperlink w:anchor="_Toc198072940" w:history="1">
        <w:r w:rsidRPr="006A0F39">
          <w:rPr>
            <w:rStyle w:val="afc"/>
            <w:bCs w:val="0"/>
            <w:noProof/>
            <w:lang w:eastAsia="ru-RU"/>
          </w:rPr>
          <w:t>2.7.</w:t>
        </w:r>
        <w:r w:rsidRPr="006A0F39">
          <w:rPr>
            <w:rFonts w:eastAsiaTheme="minorEastAsia"/>
            <w:bCs w:val="0"/>
            <w:noProof/>
            <w:color w:val="auto"/>
            <w:szCs w:val="22"/>
            <w:lang w:val="en-US" w:eastAsia="en-US"/>
          </w:rPr>
          <w:tab/>
        </w:r>
        <w:r w:rsidRPr="006A0F39">
          <w:rPr>
            <w:rStyle w:val="afc"/>
            <w:bCs w:val="0"/>
            <w:noProof/>
            <w:lang w:eastAsia="ru-RU"/>
          </w:rPr>
          <w:t>Расстановка работающих в автоматическом режиме средств фото- и видеофиксации нарушений правил дорожного движения</w:t>
        </w:r>
        <w:r w:rsidRPr="006A0F39">
          <w:rPr>
            <w:bCs w:val="0"/>
            <w:noProof/>
            <w:webHidden/>
          </w:rPr>
          <w:tab/>
        </w:r>
        <w:r w:rsidRPr="006A0F39">
          <w:rPr>
            <w:bCs w:val="0"/>
            <w:noProof/>
            <w:webHidden/>
          </w:rPr>
          <w:fldChar w:fldCharType="begin"/>
        </w:r>
        <w:r w:rsidRPr="006A0F39">
          <w:rPr>
            <w:bCs w:val="0"/>
            <w:noProof/>
            <w:webHidden/>
          </w:rPr>
          <w:instrText xml:space="preserve"> PAGEREF _Toc198072940 \h </w:instrText>
        </w:r>
        <w:r w:rsidRPr="006A0F39">
          <w:rPr>
            <w:bCs w:val="0"/>
            <w:noProof/>
            <w:webHidden/>
          </w:rPr>
        </w:r>
        <w:r w:rsidRPr="006A0F39">
          <w:rPr>
            <w:bCs w:val="0"/>
            <w:noProof/>
            <w:webHidden/>
          </w:rPr>
          <w:fldChar w:fldCharType="separate"/>
        </w:r>
        <w:r w:rsidRPr="006A0F39">
          <w:rPr>
            <w:bCs w:val="0"/>
            <w:noProof/>
            <w:webHidden/>
          </w:rPr>
          <w:t>37</w:t>
        </w:r>
        <w:r w:rsidRPr="006A0F39">
          <w:rPr>
            <w:bCs w:val="0"/>
            <w:noProof/>
            <w:webHidden/>
          </w:rPr>
          <w:fldChar w:fldCharType="end"/>
        </w:r>
      </w:hyperlink>
    </w:p>
    <w:p w14:paraId="5D7F3293" w14:textId="643247F5" w:rsidR="006A0F39" w:rsidRPr="006A0F39" w:rsidRDefault="006A0F39" w:rsidP="006A0F39">
      <w:pPr>
        <w:pStyle w:val="2e"/>
        <w:tabs>
          <w:tab w:val="clear" w:pos="9344"/>
          <w:tab w:val="right" w:leader="dot" w:pos="9498"/>
        </w:tabs>
        <w:spacing w:line="276" w:lineRule="auto"/>
        <w:jc w:val="both"/>
        <w:rPr>
          <w:rFonts w:eastAsiaTheme="minorEastAsia"/>
          <w:bCs w:val="0"/>
          <w:noProof/>
          <w:color w:val="auto"/>
          <w:szCs w:val="22"/>
          <w:lang w:val="en-US" w:eastAsia="en-US"/>
        </w:rPr>
      </w:pPr>
      <w:hyperlink w:anchor="_Toc198072941" w:history="1">
        <w:r w:rsidRPr="006A0F39">
          <w:rPr>
            <w:rStyle w:val="afc"/>
            <w:bCs w:val="0"/>
            <w:noProof/>
            <w:lang w:eastAsia="ru-RU"/>
          </w:rPr>
          <w:t>2.8.</w:t>
        </w:r>
        <w:r w:rsidRPr="006A0F39">
          <w:rPr>
            <w:rFonts w:eastAsiaTheme="minorEastAsia"/>
            <w:bCs w:val="0"/>
            <w:noProof/>
            <w:color w:val="auto"/>
            <w:szCs w:val="22"/>
            <w:lang w:val="en-US" w:eastAsia="en-US"/>
          </w:rPr>
          <w:tab/>
        </w:r>
        <w:r w:rsidRPr="006A0F39">
          <w:rPr>
            <w:rStyle w:val="afc"/>
            <w:bCs w:val="0"/>
            <w:noProof/>
            <w:lang w:eastAsia="ru-RU"/>
          </w:rPr>
          <w:t>Размещение искусственных неровностей</w:t>
        </w:r>
        <w:r w:rsidRPr="006A0F39">
          <w:rPr>
            <w:bCs w:val="0"/>
            <w:noProof/>
            <w:webHidden/>
          </w:rPr>
          <w:tab/>
        </w:r>
        <w:r w:rsidRPr="006A0F39">
          <w:rPr>
            <w:bCs w:val="0"/>
            <w:noProof/>
            <w:webHidden/>
          </w:rPr>
          <w:fldChar w:fldCharType="begin"/>
        </w:r>
        <w:r w:rsidRPr="006A0F39">
          <w:rPr>
            <w:bCs w:val="0"/>
            <w:noProof/>
            <w:webHidden/>
          </w:rPr>
          <w:instrText xml:space="preserve"> PAGEREF _Toc198072941 \h </w:instrText>
        </w:r>
        <w:r w:rsidRPr="006A0F39">
          <w:rPr>
            <w:bCs w:val="0"/>
            <w:noProof/>
            <w:webHidden/>
          </w:rPr>
        </w:r>
        <w:r w:rsidRPr="006A0F39">
          <w:rPr>
            <w:bCs w:val="0"/>
            <w:noProof/>
            <w:webHidden/>
          </w:rPr>
          <w:fldChar w:fldCharType="separate"/>
        </w:r>
        <w:r w:rsidRPr="006A0F39">
          <w:rPr>
            <w:bCs w:val="0"/>
            <w:noProof/>
            <w:webHidden/>
          </w:rPr>
          <w:t>37</w:t>
        </w:r>
        <w:r w:rsidRPr="006A0F39">
          <w:rPr>
            <w:bCs w:val="0"/>
            <w:noProof/>
            <w:webHidden/>
          </w:rPr>
          <w:fldChar w:fldCharType="end"/>
        </w:r>
      </w:hyperlink>
    </w:p>
    <w:p w14:paraId="73C42337" w14:textId="47878CDE" w:rsidR="006A0F39" w:rsidRPr="006A0F39" w:rsidRDefault="006A0F39" w:rsidP="006A0F39">
      <w:pPr>
        <w:pStyle w:val="2e"/>
        <w:tabs>
          <w:tab w:val="clear" w:pos="9344"/>
          <w:tab w:val="right" w:leader="dot" w:pos="9498"/>
        </w:tabs>
        <w:spacing w:line="276" w:lineRule="auto"/>
        <w:jc w:val="both"/>
        <w:rPr>
          <w:rFonts w:eastAsiaTheme="minorEastAsia"/>
          <w:bCs w:val="0"/>
          <w:noProof/>
          <w:color w:val="auto"/>
          <w:szCs w:val="22"/>
          <w:lang w:val="en-US" w:eastAsia="en-US"/>
        </w:rPr>
      </w:pPr>
      <w:hyperlink w:anchor="_Toc198072942" w:history="1">
        <w:r w:rsidRPr="006A0F39">
          <w:rPr>
            <w:rStyle w:val="afc"/>
            <w:bCs w:val="0"/>
            <w:noProof/>
            <w:lang w:eastAsia="ru-RU"/>
          </w:rPr>
          <w:t>2.9.</w:t>
        </w:r>
        <w:r w:rsidRPr="006A0F39">
          <w:rPr>
            <w:rFonts w:eastAsiaTheme="minorEastAsia"/>
            <w:bCs w:val="0"/>
            <w:noProof/>
            <w:color w:val="auto"/>
            <w:szCs w:val="22"/>
            <w:lang w:val="en-US" w:eastAsia="en-US"/>
          </w:rPr>
          <w:tab/>
        </w:r>
        <w:r w:rsidRPr="006A0F39">
          <w:rPr>
            <w:rStyle w:val="afc"/>
            <w:bCs w:val="0"/>
            <w:noProof/>
            <w:lang w:eastAsia="ru-RU"/>
          </w:rPr>
          <w:t>Проектные решения по организации дорожного движения при разработке ПОДД на период введения временных ограничений или прекращения движения транспортных средств и пешеходов по дорогам при строительстве, реконструкции, капитальном ремонте и ремонте дорог, а также при проведении строительных, ремонтных и иных работ, влияющих на движение транспортных средств, в том числе при строительстве, реконструкции и ремонте объектов инженерной инфраструктуры, объектов капитального строительства различного функционального назначения (отдельного объекта или группы объектов застройки)</w:t>
        </w:r>
        <w:r w:rsidRPr="006A0F39">
          <w:rPr>
            <w:bCs w:val="0"/>
            <w:noProof/>
            <w:webHidden/>
          </w:rPr>
          <w:tab/>
        </w:r>
        <w:r w:rsidRPr="006A0F39">
          <w:rPr>
            <w:bCs w:val="0"/>
            <w:noProof/>
            <w:webHidden/>
          </w:rPr>
          <w:fldChar w:fldCharType="begin"/>
        </w:r>
        <w:r w:rsidRPr="006A0F39">
          <w:rPr>
            <w:bCs w:val="0"/>
            <w:noProof/>
            <w:webHidden/>
          </w:rPr>
          <w:instrText xml:space="preserve"> PAGEREF _Toc198072942 \h </w:instrText>
        </w:r>
        <w:r w:rsidRPr="006A0F39">
          <w:rPr>
            <w:bCs w:val="0"/>
            <w:noProof/>
            <w:webHidden/>
          </w:rPr>
        </w:r>
        <w:r w:rsidRPr="006A0F39">
          <w:rPr>
            <w:bCs w:val="0"/>
            <w:noProof/>
            <w:webHidden/>
          </w:rPr>
          <w:fldChar w:fldCharType="separate"/>
        </w:r>
        <w:r w:rsidRPr="006A0F39">
          <w:rPr>
            <w:bCs w:val="0"/>
            <w:noProof/>
            <w:webHidden/>
          </w:rPr>
          <w:t>38</w:t>
        </w:r>
        <w:r w:rsidRPr="006A0F39">
          <w:rPr>
            <w:bCs w:val="0"/>
            <w:noProof/>
            <w:webHidden/>
          </w:rPr>
          <w:fldChar w:fldCharType="end"/>
        </w:r>
      </w:hyperlink>
    </w:p>
    <w:p w14:paraId="4687F1D0" w14:textId="51A22CC6" w:rsidR="006A0F39" w:rsidRPr="006A0F39" w:rsidRDefault="006A0F39" w:rsidP="006A0F39">
      <w:pPr>
        <w:pStyle w:val="1f0"/>
        <w:tabs>
          <w:tab w:val="clear" w:pos="9356"/>
          <w:tab w:val="right" w:leader="dot" w:pos="9498"/>
        </w:tabs>
        <w:spacing w:line="276" w:lineRule="auto"/>
        <w:jc w:val="both"/>
        <w:rPr>
          <w:rFonts w:eastAsiaTheme="minorEastAsia"/>
          <w:b w:val="0"/>
          <w:bCs w:val="0"/>
          <w:caps w:val="0"/>
          <w:noProof/>
          <w:lang w:val="en-US" w:eastAsia="en-US"/>
        </w:rPr>
      </w:pPr>
      <w:hyperlink w:anchor="_Toc198072943" w:history="1">
        <w:r w:rsidRPr="006A0F39">
          <w:rPr>
            <w:rStyle w:val="afc"/>
            <w:b w:val="0"/>
            <w:bCs w:val="0"/>
            <w:noProof/>
            <w:lang w:eastAsia="ru-RU"/>
          </w:rPr>
          <w:t>3.</w:t>
        </w:r>
        <w:r w:rsidRPr="006A0F39">
          <w:rPr>
            <w:rFonts w:eastAsiaTheme="minorEastAsia"/>
            <w:b w:val="0"/>
            <w:bCs w:val="0"/>
            <w:caps w:val="0"/>
            <w:noProof/>
            <w:lang w:val="en-US" w:eastAsia="en-US"/>
          </w:rPr>
          <w:tab/>
        </w:r>
        <w:r w:rsidRPr="006A0F39">
          <w:rPr>
            <w:rStyle w:val="afc"/>
            <w:b w:val="0"/>
            <w:bCs w:val="0"/>
            <w:noProof/>
            <w:lang w:eastAsia="ru-RU"/>
          </w:rPr>
          <w:t>РАСЧЕТ ОБЪЕМОВ СТРОИТЕЛЬНО-МОНТАЖНЫХ РАБОТ</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_Toc198072943 \h </w:instrText>
        </w:r>
        <w:r w:rsidRPr="006A0F39">
          <w:rPr>
            <w:b w:val="0"/>
            <w:bCs w:val="0"/>
            <w:noProof/>
            <w:webHidden/>
          </w:rPr>
        </w:r>
        <w:r w:rsidRPr="006A0F39">
          <w:rPr>
            <w:b w:val="0"/>
            <w:bCs w:val="0"/>
            <w:noProof/>
            <w:webHidden/>
          </w:rPr>
          <w:fldChar w:fldCharType="separate"/>
        </w:r>
        <w:r w:rsidRPr="006A0F39">
          <w:rPr>
            <w:b w:val="0"/>
            <w:bCs w:val="0"/>
            <w:noProof/>
            <w:webHidden/>
          </w:rPr>
          <w:t>41</w:t>
        </w:r>
        <w:r w:rsidRPr="006A0F39">
          <w:rPr>
            <w:b w:val="0"/>
            <w:bCs w:val="0"/>
            <w:noProof/>
            <w:webHidden/>
          </w:rPr>
          <w:fldChar w:fldCharType="end"/>
        </w:r>
      </w:hyperlink>
    </w:p>
    <w:p w14:paraId="685483B7" w14:textId="684ACDFA" w:rsidR="006A0F39" w:rsidRPr="006A0F39" w:rsidRDefault="006A0F39" w:rsidP="006A0F39">
      <w:pPr>
        <w:pStyle w:val="1f0"/>
        <w:tabs>
          <w:tab w:val="clear" w:pos="9356"/>
          <w:tab w:val="right" w:leader="dot" w:pos="9498"/>
        </w:tabs>
        <w:spacing w:line="276" w:lineRule="auto"/>
        <w:jc w:val="both"/>
        <w:rPr>
          <w:rFonts w:eastAsiaTheme="minorEastAsia"/>
          <w:b w:val="0"/>
          <w:bCs w:val="0"/>
          <w:caps w:val="0"/>
          <w:noProof/>
          <w:lang w:val="en-US" w:eastAsia="en-US"/>
        </w:rPr>
      </w:pPr>
      <w:hyperlink w:anchor="_Toc198072944" w:history="1">
        <w:r w:rsidRPr="006A0F39">
          <w:rPr>
            <w:rStyle w:val="afc"/>
            <w:b w:val="0"/>
            <w:bCs w:val="0"/>
            <w:noProof/>
            <w:lang w:eastAsia="ru-RU"/>
          </w:rPr>
          <w:t>4.</w:t>
        </w:r>
        <w:r w:rsidRPr="006A0F39">
          <w:rPr>
            <w:rFonts w:eastAsiaTheme="minorEastAsia"/>
            <w:b w:val="0"/>
            <w:bCs w:val="0"/>
            <w:caps w:val="0"/>
            <w:noProof/>
            <w:lang w:val="en-US" w:eastAsia="en-US"/>
          </w:rPr>
          <w:tab/>
        </w:r>
        <w:r w:rsidRPr="006A0F39">
          <w:rPr>
            <w:rStyle w:val="afc"/>
            <w:b w:val="0"/>
            <w:bCs w:val="0"/>
            <w:noProof/>
            <w:lang w:eastAsia="ru-RU"/>
          </w:rPr>
          <w:t>ОЦЕНКА ЭФФЕКТИВНОСТИ МЕРОПРИЯТИЙ ПО ОРГАНИЗАЦИИ ДОРОЖНОГО ДВИЖЕНИЯ</w:t>
        </w:r>
        <w:r w:rsidRPr="006A0F39">
          <w:rPr>
            <w:b w:val="0"/>
            <w:bCs w:val="0"/>
            <w:noProof/>
            <w:webHidden/>
          </w:rPr>
          <w:tab/>
        </w:r>
        <w:r>
          <w:rPr>
            <w:b w:val="0"/>
            <w:bCs w:val="0"/>
            <w:noProof/>
            <w:webHidden/>
          </w:rPr>
          <w:tab/>
        </w:r>
        <w:r w:rsidRPr="006A0F39">
          <w:rPr>
            <w:b w:val="0"/>
            <w:bCs w:val="0"/>
            <w:noProof/>
            <w:webHidden/>
          </w:rPr>
          <w:fldChar w:fldCharType="begin"/>
        </w:r>
        <w:r w:rsidRPr="006A0F39">
          <w:rPr>
            <w:b w:val="0"/>
            <w:bCs w:val="0"/>
            <w:noProof/>
            <w:webHidden/>
          </w:rPr>
          <w:instrText xml:space="preserve"> PAGEREF _Toc198072944 \h </w:instrText>
        </w:r>
        <w:r w:rsidRPr="006A0F39">
          <w:rPr>
            <w:b w:val="0"/>
            <w:bCs w:val="0"/>
            <w:noProof/>
            <w:webHidden/>
          </w:rPr>
        </w:r>
        <w:r w:rsidRPr="006A0F39">
          <w:rPr>
            <w:b w:val="0"/>
            <w:bCs w:val="0"/>
            <w:noProof/>
            <w:webHidden/>
          </w:rPr>
          <w:fldChar w:fldCharType="separate"/>
        </w:r>
        <w:r w:rsidRPr="006A0F39">
          <w:rPr>
            <w:b w:val="0"/>
            <w:bCs w:val="0"/>
            <w:noProof/>
            <w:webHidden/>
          </w:rPr>
          <w:t>43</w:t>
        </w:r>
        <w:r w:rsidRPr="006A0F39">
          <w:rPr>
            <w:b w:val="0"/>
            <w:bCs w:val="0"/>
            <w:noProof/>
            <w:webHidden/>
          </w:rPr>
          <w:fldChar w:fldCharType="end"/>
        </w:r>
      </w:hyperlink>
    </w:p>
    <w:p w14:paraId="0D4DE471" w14:textId="3BE976C3" w:rsidR="006A0F39" w:rsidRPr="006A0F39" w:rsidRDefault="006A0F39" w:rsidP="006A0F39">
      <w:pPr>
        <w:pStyle w:val="1f0"/>
        <w:tabs>
          <w:tab w:val="clear" w:pos="9356"/>
          <w:tab w:val="right" w:leader="dot" w:pos="9498"/>
        </w:tabs>
        <w:spacing w:line="276" w:lineRule="auto"/>
        <w:jc w:val="both"/>
        <w:rPr>
          <w:rFonts w:eastAsiaTheme="minorEastAsia"/>
          <w:b w:val="0"/>
          <w:bCs w:val="0"/>
          <w:caps w:val="0"/>
          <w:noProof/>
          <w:lang w:val="en-US" w:eastAsia="en-US"/>
        </w:rPr>
      </w:pPr>
      <w:hyperlink w:anchor="_Toc198072945" w:history="1">
        <w:r w:rsidRPr="006A0F39">
          <w:rPr>
            <w:rStyle w:val="afc"/>
            <w:b w:val="0"/>
            <w:bCs w:val="0"/>
            <w:noProof/>
            <w:lang w:eastAsia="ru-RU"/>
          </w:rPr>
          <w:t>ЗАКЛЮЧЕНИЕ</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_Toc198072945 \h </w:instrText>
        </w:r>
        <w:r w:rsidRPr="006A0F39">
          <w:rPr>
            <w:b w:val="0"/>
            <w:bCs w:val="0"/>
            <w:noProof/>
            <w:webHidden/>
          </w:rPr>
        </w:r>
        <w:r w:rsidRPr="006A0F39">
          <w:rPr>
            <w:b w:val="0"/>
            <w:bCs w:val="0"/>
            <w:noProof/>
            <w:webHidden/>
          </w:rPr>
          <w:fldChar w:fldCharType="separate"/>
        </w:r>
        <w:r w:rsidRPr="006A0F39">
          <w:rPr>
            <w:b w:val="0"/>
            <w:bCs w:val="0"/>
            <w:noProof/>
            <w:webHidden/>
          </w:rPr>
          <w:t>46</w:t>
        </w:r>
        <w:r w:rsidRPr="006A0F39">
          <w:rPr>
            <w:b w:val="0"/>
            <w:bCs w:val="0"/>
            <w:noProof/>
            <w:webHidden/>
          </w:rPr>
          <w:fldChar w:fldCharType="end"/>
        </w:r>
      </w:hyperlink>
    </w:p>
    <w:p w14:paraId="0041782E" w14:textId="73A1926C" w:rsidR="006A0F39" w:rsidRPr="006A0F39" w:rsidRDefault="006A0F39" w:rsidP="006A0F39">
      <w:pPr>
        <w:pStyle w:val="1f0"/>
        <w:tabs>
          <w:tab w:val="clear" w:pos="9356"/>
          <w:tab w:val="right" w:leader="dot" w:pos="9498"/>
        </w:tabs>
        <w:spacing w:line="276" w:lineRule="auto"/>
        <w:jc w:val="both"/>
        <w:rPr>
          <w:rFonts w:eastAsiaTheme="minorEastAsia"/>
          <w:b w:val="0"/>
          <w:bCs w:val="0"/>
          <w:caps w:val="0"/>
          <w:noProof/>
          <w:lang w:val="en-US" w:eastAsia="en-US"/>
        </w:rPr>
      </w:pPr>
      <w:hyperlink w:anchor="_Toc198072946" w:history="1">
        <w:r w:rsidRPr="006A0F39">
          <w:rPr>
            <w:rStyle w:val="afc"/>
            <w:b w:val="0"/>
            <w:bCs w:val="0"/>
            <w:noProof/>
          </w:rPr>
          <w:t>СПИСОК ИСПОЛЬЗОВАННЫХ ИСТОЧНИКОВ</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_Toc198072946 \h </w:instrText>
        </w:r>
        <w:r w:rsidRPr="006A0F39">
          <w:rPr>
            <w:b w:val="0"/>
            <w:bCs w:val="0"/>
            <w:noProof/>
            <w:webHidden/>
          </w:rPr>
        </w:r>
        <w:r w:rsidRPr="006A0F39">
          <w:rPr>
            <w:b w:val="0"/>
            <w:bCs w:val="0"/>
            <w:noProof/>
            <w:webHidden/>
          </w:rPr>
          <w:fldChar w:fldCharType="separate"/>
        </w:r>
        <w:r w:rsidRPr="006A0F39">
          <w:rPr>
            <w:b w:val="0"/>
            <w:bCs w:val="0"/>
            <w:noProof/>
            <w:webHidden/>
          </w:rPr>
          <w:t>48</w:t>
        </w:r>
        <w:r w:rsidRPr="006A0F39">
          <w:rPr>
            <w:b w:val="0"/>
            <w:bCs w:val="0"/>
            <w:noProof/>
            <w:webHidden/>
          </w:rPr>
          <w:fldChar w:fldCharType="end"/>
        </w:r>
      </w:hyperlink>
    </w:p>
    <w:p w14:paraId="6AAC27DE" w14:textId="0E90283F" w:rsidR="006A0F39" w:rsidRPr="006A0F39" w:rsidRDefault="006A0F39" w:rsidP="006A0F39">
      <w:pPr>
        <w:pStyle w:val="1f0"/>
        <w:tabs>
          <w:tab w:val="clear" w:pos="9356"/>
          <w:tab w:val="right" w:leader="dot" w:pos="9498"/>
        </w:tabs>
        <w:spacing w:line="276" w:lineRule="auto"/>
        <w:jc w:val="both"/>
        <w:rPr>
          <w:rFonts w:eastAsiaTheme="minorEastAsia"/>
          <w:b w:val="0"/>
          <w:bCs w:val="0"/>
          <w:caps w:val="0"/>
          <w:noProof/>
          <w:lang w:val="en-US" w:eastAsia="en-US"/>
        </w:rPr>
      </w:pPr>
      <w:hyperlink w:anchor="_Toc198072947" w:history="1">
        <w:r w:rsidRPr="006A0F39">
          <w:rPr>
            <w:rStyle w:val="afc"/>
            <w:b w:val="0"/>
            <w:bCs w:val="0"/>
            <w:noProof/>
          </w:rPr>
          <w:t>ОПРЕДЕЛЕНИЯ</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_Toc198072947 \h </w:instrText>
        </w:r>
        <w:r w:rsidRPr="006A0F39">
          <w:rPr>
            <w:b w:val="0"/>
            <w:bCs w:val="0"/>
            <w:noProof/>
            <w:webHidden/>
          </w:rPr>
        </w:r>
        <w:r w:rsidRPr="006A0F39">
          <w:rPr>
            <w:b w:val="0"/>
            <w:bCs w:val="0"/>
            <w:noProof/>
            <w:webHidden/>
          </w:rPr>
          <w:fldChar w:fldCharType="separate"/>
        </w:r>
        <w:r w:rsidRPr="006A0F39">
          <w:rPr>
            <w:b w:val="0"/>
            <w:bCs w:val="0"/>
            <w:noProof/>
            <w:webHidden/>
          </w:rPr>
          <w:t>50</w:t>
        </w:r>
        <w:r w:rsidRPr="006A0F39">
          <w:rPr>
            <w:b w:val="0"/>
            <w:bCs w:val="0"/>
            <w:noProof/>
            <w:webHidden/>
          </w:rPr>
          <w:fldChar w:fldCharType="end"/>
        </w:r>
      </w:hyperlink>
    </w:p>
    <w:p w14:paraId="69826177" w14:textId="4FDAE059" w:rsidR="006A0F39" w:rsidRPr="006A0F39" w:rsidRDefault="006A0F39" w:rsidP="006A0F39">
      <w:pPr>
        <w:pStyle w:val="1f0"/>
        <w:tabs>
          <w:tab w:val="clear" w:pos="9356"/>
          <w:tab w:val="right" w:leader="dot" w:pos="9498"/>
        </w:tabs>
        <w:spacing w:line="276" w:lineRule="auto"/>
        <w:jc w:val="both"/>
        <w:rPr>
          <w:rFonts w:eastAsiaTheme="minorEastAsia"/>
          <w:b w:val="0"/>
          <w:bCs w:val="0"/>
          <w:caps w:val="0"/>
          <w:noProof/>
          <w:lang w:val="en-US" w:eastAsia="en-US"/>
        </w:rPr>
      </w:pPr>
      <w:hyperlink w:anchor="_Toc198072948" w:history="1">
        <w:r w:rsidRPr="006A0F39">
          <w:rPr>
            <w:rStyle w:val="afc"/>
            <w:b w:val="0"/>
            <w:bCs w:val="0"/>
            <w:noProof/>
          </w:rPr>
          <w:t>ОБОЗНАЧЕНИЯ И СОКРАЩЕНИЯ</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_Toc198072948 \h </w:instrText>
        </w:r>
        <w:r w:rsidRPr="006A0F39">
          <w:rPr>
            <w:b w:val="0"/>
            <w:bCs w:val="0"/>
            <w:noProof/>
            <w:webHidden/>
          </w:rPr>
        </w:r>
        <w:r w:rsidRPr="006A0F39">
          <w:rPr>
            <w:b w:val="0"/>
            <w:bCs w:val="0"/>
            <w:noProof/>
            <w:webHidden/>
          </w:rPr>
          <w:fldChar w:fldCharType="separate"/>
        </w:r>
        <w:r w:rsidRPr="006A0F39">
          <w:rPr>
            <w:b w:val="0"/>
            <w:bCs w:val="0"/>
            <w:noProof/>
            <w:webHidden/>
          </w:rPr>
          <w:t>52</w:t>
        </w:r>
        <w:r w:rsidRPr="006A0F39">
          <w:rPr>
            <w:b w:val="0"/>
            <w:bCs w:val="0"/>
            <w:noProof/>
            <w:webHidden/>
          </w:rPr>
          <w:fldChar w:fldCharType="end"/>
        </w:r>
      </w:hyperlink>
    </w:p>
    <w:p w14:paraId="49E1F715" w14:textId="3855214C" w:rsidR="006A0F39" w:rsidRPr="006A0F39" w:rsidRDefault="006A0F39" w:rsidP="006A0F39">
      <w:pPr>
        <w:pStyle w:val="1f0"/>
        <w:tabs>
          <w:tab w:val="clear" w:pos="9356"/>
          <w:tab w:val="right" w:leader="dot" w:pos="9498"/>
        </w:tabs>
        <w:spacing w:line="276" w:lineRule="auto"/>
        <w:jc w:val="both"/>
        <w:rPr>
          <w:rFonts w:eastAsiaTheme="minorEastAsia"/>
          <w:b w:val="0"/>
          <w:bCs w:val="0"/>
          <w:caps w:val="0"/>
          <w:noProof/>
          <w:lang w:val="en-US" w:eastAsia="en-US"/>
        </w:rPr>
      </w:pPr>
      <w:hyperlink w:anchor="_Toc198072949" w:history="1">
        <w:r w:rsidRPr="006A0F39">
          <w:rPr>
            <w:rStyle w:val="afc"/>
            <w:b w:val="0"/>
            <w:bCs w:val="0"/>
            <w:noProof/>
            <w:lang w:val="ru-RU"/>
          </w:rPr>
          <w:t>Приложение 1.</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_Toc198072949 \h </w:instrText>
        </w:r>
        <w:r w:rsidRPr="006A0F39">
          <w:rPr>
            <w:b w:val="0"/>
            <w:bCs w:val="0"/>
            <w:noProof/>
            <w:webHidden/>
          </w:rPr>
        </w:r>
        <w:r w:rsidRPr="006A0F39">
          <w:rPr>
            <w:b w:val="0"/>
            <w:bCs w:val="0"/>
            <w:noProof/>
            <w:webHidden/>
          </w:rPr>
          <w:fldChar w:fldCharType="separate"/>
        </w:r>
        <w:r w:rsidRPr="006A0F39">
          <w:rPr>
            <w:b w:val="0"/>
            <w:bCs w:val="0"/>
            <w:noProof/>
            <w:webHidden/>
          </w:rPr>
          <w:t>53</w:t>
        </w:r>
        <w:r w:rsidRPr="006A0F39">
          <w:rPr>
            <w:b w:val="0"/>
            <w:bCs w:val="0"/>
            <w:noProof/>
            <w:webHidden/>
          </w:rPr>
          <w:fldChar w:fldCharType="end"/>
        </w:r>
      </w:hyperlink>
    </w:p>
    <w:p w14:paraId="7CD0CD32" w14:textId="2BBF1EB8" w:rsidR="006A0F39" w:rsidRPr="006A0F39" w:rsidRDefault="006A0F39" w:rsidP="006A0F39">
      <w:pPr>
        <w:pStyle w:val="1f0"/>
        <w:tabs>
          <w:tab w:val="clear" w:pos="9356"/>
          <w:tab w:val="right" w:leader="dot" w:pos="9498"/>
        </w:tabs>
        <w:spacing w:line="276" w:lineRule="auto"/>
        <w:jc w:val="both"/>
        <w:rPr>
          <w:rFonts w:eastAsiaTheme="minorEastAsia"/>
          <w:b w:val="0"/>
          <w:bCs w:val="0"/>
          <w:caps w:val="0"/>
          <w:noProof/>
          <w:lang w:val="en-US" w:eastAsia="en-US"/>
        </w:rPr>
      </w:pPr>
      <w:hyperlink w:anchor="_Toc198072950" w:history="1">
        <w:r w:rsidRPr="006A0F39">
          <w:rPr>
            <w:rStyle w:val="afc"/>
            <w:b w:val="0"/>
            <w:bCs w:val="0"/>
            <w:noProof/>
            <w:lang w:val="ru-RU"/>
          </w:rPr>
          <w:t>Приложение 2.</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_Toc198072950 \h </w:instrText>
        </w:r>
        <w:r w:rsidRPr="006A0F39">
          <w:rPr>
            <w:b w:val="0"/>
            <w:bCs w:val="0"/>
            <w:noProof/>
            <w:webHidden/>
          </w:rPr>
        </w:r>
        <w:r w:rsidRPr="006A0F39">
          <w:rPr>
            <w:b w:val="0"/>
            <w:bCs w:val="0"/>
            <w:noProof/>
            <w:webHidden/>
          </w:rPr>
          <w:fldChar w:fldCharType="separate"/>
        </w:r>
        <w:r w:rsidRPr="006A0F39">
          <w:rPr>
            <w:b w:val="0"/>
            <w:bCs w:val="0"/>
            <w:noProof/>
            <w:webHidden/>
          </w:rPr>
          <w:t>59</w:t>
        </w:r>
        <w:r w:rsidRPr="006A0F39">
          <w:rPr>
            <w:b w:val="0"/>
            <w:bCs w:val="0"/>
            <w:noProof/>
            <w:webHidden/>
          </w:rPr>
          <w:fldChar w:fldCharType="end"/>
        </w:r>
      </w:hyperlink>
    </w:p>
    <w:p w14:paraId="715CFEEE" w14:textId="1DF3CE63" w:rsidR="006A0F39" w:rsidRPr="006A0F39" w:rsidRDefault="006A0F39" w:rsidP="006A0F39">
      <w:pPr>
        <w:pStyle w:val="1f0"/>
        <w:tabs>
          <w:tab w:val="clear" w:pos="9356"/>
          <w:tab w:val="right" w:leader="dot" w:pos="9498"/>
        </w:tabs>
        <w:spacing w:line="276" w:lineRule="auto"/>
        <w:jc w:val="both"/>
        <w:rPr>
          <w:rFonts w:eastAsiaTheme="minorEastAsia"/>
          <w:b w:val="0"/>
          <w:bCs w:val="0"/>
          <w:caps w:val="0"/>
          <w:noProof/>
          <w:lang w:val="en-US" w:eastAsia="en-US"/>
        </w:rPr>
      </w:pPr>
      <w:hyperlink w:anchor="_Toc198072951" w:history="1">
        <w:r w:rsidRPr="006A0F39">
          <w:rPr>
            <w:rStyle w:val="afc"/>
            <w:b w:val="0"/>
            <w:bCs w:val="0"/>
            <w:noProof/>
            <w:lang w:val="ru-RU"/>
          </w:rPr>
          <w:t>Приложение 3.</w:t>
        </w:r>
        <w:r w:rsidRPr="006A0F39">
          <w:rPr>
            <w:b w:val="0"/>
            <w:bCs w:val="0"/>
            <w:noProof/>
            <w:webHidden/>
          </w:rPr>
          <w:tab/>
        </w:r>
        <w:r w:rsidRPr="006A0F39">
          <w:rPr>
            <w:b w:val="0"/>
            <w:bCs w:val="0"/>
            <w:noProof/>
            <w:webHidden/>
          </w:rPr>
          <w:fldChar w:fldCharType="begin"/>
        </w:r>
        <w:r w:rsidRPr="006A0F39">
          <w:rPr>
            <w:b w:val="0"/>
            <w:bCs w:val="0"/>
            <w:noProof/>
            <w:webHidden/>
          </w:rPr>
          <w:instrText xml:space="preserve"> PAGEREF _Toc198072951 \h </w:instrText>
        </w:r>
        <w:r w:rsidRPr="006A0F39">
          <w:rPr>
            <w:b w:val="0"/>
            <w:bCs w:val="0"/>
            <w:noProof/>
            <w:webHidden/>
          </w:rPr>
        </w:r>
        <w:r w:rsidRPr="006A0F39">
          <w:rPr>
            <w:b w:val="0"/>
            <w:bCs w:val="0"/>
            <w:noProof/>
            <w:webHidden/>
          </w:rPr>
          <w:fldChar w:fldCharType="separate"/>
        </w:r>
        <w:r w:rsidRPr="006A0F39">
          <w:rPr>
            <w:b w:val="0"/>
            <w:bCs w:val="0"/>
            <w:noProof/>
            <w:webHidden/>
          </w:rPr>
          <w:t>60</w:t>
        </w:r>
        <w:r w:rsidRPr="006A0F39">
          <w:rPr>
            <w:b w:val="0"/>
            <w:bCs w:val="0"/>
            <w:noProof/>
            <w:webHidden/>
          </w:rPr>
          <w:fldChar w:fldCharType="end"/>
        </w:r>
      </w:hyperlink>
    </w:p>
    <w:p w14:paraId="0059199F" w14:textId="17ACF5C3" w:rsidR="00350EDB" w:rsidRPr="00643BD5" w:rsidRDefault="00FF6743" w:rsidP="006A0F39">
      <w:pPr>
        <w:pStyle w:val="afffff1"/>
        <w:tabs>
          <w:tab w:val="left" w:pos="851"/>
          <w:tab w:val="right" w:leader="dot" w:pos="9498"/>
          <w:tab w:val="right" w:leader="dot" w:pos="9781"/>
        </w:tabs>
        <w:spacing w:line="276" w:lineRule="auto"/>
        <w:ind w:right="-2" w:firstLine="0"/>
        <w:rPr>
          <w:sz w:val="22"/>
          <w:szCs w:val="22"/>
        </w:rPr>
      </w:pPr>
      <w:r w:rsidRPr="006A0F39">
        <w:rPr>
          <w:color w:val="auto"/>
          <w:sz w:val="20"/>
          <w:szCs w:val="20"/>
        </w:rPr>
        <w:fldChar w:fldCharType="end"/>
      </w:r>
      <w:r w:rsidR="003652FB" w:rsidRPr="00643BD5">
        <w:rPr>
          <w:sz w:val="22"/>
          <w:szCs w:val="22"/>
        </w:rPr>
        <w:br w:type="page"/>
      </w:r>
      <w:bookmarkStart w:id="5" w:name="_Toc83910218"/>
      <w:bookmarkStart w:id="6" w:name="_Toc103934314"/>
    </w:p>
    <w:p w14:paraId="0DDAAA32" w14:textId="7538A108" w:rsidR="004B3F0D" w:rsidRPr="00643BD5" w:rsidRDefault="004B3F0D" w:rsidP="00F13981">
      <w:pPr>
        <w:pStyle w:val="2f0"/>
        <w:tabs>
          <w:tab w:val="clear" w:pos="1418"/>
          <w:tab w:val="left" w:pos="0"/>
          <w:tab w:val="left" w:pos="851"/>
        </w:tabs>
        <w:spacing w:after="120" w:line="329" w:lineRule="auto"/>
        <w:jc w:val="center"/>
        <w:outlineLvl w:val="0"/>
        <w:rPr>
          <w:color w:val="2E74B5" w:themeColor="accent1" w:themeShade="BF"/>
          <w:lang w:eastAsia="ru-RU"/>
        </w:rPr>
      </w:pPr>
      <w:bookmarkStart w:id="7" w:name="_Toc198072907"/>
      <w:r w:rsidRPr="00643BD5">
        <w:rPr>
          <w:color w:val="2E74B5" w:themeColor="accent1" w:themeShade="BF"/>
          <w:szCs w:val="24"/>
          <w:lang w:eastAsia="ru-RU"/>
        </w:rPr>
        <w:lastRenderedPageBreak/>
        <w:t>ВВЕДЕНИЕ</w:t>
      </w:r>
      <w:bookmarkEnd w:id="5"/>
      <w:bookmarkEnd w:id="6"/>
      <w:bookmarkEnd w:id="7"/>
    </w:p>
    <w:p w14:paraId="18BFF657" w14:textId="0846A7DD" w:rsidR="004B3F0D" w:rsidRPr="00643BD5" w:rsidRDefault="004B3F0D" w:rsidP="004C046D">
      <w:pPr>
        <w:pStyle w:val="afffff1"/>
        <w:spacing w:line="281" w:lineRule="auto"/>
      </w:pPr>
      <w:r w:rsidRPr="00643BD5">
        <w:rPr>
          <w:sz w:val="22"/>
          <w:szCs w:val="22"/>
        </w:rPr>
        <w:t xml:space="preserve">Федеральный закон от 29.12.2017 № 443-ФЗ </w:t>
      </w:r>
      <w:r w:rsidR="007D3AFB" w:rsidRPr="00643BD5">
        <w:rPr>
          <w:sz w:val="22"/>
          <w:szCs w:val="22"/>
        </w:rPr>
        <w:t>«</w:t>
      </w:r>
      <w:r w:rsidRPr="00643BD5">
        <w:rPr>
          <w:sz w:val="22"/>
          <w:szCs w:val="22"/>
        </w:rPr>
        <w:t xml:space="preserve">Об организации дорожного движения в </w:t>
      </w:r>
      <w:r w:rsidR="00690E84" w:rsidRPr="00643BD5">
        <w:rPr>
          <w:sz w:val="22"/>
          <w:szCs w:val="22"/>
        </w:rPr>
        <w:t>РФ</w:t>
      </w:r>
      <w:r w:rsidR="007D3AFB" w:rsidRPr="00643BD5">
        <w:rPr>
          <w:sz w:val="22"/>
          <w:szCs w:val="22"/>
        </w:rPr>
        <w:t>»</w:t>
      </w:r>
      <w:r w:rsidRPr="00643BD5">
        <w:rPr>
          <w:sz w:val="22"/>
          <w:szCs w:val="22"/>
        </w:rPr>
        <w:t xml:space="preserve"> предусматривает, что проект организации дорожного движения (далее - ПОДД) разрабатываются в целях определения постоянных схем движения транспортных средств и (или) пешеходов в отношении существующих, реконструируемых или строящихся дорог</w:t>
      </w:r>
      <w:r w:rsidR="00C97C49" w:rsidRPr="00643BD5">
        <w:rPr>
          <w:sz w:val="22"/>
          <w:szCs w:val="22"/>
        </w:rPr>
        <w:t>,</w:t>
      </w:r>
      <w:r w:rsidRPr="00643BD5">
        <w:rPr>
          <w:sz w:val="22"/>
          <w:szCs w:val="22"/>
        </w:rPr>
        <w:t xml:space="preserve"> или их участков; в отношении сети дорог и (или) их участков на территории одного или территориях нескольких муниципальных образований либо их частей, имеющих общую границу.</w:t>
      </w:r>
    </w:p>
    <w:p w14:paraId="78ADD0B3" w14:textId="40F25D34" w:rsidR="00690E84" w:rsidRPr="00643BD5" w:rsidRDefault="004B3F0D" w:rsidP="006A35ED">
      <w:pPr>
        <w:pStyle w:val="afffff1"/>
        <w:spacing w:line="281" w:lineRule="auto"/>
        <w:rPr>
          <w:sz w:val="22"/>
        </w:rPr>
      </w:pPr>
      <w:r w:rsidRPr="00643BD5">
        <w:rPr>
          <w:sz w:val="22"/>
          <w:szCs w:val="22"/>
        </w:rPr>
        <w:t xml:space="preserve">В соответствии с Приказом Министерства транспорта РФ </w:t>
      </w:r>
      <w:r w:rsidR="00477B19" w:rsidRPr="00477B19">
        <w:rPr>
          <w:sz w:val="22"/>
          <w:szCs w:val="22"/>
        </w:rPr>
        <w:t>от 18 февраля 2025 г. № 49 "Об установлении требований к составу и содержанию документации по организации дорожного движения"</w:t>
      </w:r>
      <w:r w:rsidR="00477B19">
        <w:rPr>
          <w:sz w:val="22"/>
          <w:szCs w:val="22"/>
        </w:rPr>
        <w:t xml:space="preserve"> </w:t>
      </w:r>
      <w:r w:rsidRPr="00643BD5">
        <w:rPr>
          <w:sz w:val="22"/>
          <w:szCs w:val="22"/>
        </w:rPr>
        <w:t xml:space="preserve">разработка ПОДД базируется на принципах, учитывающих долгосрочные стратегические направления развития и совершенствования деятельности в сфере ОДД на рассматриваемой территории; на анализе характеристик существующей дорожно-транспортной ситуации. </w:t>
      </w:r>
    </w:p>
    <w:p w14:paraId="2219A614" w14:textId="36D7F44C" w:rsidR="003035F8" w:rsidRPr="00643BD5" w:rsidRDefault="00CB492C" w:rsidP="003035F8">
      <w:pPr>
        <w:pStyle w:val="afffff1"/>
        <w:spacing w:line="281" w:lineRule="auto"/>
        <w:rPr>
          <w:color w:val="auto"/>
          <w:sz w:val="22"/>
          <w:szCs w:val="22"/>
        </w:rPr>
      </w:pPr>
      <w:r w:rsidRPr="00643BD5">
        <w:rPr>
          <w:color w:val="auto"/>
          <w:sz w:val="22"/>
          <w:szCs w:val="22"/>
        </w:rPr>
        <w:t xml:space="preserve">ПОДД разработаны в рамках выполнения </w:t>
      </w:r>
      <w:r w:rsidR="006A35ED" w:rsidRPr="00643BD5">
        <w:rPr>
          <w:color w:val="auto"/>
          <w:sz w:val="22"/>
          <w:szCs w:val="22"/>
        </w:rPr>
        <w:t xml:space="preserve">муниципального контракта </w:t>
      </w:r>
      <w:bookmarkStart w:id="8" w:name="_Hlk183881610"/>
      <w:r w:rsidR="00E92467" w:rsidRPr="00643BD5">
        <w:rPr>
          <w:color w:val="auto"/>
          <w:sz w:val="22"/>
          <w:szCs w:val="22"/>
        </w:rPr>
        <w:t>№ </w:t>
      </w:r>
      <w:r w:rsidR="00477B19">
        <w:rPr>
          <w:color w:val="auto"/>
          <w:sz w:val="22"/>
          <w:szCs w:val="22"/>
          <w:lang w:val="en-US"/>
        </w:rPr>
        <w:t>IV</w:t>
      </w:r>
      <w:r w:rsidR="00477B19" w:rsidRPr="00477B19">
        <w:rPr>
          <w:color w:val="auto"/>
          <w:sz w:val="22"/>
          <w:szCs w:val="22"/>
        </w:rPr>
        <w:t>-24</w:t>
      </w:r>
      <w:r w:rsidR="00A33614" w:rsidRPr="00643BD5">
        <w:rPr>
          <w:color w:val="auto"/>
          <w:sz w:val="22"/>
          <w:szCs w:val="22"/>
        </w:rPr>
        <w:t xml:space="preserve"> </w:t>
      </w:r>
      <w:r w:rsidR="00AE041E" w:rsidRPr="00643BD5">
        <w:rPr>
          <w:color w:val="auto"/>
          <w:sz w:val="22"/>
          <w:szCs w:val="22"/>
        </w:rPr>
        <w:t xml:space="preserve">от </w:t>
      </w:r>
      <w:r w:rsidR="00E92467" w:rsidRPr="00643BD5">
        <w:rPr>
          <w:color w:val="auto"/>
          <w:sz w:val="22"/>
          <w:szCs w:val="22"/>
        </w:rPr>
        <w:t>«</w:t>
      </w:r>
      <w:r w:rsidR="00477B19" w:rsidRPr="00477B19">
        <w:rPr>
          <w:color w:val="auto"/>
          <w:sz w:val="22"/>
          <w:szCs w:val="22"/>
        </w:rPr>
        <w:t>10</w:t>
      </w:r>
      <w:r w:rsidR="00E92467" w:rsidRPr="00643BD5">
        <w:rPr>
          <w:color w:val="auto"/>
          <w:sz w:val="22"/>
          <w:szCs w:val="22"/>
        </w:rPr>
        <w:t xml:space="preserve">» </w:t>
      </w:r>
      <w:r w:rsidR="00477B19">
        <w:rPr>
          <w:color w:val="auto"/>
          <w:sz w:val="22"/>
          <w:szCs w:val="22"/>
        </w:rPr>
        <w:t>января</w:t>
      </w:r>
      <w:r w:rsidR="00E92467" w:rsidRPr="00643BD5">
        <w:rPr>
          <w:color w:val="auto"/>
          <w:sz w:val="22"/>
          <w:szCs w:val="22"/>
        </w:rPr>
        <w:t xml:space="preserve"> 202</w:t>
      </w:r>
      <w:r w:rsidR="00477B19" w:rsidRPr="00477B19">
        <w:rPr>
          <w:color w:val="auto"/>
          <w:sz w:val="22"/>
          <w:szCs w:val="22"/>
        </w:rPr>
        <w:t>5</w:t>
      </w:r>
      <w:r w:rsidR="00E92467" w:rsidRPr="00643BD5">
        <w:rPr>
          <w:color w:val="auto"/>
          <w:sz w:val="22"/>
          <w:szCs w:val="22"/>
        </w:rPr>
        <w:t xml:space="preserve"> </w:t>
      </w:r>
      <w:bookmarkEnd w:id="8"/>
      <w:r w:rsidR="00E92467" w:rsidRPr="00643BD5">
        <w:rPr>
          <w:color w:val="auto"/>
          <w:sz w:val="22"/>
          <w:szCs w:val="22"/>
        </w:rPr>
        <w:t xml:space="preserve">г. </w:t>
      </w:r>
      <w:r w:rsidR="00DD5A1E" w:rsidRPr="00DD5A1E">
        <w:rPr>
          <w:color w:val="auto"/>
          <w:sz w:val="22"/>
          <w:szCs w:val="22"/>
        </w:rPr>
        <w:t xml:space="preserve">по разработке проектов организации дорожного движения автомобильных дорог </w:t>
      </w:r>
      <w:r w:rsidR="00477B19">
        <w:rPr>
          <w:color w:val="auto"/>
          <w:sz w:val="22"/>
          <w:szCs w:val="22"/>
        </w:rPr>
        <w:t>города Похвистнево</w:t>
      </w:r>
      <w:r w:rsidR="00DD5A1E">
        <w:rPr>
          <w:color w:val="auto"/>
          <w:sz w:val="22"/>
          <w:szCs w:val="22"/>
        </w:rPr>
        <w:t>.</w:t>
      </w:r>
    </w:p>
    <w:p w14:paraId="1FA618D3" w14:textId="77777777" w:rsidR="004B3F0D" w:rsidRPr="00643BD5" w:rsidRDefault="004B3F0D" w:rsidP="004C046D">
      <w:pPr>
        <w:pStyle w:val="afffff1"/>
        <w:spacing w:line="281" w:lineRule="auto"/>
      </w:pPr>
      <w:r w:rsidRPr="00643BD5">
        <w:rPr>
          <w:b/>
          <w:color w:val="2E74B5" w:themeColor="accent1" w:themeShade="BF"/>
          <w:sz w:val="22"/>
          <w:szCs w:val="22"/>
        </w:rPr>
        <w:t>Цель разработки проекта организации дорожного движения</w:t>
      </w:r>
      <w:r w:rsidRPr="00643BD5">
        <w:rPr>
          <w:color w:val="2E74B5" w:themeColor="accent1" w:themeShade="BF"/>
          <w:sz w:val="22"/>
          <w:szCs w:val="22"/>
        </w:rPr>
        <w:t xml:space="preserve"> </w:t>
      </w:r>
      <w:r w:rsidRPr="00643BD5">
        <w:rPr>
          <w:sz w:val="22"/>
          <w:szCs w:val="22"/>
        </w:rPr>
        <w:t>– оптимизация методов организации дорожного движения на автомобильных дорогах общего пользования местного значения, повышение пропускной способности и безопасности движения транспортных средств и пешеходов.</w:t>
      </w:r>
    </w:p>
    <w:p w14:paraId="42131717" w14:textId="7B2195F1" w:rsidR="004B3F0D" w:rsidRPr="00643BD5" w:rsidRDefault="004B3F0D" w:rsidP="004C046D">
      <w:pPr>
        <w:tabs>
          <w:tab w:val="right" w:pos="1134"/>
        </w:tabs>
        <w:autoSpaceDE w:val="0"/>
        <w:spacing w:line="281" w:lineRule="auto"/>
        <w:ind w:firstLine="567"/>
        <w:jc w:val="both"/>
        <w:rPr>
          <w:rFonts w:ascii="Courier New" w:hAnsi="Courier New" w:cs="Courier New"/>
        </w:rPr>
      </w:pPr>
      <w:r w:rsidRPr="00643BD5">
        <w:rPr>
          <w:rFonts w:ascii="Courier New" w:hAnsi="Courier New" w:cs="Courier New"/>
          <w:b/>
          <w:color w:val="2E74B5" w:themeColor="accent1" w:themeShade="BF"/>
          <w:sz w:val="22"/>
        </w:rPr>
        <w:t xml:space="preserve">Целью разработки и изготовления ПОДД </w:t>
      </w:r>
      <w:r w:rsidRPr="00643BD5">
        <w:rPr>
          <w:rFonts w:ascii="Courier New" w:hAnsi="Courier New" w:cs="Courier New"/>
          <w:sz w:val="22"/>
        </w:rPr>
        <w:t>по автомобильным дорогам общего пользования местного значения является:</w:t>
      </w:r>
    </w:p>
    <w:p w14:paraId="7169AF49" w14:textId="77777777" w:rsidR="004B3F0D" w:rsidRPr="00643BD5" w:rsidRDefault="004B3F0D" w:rsidP="007E4941">
      <w:pPr>
        <w:pStyle w:val="affffffc"/>
        <w:numPr>
          <w:ilvl w:val="0"/>
          <w:numId w:val="22"/>
        </w:numPr>
        <w:tabs>
          <w:tab w:val="right" w:pos="1134"/>
        </w:tabs>
        <w:autoSpaceDE w:val="0"/>
        <w:spacing w:line="271" w:lineRule="auto"/>
        <w:ind w:left="0" w:firstLine="709"/>
        <w:contextualSpacing/>
        <w:jc w:val="both"/>
        <w:rPr>
          <w:rFonts w:ascii="Courier New" w:hAnsi="Courier New" w:cs="Courier New"/>
        </w:rPr>
      </w:pPr>
      <w:r w:rsidRPr="00643BD5">
        <w:rPr>
          <w:rFonts w:ascii="Courier New" w:hAnsi="Courier New" w:cs="Courier New"/>
          <w:sz w:val="22"/>
        </w:rPr>
        <w:t>анализ функционирования действующих схем организации дорожного движения;</w:t>
      </w:r>
    </w:p>
    <w:p w14:paraId="7E766CDE" w14:textId="77777777" w:rsidR="004B3F0D" w:rsidRPr="00643BD5" w:rsidRDefault="004B3F0D" w:rsidP="007E4941">
      <w:pPr>
        <w:pStyle w:val="affffffc"/>
        <w:numPr>
          <w:ilvl w:val="0"/>
          <w:numId w:val="22"/>
        </w:numPr>
        <w:tabs>
          <w:tab w:val="right" w:pos="1134"/>
        </w:tabs>
        <w:autoSpaceDE w:val="0"/>
        <w:spacing w:line="271" w:lineRule="auto"/>
        <w:ind w:left="0" w:firstLine="709"/>
        <w:contextualSpacing/>
        <w:jc w:val="both"/>
        <w:rPr>
          <w:rFonts w:ascii="Courier New" w:hAnsi="Courier New" w:cs="Courier New"/>
        </w:rPr>
      </w:pPr>
      <w:r w:rsidRPr="00643BD5">
        <w:rPr>
          <w:rFonts w:ascii="Courier New" w:hAnsi="Courier New" w:cs="Courier New"/>
          <w:sz w:val="22"/>
        </w:rPr>
        <w:t>определение постоянных схем движения транспортных средств и (или) пешеходов;</w:t>
      </w:r>
    </w:p>
    <w:p w14:paraId="203B697A" w14:textId="77777777" w:rsidR="004B3F0D" w:rsidRPr="00643BD5" w:rsidRDefault="004B3F0D" w:rsidP="007E4941">
      <w:pPr>
        <w:pStyle w:val="affffffc"/>
        <w:numPr>
          <w:ilvl w:val="0"/>
          <w:numId w:val="22"/>
        </w:numPr>
        <w:tabs>
          <w:tab w:val="right" w:pos="1134"/>
        </w:tabs>
        <w:autoSpaceDE w:val="0"/>
        <w:spacing w:line="271" w:lineRule="auto"/>
        <w:ind w:left="0" w:firstLine="709"/>
        <w:contextualSpacing/>
        <w:jc w:val="both"/>
        <w:rPr>
          <w:rFonts w:ascii="Courier New" w:hAnsi="Courier New" w:cs="Courier New"/>
        </w:rPr>
      </w:pPr>
      <w:r w:rsidRPr="00643BD5">
        <w:rPr>
          <w:rFonts w:ascii="Courier New" w:hAnsi="Courier New" w:cs="Courier New"/>
          <w:sz w:val="22"/>
        </w:rPr>
        <w:t>оптимизация методов организации дорожного движения на автомобильных дорогах общего пользования местного значения или отдельных их участков для повышения безопасности дорожного движения и их пропускной способности;</w:t>
      </w:r>
    </w:p>
    <w:p w14:paraId="224A254B" w14:textId="77777777" w:rsidR="004B3F0D" w:rsidRPr="00643BD5" w:rsidRDefault="004B3F0D" w:rsidP="007E4941">
      <w:pPr>
        <w:pStyle w:val="affffffc"/>
        <w:numPr>
          <w:ilvl w:val="0"/>
          <w:numId w:val="22"/>
        </w:numPr>
        <w:tabs>
          <w:tab w:val="right" w:pos="1134"/>
        </w:tabs>
        <w:autoSpaceDE w:val="0"/>
        <w:spacing w:line="271" w:lineRule="auto"/>
        <w:ind w:left="0" w:firstLine="709"/>
        <w:contextualSpacing/>
        <w:jc w:val="both"/>
        <w:rPr>
          <w:rFonts w:ascii="Courier New" w:hAnsi="Courier New" w:cs="Courier New"/>
        </w:rPr>
      </w:pPr>
      <w:r w:rsidRPr="00643BD5">
        <w:rPr>
          <w:rFonts w:ascii="Courier New" w:hAnsi="Courier New" w:cs="Courier New"/>
          <w:sz w:val="22"/>
        </w:rPr>
        <w:t>упорядочение и улучшение условий движения транспортных средств и пешеходов;</w:t>
      </w:r>
    </w:p>
    <w:p w14:paraId="11857C06" w14:textId="77777777" w:rsidR="004B3F0D" w:rsidRPr="00643BD5" w:rsidRDefault="004B3F0D" w:rsidP="007E4941">
      <w:pPr>
        <w:pStyle w:val="affffffc"/>
        <w:numPr>
          <w:ilvl w:val="0"/>
          <w:numId w:val="22"/>
        </w:numPr>
        <w:tabs>
          <w:tab w:val="right" w:pos="1134"/>
        </w:tabs>
        <w:autoSpaceDE w:val="0"/>
        <w:spacing w:line="271" w:lineRule="auto"/>
        <w:ind w:left="0" w:firstLine="709"/>
        <w:contextualSpacing/>
        <w:jc w:val="both"/>
        <w:rPr>
          <w:rFonts w:ascii="Courier New" w:hAnsi="Courier New" w:cs="Courier New"/>
        </w:rPr>
      </w:pPr>
      <w:r w:rsidRPr="00643BD5">
        <w:rPr>
          <w:rFonts w:ascii="Courier New" w:hAnsi="Courier New" w:cs="Courier New"/>
          <w:sz w:val="22"/>
        </w:rPr>
        <w:t>введение необходимых режимов движения транспортных средств и пешеходов.</w:t>
      </w:r>
    </w:p>
    <w:p w14:paraId="48F3BA7C" w14:textId="77777777" w:rsidR="004B3F0D" w:rsidRPr="00643BD5" w:rsidRDefault="004B3F0D" w:rsidP="00BD689F">
      <w:pPr>
        <w:pStyle w:val="affffff7"/>
        <w:tabs>
          <w:tab w:val="clear" w:pos="567"/>
        </w:tabs>
        <w:spacing w:line="281" w:lineRule="auto"/>
        <w:ind w:left="0" w:firstLine="426"/>
        <w:rPr>
          <w:color w:val="2E74B5" w:themeColor="accent1" w:themeShade="BF"/>
        </w:rPr>
      </w:pPr>
      <w:r w:rsidRPr="00643BD5">
        <w:rPr>
          <w:color w:val="2E74B5" w:themeColor="accent1" w:themeShade="BF"/>
          <w:sz w:val="22"/>
          <w:szCs w:val="22"/>
        </w:rPr>
        <w:t>Все работы выполнены на основании следующих документов:</w:t>
      </w:r>
    </w:p>
    <w:p w14:paraId="082177EB" w14:textId="20C72A46"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 xml:space="preserve">Приказ Министерства транспорта РФ от 18 апреля 2019 года №114 </w:t>
      </w:r>
      <w:r w:rsidR="007D3AFB" w:rsidRPr="00643BD5">
        <w:rPr>
          <w:sz w:val="22"/>
          <w:szCs w:val="22"/>
        </w:rPr>
        <w:t>«</w:t>
      </w:r>
      <w:r w:rsidRPr="00643BD5">
        <w:rPr>
          <w:sz w:val="22"/>
          <w:szCs w:val="22"/>
        </w:rPr>
        <w:t>Об утверждении Порядка мониторинга дорожного движения</w:t>
      </w:r>
      <w:r w:rsidR="007D3AFB" w:rsidRPr="00643BD5">
        <w:rPr>
          <w:sz w:val="22"/>
          <w:szCs w:val="22"/>
        </w:rPr>
        <w:t>»</w:t>
      </w:r>
      <w:r w:rsidRPr="00643BD5">
        <w:rPr>
          <w:sz w:val="22"/>
          <w:szCs w:val="22"/>
        </w:rPr>
        <w:t>;</w:t>
      </w:r>
    </w:p>
    <w:p w14:paraId="0702374F" w14:textId="263D9551"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 xml:space="preserve">Приказ Министерства транспорта РФ </w:t>
      </w:r>
      <w:r w:rsidR="00477B19" w:rsidRPr="00477B19">
        <w:rPr>
          <w:sz w:val="22"/>
          <w:szCs w:val="22"/>
        </w:rPr>
        <w:t>от 18 февраля 2025 г. № 49 "Об установлении требований к составу и содержанию документации по организации дорожного движения"</w:t>
      </w:r>
      <w:r w:rsidRPr="00643BD5">
        <w:rPr>
          <w:sz w:val="22"/>
          <w:szCs w:val="22"/>
        </w:rPr>
        <w:t>;</w:t>
      </w:r>
    </w:p>
    <w:p w14:paraId="7B10895E" w14:textId="193F8F7C"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 xml:space="preserve">Приказ Министерства транспорта Российской Федерации (Минтранс России) от 16 ноября 2012 № 402 </w:t>
      </w:r>
      <w:r w:rsidR="007D3AFB" w:rsidRPr="00643BD5">
        <w:rPr>
          <w:sz w:val="22"/>
          <w:szCs w:val="22"/>
        </w:rPr>
        <w:t>«</w:t>
      </w:r>
      <w:r w:rsidRPr="00643BD5">
        <w:rPr>
          <w:sz w:val="22"/>
          <w:szCs w:val="22"/>
        </w:rPr>
        <w:t>Об утверждении классификации работ по капитальному ремонту, ремонту и содержанию автомобильных дорог</w:t>
      </w:r>
      <w:r w:rsidR="007D3AFB" w:rsidRPr="00643BD5">
        <w:rPr>
          <w:sz w:val="22"/>
          <w:szCs w:val="22"/>
        </w:rPr>
        <w:t>»</w:t>
      </w:r>
      <w:r w:rsidRPr="00643BD5">
        <w:rPr>
          <w:sz w:val="22"/>
          <w:szCs w:val="22"/>
        </w:rPr>
        <w:t xml:space="preserve"> Зарегистрирован в Минюсте РФ 24 мая 2013 Регистрационный № 28505;</w:t>
      </w:r>
    </w:p>
    <w:p w14:paraId="4472D9C7" w14:textId="549AABE4"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 xml:space="preserve">Постановление правительства РФ от 16 ноября 2018 года №1379 </w:t>
      </w:r>
      <w:r w:rsidR="007D3AFB" w:rsidRPr="00643BD5">
        <w:rPr>
          <w:sz w:val="22"/>
          <w:szCs w:val="22"/>
        </w:rPr>
        <w:t>«</w:t>
      </w:r>
      <w:r w:rsidRPr="00643BD5">
        <w:rPr>
          <w:sz w:val="22"/>
          <w:szCs w:val="22"/>
        </w:rPr>
        <w:t xml:space="preserve">Об утверждении Правил определения основных параметров дорожного движения и </w:t>
      </w:r>
      <w:r w:rsidRPr="00643BD5">
        <w:rPr>
          <w:sz w:val="22"/>
          <w:szCs w:val="22"/>
        </w:rPr>
        <w:lastRenderedPageBreak/>
        <w:t>ведения их учета</w:t>
      </w:r>
      <w:r w:rsidR="007D3AFB" w:rsidRPr="00643BD5">
        <w:rPr>
          <w:sz w:val="22"/>
          <w:szCs w:val="22"/>
        </w:rPr>
        <w:t>»</w:t>
      </w:r>
      <w:r w:rsidRPr="00643BD5">
        <w:rPr>
          <w:sz w:val="22"/>
          <w:szCs w:val="22"/>
        </w:rPr>
        <w:t>;</w:t>
      </w:r>
    </w:p>
    <w:p w14:paraId="0519803D" w14:textId="2FB256F0"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 xml:space="preserve">Постановление Правительства РФ от 28.09.2009 № 767 </w:t>
      </w:r>
      <w:r w:rsidR="007D3AFB" w:rsidRPr="00643BD5">
        <w:rPr>
          <w:sz w:val="22"/>
          <w:szCs w:val="22"/>
        </w:rPr>
        <w:t>«</w:t>
      </w:r>
      <w:r w:rsidRPr="00643BD5">
        <w:rPr>
          <w:sz w:val="22"/>
          <w:szCs w:val="22"/>
        </w:rPr>
        <w:t>О классификации автомобильных дорог в Российской Федерации</w:t>
      </w:r>
      <w:r w:rsidR="007D3AFB" w:rsidRPr="00643BD5">
        <w:rPr>
          <w:sz w:val="22"/>
          <w:szCs w:val="22"/>
        </w:rPr>
        <w:t>»</w:t>
      </w:r>
      <w:r w:rsidRPr="00643BD5">
        <w:rPr>
          <w:sz w:val="22"/>
          <w:szCs w:val="22"/>
        </w:rPr>
        <w:t>;</w:t>
      </w:r>
    </w:p>
    <w:p w14:paraId="3E594893"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Распоряжение Минтранса РФ от 24.06.2002 № ОС-557-р. Рекомендации по обеспечению безопасности движения на автомобильных дорогах;</w:t>
      </w:r>
    </w:p>
    <w:p w14:paraId="024213E3" w14:textId="741A4955"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Распоряжение Правительства РФ от 4 ноября 2017 N2438-р;</w:t>
      </w:r>
    </w:p>
    <w:p w14:paraId="3C018ED5" w14:textId="41510680"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Распоряжение Правительства РФ от 8 января 2018 № 1-р;</w:t>
      </w:r>
    </w:p>
    <w:p w14:paraId="22D15108" w14:textId="45C1E333"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 xml:space="preserve">Федеральный закон от 10.12.1995 № 196-ФЗ </w:t>
      </w:r>
      <w:r w:rsidR="007D3AFB" w:rsidRPr="00643BD5">
        <w:rPr>
          <w:sz w:val="22"/>
          <w:szCs w:val="22"/>
        </w:rPr>
        <w:t>«</w:t>
      </w:r>
      <w:r w:rsidRPr="00643BD5">
        <w:rPr>
          <w:sz w:val="22"/>
          <w:szCs w:val="22"/>
        </w:rPr>
        <w:t>О безопасности дорожного движения</w:t>
      </w:r>
      <w:r w:rsidR="007D3AFB" w:rsidRPr="00643BD5">
        <w:rPr>
          <w:sz w:val="22"/>
          <w:szCs w:val="22"/>
        </w:rPr>
        <w:t>»</w:t>
      </w:r>
      <w:r w:rsidRPr="00643BD5">
        <w:rPr>
          <w:sz w:val="22"/>
          <w:szCs w:val="22"/>
        </w:rPr>
        <w:t>;</w:t>
      </w:r>
    </w:p>
    <w:p w14:paraId="531E6D9B" w14:textId="784AD1F4"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 xml:space="preserve">Федеральный закон от 08.11.2007 № 257-ФЗ </w:t>
      </w:r>
      <w:r w:rsidR="007D3AFB" w:rsidRPr="00643BD5">
        <w:rPr>
          <w:sz w:val="22"/>
          <w:szCs w:val="22"/>
        </w:rPr>
        <w:t>«</w:t>
      </w:r>
      <w:r w:rsidRPr="00643BD5">
        <w:rPr>
          <w:sz w:val="22"/>
          <w:szCs w:val="22"/>
        </w:rPr>
        <w:t>Об автомобильных дорогах и о дорожной деятельности в Российской Федерации и о внесении изменений в отдельные законодательные акты РФ</w:t>
      </w:r>
      <w:r w:rsidR="007D3AFB" w:rsidRPr="00643BD5">
        <w:rPr>
          <w:sz w:val="22"/>
          <w:szCs w:val="22"/>
        </w:rPr>
        <w:t>»</w:t>
      </w:r>
      <w:r w:rsidRPr="00643BD5">
        <w:rPr>
          <w:sz w:val="22"/>
          <w:szCs w:val="22"/>
        </w:rPr>
        <w:t>;</w:t>
      </w:r>
    </w:p>
    <w:p w14:paraId="515FBB02"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Р 50597-2017 Дороги автомобильные и улицы. Требования к эксплуатационному состоянию, допустимому по условиям обеспечения безопасности дорожного движения. Методы контроля;</w:t>
      </w:r>
    </w:p>
    <w:p w14:paraId="6096248D" w14:textId="73F6E922"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Р 50970-2011 Технические средства организации дорожного движения. Столбики сигнальные дорожные. Общие технические требования. Правила применения;</w:t>
      </w:r>
    </w:p>
    <w:p w14:paraId="7B05137B"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 xml:space="preserve">ГОСТ Р 50971-2011 Технические средства организации дорожного движения. </w:t>
      </w:r>
      <w:proofErr w:type="spellStart"/>
      <w:r w:rsidRPr="00643BD5">
        <w:rPr>
          <w:sz w:val="22"/>
          <w:szCs w:val="22"/>
        </w:rPr>
        <w:t>Световозвращатели</w:t>
      </w:r>
      <w:proofErr w:type="spellEnd"/>
      <w:r w:rsidRPr="00643BD5">
        <w:rPr>
          <w:sz w:val="22"/>
          <w:szCs w:val="22"/>
        </w:rPr>
        <w:t xml:space="preserve"> дорожные. Общие технические требования. Правила приемки;</w:t>
      </w:r>
    </w:p>
    <w:p w14:paraId="0CC942DC"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Р 51256-2018 Технические средства организации дорожного движения. Разметка дорожная. Классификация. Технические требования;</w:t>
      </w:r>
    </w:p>
    <w:p w14:paraId="20169810" w14:textId="7A843DF0"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 xml:space="preserve">ГОСТ Р 51582-2000 Технические средства организации дорожного движения. Знаки дорожные </w:t>
      </w:r>
      <w:r w:rsidR="007D3AFB" w:rsidRPr="00643BD5">
        <w:rPr>
          <w:sz w:val="22"/>
          <w:szCs w:val="22"/>
        </w:rPr>
        <w:t>«</w:t>
      </w:r>
      <w:r w:rsidRPr="00643BD5">
        <w:rPr>
          <w:sz w:val="22"/>
          <w:szCs w:val="22"/>
        </w:rPr>
        <w:t>Пункт контроля международных автомобильных перевозок</w:t>
      </w:r>
      <w:r w:rsidR="007D3AFB" w:rsidRPr="00643BD5">
        <w:rPr>
          <w:sz w:val="22"/>
          <w:szCs w:val="22"/>
        </w:rPr>
        <w:t>»</w:t>
      </w:r>
      <w:r w:rsidRPr="00643BD5">
        <w:rPr>
          <w:sz w:val="22"/>
          <w:szCs w:val="22"/>
        </w:rPr>
        <w:t xml:space="preserve"> и </w:t>
      </w:r>
      <w:r w:rsidR="007D3AFB" w:rsidRPr="00643BD5">
        <w:rPr>
          <w:sz w:val="22"/>
          <w:szCs w:val="22"/>
        </w:rPr>
        <w:t>«</w:t>
      </w:r>
      <w:r w:rsidRPr="00643BD5">
        <w:rPr>
          <w:sz w:val="22"/>
          <w:szCs w:val="22"/>
        </w:rPr>
        <w:t>Пост дорожно-патрульной службы</w:t>
      </w:r>
      <w:r w:rsidR="007D3AFB" w:rsidRPr="00643BD5">
        <w:rPr>
          <w:sz w:val="22"/>
          <w:szCs w:val="22"/>
        </w:rPr>
        <w:t>»</w:t>
      </w:r>
      <w:r w:rsidRPr="00643BD5">
        <w:rPr>
          <w:sz w:val="22"/>
          <w:szCs w:val="22"/>
        </w:rPr>
        <w:t>. Общие технические требования. Правила применения;</w:t>
      </w:r>
    </w:p>
    <w:p w14:paraId="1DD462C0"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w:t>
      </w:r>
    </w:p>
    <w:p w14:paraId="77DD176B"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Р 52289-2019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14:paraId="77D8627F"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Р 52290-2004 Технические средства организации дорожного движения. Знаки дорожные. Общие технические требования;</w:t>
      </w:r>
    </w:p>
    <w:p w14:paraId="4347A171" w14:textId="539ED4EB"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Р 52398-2005 Классификация автомобильных доро</w:t>
      </w:r>
      <w:r w:rsidR="00A32518" w:rsidRPr="00643BD5">
        <w:rPr>
          <w:sz w:val="22"/>
          <w:szCs w:val="22"/>
        </w:rPr>
        <w:t>г.</w:t>
      </w:r>
      <w:r w:rsidR="009630F8" w:rsidRPr="00643BD5">
        <w:rPr>
          <w:sz w:val="22"/>
          <w:szCs w:val="22"/>
        </w:rPr>
        <w:t xml:space="preserve"> </w:t>
      </w:r>
      <w:r w:rsidRPr="00643BD5">
        <w:rPr>
          <w:sz w:val="22"/>
          <w:szCs w:val="22"/>
        </w:rPr>
        <w:t>Основные параметры и требования;</w:t>
      </w:r>
    </w:p>
    <w:p w14:paraId="2E0936E8"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Р 52399-2005 Геометрические элементы автомобильных дорог;</w:t>
      </w:r>
    </w:p>
    <w:p w14:paraId="328C275E"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Р 52575-2021 Дороги автомобильные общего пользования. Материалы для дорожной разметки. Технические требования;</w:t>
      </w:r>
    </w:p>
    <w:p w14:paraId="45CF06C2"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Р 52577-2006 Дороги автомобильные общего пользования. Методы определения параметров геометрических элементов автомобильных дорог;</w:t>
      </w:r>
    </w:p>
    <w:p w14:paraId="32431080"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Р 52605-2006 Технические средства организации дорожного движения. Искусственные неровности. Общие технические требования. Правила применения;</w:t>
      </w:r>
    </w:p>
    <w:p w14:paraId="51DCD80A"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Р 52607-2006 Технические средства организации дорожного движения. Ограждения дорожные удерживающие боковые для автомобилей. Общие технические требования;</w:t>
      </w:r>
    </w:p>
    <w:p w14:paraId="2058D3CC"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lastRenderedPageBreak/>
        <w:t>ГОСТ Р 52765-2007 Дороги автомобильные общего пользования. Элементы обустройства. Классификация;</w:t>
      </w:r>
    </w:p>
    <w:p w14:paraId="0AC1FCA0"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Р 52766-2007 Дороги автомобильные общего пользования. Элементы обустройства. Общие требования;</w:t>
      </w:r>
    </w:p>
    <w:p w14:paraId="4F052C7D"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Р 52767-2007 Дороги автомобильные общего пользования. Элементы обустройства. Методы определения параметров;</w:t>
      </w:r>
    </w:p>
    <w:p w14:paraId="14889141"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Р 8.000-2015 Государственная система обеспечения единства измерений. Основные положения;</w:t>
      </w:r>
    </w:p>
    <w:p w14:paraId="563915EC"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33127-2014 Дороги автомобильные общего пользования. Ограждения дорожные. Классификация;</w:t>
      </w:r>
    </w:p>
    <w:p w14:paraId="670AD81F"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32846-2014 Дороги автомобильные общего пользования. Элементы обустройства. Классификация;</w:t>
      </w:r>
    </w:p>
    <w:p w14:paraId="261211DA"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32944-2014* Дороги автомобильные общего пользования. Пешеходные переходы. Классификация. Общие требования;</w:t>
      </w:r>
    </w:p>
    <w:p w14:paraId="1E43A3F3"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ГОСТ 32965-2014 Дороги автомобильные общего пользования. Методы учета интенсивности движения транспортного потока;</w:t>
      </w:r>
    </w:p>
    <w:p w14:paraId="23F56D42" w14:textId="77777777" w:rsidR="0093538F" w:rsidRPr="00643BD5" w:rsidRDefault="00406725" w:rsidP="007E4941">
      <w:pPr>
        <w:pStyle w:val="a4"/>
        <w:numPr>
          <w:ilvl w:val="0"/>
          <w:numId w:val="42"/>
        </w:numPr>
        <w:tabs>
          <w:tab w:val="right" w:pos="1134"/>
        </w:tabs>
        <w:autoSpaceDN w:val="0"/>
        <w:adjustRightInd w:val="0"/>
        <w:spacing w:line="274" w:lineRule="auto"/>
        <w:ind w:left="0" w:firstLine="709"/>
        <w:jc w:val="both"/>
        <w:rPr>
          <w:sz w:val="22"/>
          <w:szCs w:val="22"/>
        </w:rPr>
      </w:pPr>
      <w:hyperlink r:id="rId16" w:history="1">
        <w:r w:rsidR="0093538F" w:rsidRPr="00643BD5">
          <w:rPr>
            <w:sz w:val="22"/>
            <w:szCs w:val="22"/>
          </w:rPr>
          <w:t>ГОСТ 33150-2014</w:t>
        </w:r>
      </w:hyperlink>
      <w:r w:rsidR="0093538F" w:rsidRPr="00643BD5">
        <w:rPr>
          <w:sz w:val="22"/>
          <w:szCs w:val="22"/>
        </w:rPr>
        <w:t xml:space="preserve"> Дороги автомобильные общего пользования. Проектирование пешеходных и велосипедных дорожек. Общие требования;</w:t>
      </w:r>
    </w:p>
    <w:p w14:paraId="196D3780" w14:textId="77777777" w:rsidR="0093538F" w:rsidRPr="00643BD5" w:rsidRDefault="00406725" w:rsidP="007E4941">
      <w:pPr>
        <w:pStyle w:val="a4"/>
        <w:numPr>
          <w:ilvl w:val="0"/>
          <w:numId w:val="42"/>
        </w:numPr>
        <w:tabs>
          <w:tab w:val="right" w:pos="1134"/>
        </w:tabs>
        <w:autoSpaceDN w:val="0"/>
        <w:adjustRightInd w:val="0"/>
        <w:spacing w:line="274" w:lineRule="auto"/>
        <w:ind w:left="0" w:firstLine="709"/>
        <w:jc w:val="both"/>
        <w:rPr>
          <w:sz w:val="22"/>
          <w:szCs w:val="22"/>
        </w:rPr>
      </w:pPr>
      <w:hyperlink r:id="rId17" w:history="1">
        <w:r w:rsidR="0093538F" w:rsidRPr="00643BD5">
          <w:rPr>
            <w:sz w:val="22"/>
            <w:szCs w:val="22"/>
          </w:rPr>
          <w:t>ГОСТ 33151-2014</w:t>
        </w:r>
      </w:hyperlink>
      <w:r w:rsidR="0093538F" w:rsidRPr="00643BD5">
        <w:rPr>
          <w:sz w:val="22"/>
          <w:szCs w:val="22"/>
        </w:rPr>
        <w:t xml:space="preserve"> Дороги автомобильные общего пользования. Элементы обустройства. Технические требования. Правила применения;</w:t>
      </w:r>
    </w:p>
    <w:p w14:paraId="0DF6D7A9" w14:textId="77777777"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СП 34.13330.2012 Автомобильные дороги. Актуализированная редакция СНиП 2.05.02-85* (с Изменениями N 1, 2);</w:t>
      </w:r>
    </w:p>
    <w:p w14:paraId="51BC1DAC" w14:textId="67C7517C"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 xml:space="preserve">СП 42.13330.2016 ГРАДОСТРОИТЕЛЬСТВО. Планировка и застройка городских и сельских </w:t>
      </w:r>
      <w:r w:rsidR="004450CB" w:rsidRPr="00643BD5">
        <w:rPr>
          <w:sz w:val="22"/>
          <w:szCs w:val="22"/>
        </w:rPr>
        <w:t>посел</w:t>
      </w:r>
      <w:r w:rsidRPr="00643BD5">
        <w:rPr>
          <w:sz w:val="22"/>
          <w:szCs w:val="22"/>
        </w:rPr>
        <w:t>ений</w:t>
      </w:r>
    </w:p>
    <w:p w14:paraId="38CB40ED" w14:textId="2D170A65" w:rsidR="0093538F" w:rsidRPr="00643BD5" w:rsidRDefault="0093538F"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СП 396.1325800.2018 Свод правил. Улицы и дороги населенных пунктов. Правила градостроительного проектирования (утв. Приказом Министерства строительства и жилищно-коммунального хозяйства РФ от 1 августа 2018 </w:t>
      </w:r>
      <w:r w:rsidR="00A32518" w:rsidRPr="00643BD5">
        <w:rPr>
          <w:sz w:val="22"/>
          <w:szCs w:val="22"/>
        </w:rPr>
        <w:t>г.</w:t>
      </w:r>
      <w:r w:rsidR="00FE4F4D" w:rsidRPr="00643BD5">
        <w:rPr>
          <w:sz w:val="22"/>
          <w:szCs w:val="22"/>
        </w:rPr>
        <w:t> </w:t>
      </w:r>
      <w:r w:rsidRPr="00643BD5">
        <w:rPr>
          <w:sz w:val="22"/>
          <w:szCs w:val="22"/>
        </w:rPr>
        <w:t>№ 474/пр.);</w:t>
      </w:r>
    </w:p>
    <w:p w14:paraId="41FCA13B" w14:textId="77777777" w:rsidR="00402170" w:rsidRPr="00643BD5" w:rsidRDefault="00402170"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ОДМ 218.2.020-2012 Методические рекомендации по оценке пропускной способности автомобильных дорог;</w:t>
      </w:r>
    </w:p>
    <w:p w14:paraId="0906E7A5" w14:textId="77777777" w:rsidR="008E6548" w:rsidRPr="00643BD5" w:rsidRDefault="008E6548"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ОДМ 218.2.032-2013 Методические рекомендации по учету движения транспортных средств на автомобильных дорогах;</w:t>
      </w:r>
    </w:p>
    <w:p w14:paraId="561BF649" w14:textId="77777777" w:rsidR="008E6548" w:rsidRPr="00643BD5" w:rsidRDefault="008E6548"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ОДМ 218.2.2.007-2011 Методические рекомендации по проектированию мероприятий по обеспечению доступа инвалидов к объектам дорожного хозяйства;</w:t>
      </w:r>
    </w:p>
    <w:p w14:paraId="78E8DCC4" w14:textId="77777777" w:rsidR="00402170" w:rsidRPr="00643BD5" w:rsidRDefault="00402170"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ОДМ 218.4.005-2010 Рекомендации по обеспечению безопасности движения на автомобильных дорогах;</w:t>
      </w:r>
    </w:p>
    <w:p w14:paraId="186A420B" w14:textId="77777777" w:rsidR="00402170" w:rsidRPr="00643BD5" w:rsidRDefault="00402170"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ОДМ 218.4.039-2018 Рекомендации по диагностике и оценке технического состояния автомобильных дорог;</w:t>
      </w:r>
    </w:p>
    <w:p w14:paraId="3F7456C5" w14:textId="2619F2BA" w:rsidR="00402170" w:rsidRPr="00643BD5" w:rsidRDefault="00402170" w:rsidP="007E4941">
      <w:pPr>
        <w:pStyle w:val="a4"/>
        <w:numPr>
          <w:ilvl w:val="0"/>
          <w:numId w:val="42"/>
        </w:numPr>
        <w:tabs>
          <w:tab w:val="right" w:pos="1134"/>
        </w:tabs>
        <w:autoSpaceDN w:val="0"/>
        <w:adjustRightInd w:val="0"/>
        <w:spacing w:line="274" w:lineRule="auto"/>
        <w:ind w:left="0" w:firstLine="709"/>
        <w:jc w:val="both"/>
        <w:rPr>
          <w:rFonts w:eastAsia="Calibri"/>
          <w:sz w:val="22"/>
          <w:szCs w:val="22"/>
        </w:rPr>
      </w:pPr>
      <w:r w:rsidRPr="00643BD5">
        <w:rPr>
          <w:rFonts w:eastAsia="Calibri"/>
          <w:sz w:val="22"/>
          <w:szCs w:val="22"/>
        </w:rPr>
        <w:t xml:space="preserve">ОДМ 218.6.019-2016 </w:t>
      </w:r>
      <w:r w:rsidR="007D3AFB" w:rsidRPr="00643BD5">
        <w:rPr>
          <w:rFonts w:eastAsia="Calibri"/>
          <w:sz w:val="22"/>
          <w:szCs w:val="22"/>
        </w:rPr>
        <w:t>«</w:t>
      </w:r>
      <w:r w:rsidRPr="00643BD5">
        <w:rPr>
          <w:rFonts w:eastAsia="Calibri"/>
          <w:sz w:val="22"/>
          <w:szCs w:val="22"/>
        </w:rPr>
        <w:t>Рекомендации по организации движения и ограждения мест производства дорожных работ</w:t>
      </w:r>
      <w:r w:rsidR="007D3AFB" w:rsidRPr="00643BD5">
        <w:rPr>
          <w:rFonts w:eastAsia="Calibri"/>
          <w:sz w:val="22"/>
          <w:szCs w:val="22"/>
        </w:rPr>
        <w:t>»</w:t>
      </w:r>
      <w:r w:rsidRPr="00643BD5">
        <w:rPr>
          <w:rFonts w:eastAsia="Calibri"/>
          <w:sz w:val="22"/>
          <w:szCs w:val="22"/>
        </w:rPr>
        <w:t>;</w:t>
      </w:r>
    </w:p>
    <w:p w14:paraId="6D3194F0" w14:textId="5EB691C4" w:rsidR="00402170" w:rsidRPr="00643BD5" w:rsidRDefault="00402170"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ОДМ Руководство по прогнозированию интенсивности движения на автомобильных дорогах. Утверждено распоряжением Минтранса России от 19.06.2003</w:t>
      </w:r>
      <w:r w:rsidR="008E6548" w:rsidRPr="00643BD5">
        <w:rPr>
          <w:sz w:val="22"/>
          <w:szCs w:val="22"/>
        </w:rPr>
        <w:t> </w:t>
      </w:r>
      <w:r w:rsidR="00A32518" w:rsidRPr="00643BD5">
        <w:rPr>
          <w:sz w:val="22"/>
          <w:szCs w:val="22"/>
        </w:rPr>
        <w:t>г.</w:t>
      </w:r>
      <w:r w:rsidR="008E6548" w:rsidRPr="00643BD5">
        <w:rPr>
          <w:sz w:val="22"/>
          <w:szCs w:val="22"/>
        </w:rPr>
        <w:t xml:space="preserve"> </w:t>
      </w:r>
      <w:r w:rsidRPr="00643BD5">
        <w:rPr>
          <w:sz w:val="22"/>
          <w:szCs w:val="22"/>
        </w:rPr>
        <w:t>№ ОС-555-р;</w:t>
      </w:r>
    </w:p>
    <w:p w14:paraId="222B9F12" w14:textId="77777777" w:rsidR="00402170" w:rsidRPr="00643BD5" w:rsidRDefault="00402170" w:rsidP="007E4941">
      <w:pPr>
        <w:pStyle w:val="a4"/>
        <w:numPr>
          <w:ilvl w:val="0"/>
          <w:numId w:val="42"/>
        </w:numPr>
        <w:tabs>
          <w:tab w:val="right" w:pos="1134"/>
        </w:tabs>
        <w:autoSpaceDN w:val="0"/>
        <w:adjustRightInd w:val="0"/>
        <w:spacing w:line="274" w:lineRule="auto"/>
        <w:ind w:left="0" w:firstLine="709"/>
        <w:jc w:val="both"/>
        <w:rPr>
          <w:sz w:val="22"/>
          <w:szCs w:val="22"/>
        </w:rPr>
      </w:pPr>
      <w:r w:rsidRPr="00643BD5">
        <w:rPr>
          <w:sz w:val="22"/>
          <w:szCs w:val="22"/>
        </w:rPr>
        <w:t>ОСТ 218.1.002-2003 Автобусные остановки на автомобильных дорогах. Общие технические требования;</w:t>
      </w:r>
    </w:p>
    <w:p w14:paraId="70D1FDE1" w14:textId="77FAC51A" w:rsidR="007464B8" w:rsidRPr="00477B19" w:rsidRDefault="0093538F" w:rsidP="00477B19">
      <w:pPr>
        <w:pStyle w:val="a4"/>
        <w:numPr>
          <w:ilvl w:val="0"/>
          <w:numId w:val="42"/>
        </w:numPr>
        <w:tabs>
          <w:tab w:val="right" w:pos="1134"/>
        </w:tabs>
        <w:autoSpaceDN w:val="0"/>
        <w:adjustRightInd w:val="0"/>
        <w:spacing w:line="274" w:lineRule="auto"/>
        <w:ind w:left="0" w:firstLine="709"/>
        <w:jc w:val="both"/>
        <w:rPr>
          <w:sz w:val="22"/>
          <w:szCs w:val="22"/>
        </w:rPr>
        <w:sectPr w:rsidR="007464B8" w:rsidRPr="00477B19" w:rsidSect="00570E38">
          <w:headerReference w:type="default" r:id="rId18"/>
          <w:headerReference w:type="first" r:id="rId19"/>
          <w:footerReference w:type="first" r:id="rId20"/>
          <w:pgSz w:w="11906" w:h="16838"/>
          <w:pgMar w:top="1344" w:right="849" w:bottom="981" w:left="1548" w:header="454" w:footer="210" w:gutter="0"/>
          <w:cols w:space="720"/>
          <w:docGrid w:linePitch="326"/>
        </w:sectPr>
      </w:pPr>
      <w:r w:rsidRPr="00643BD5">
        <w:rPr>
          <w:sz w:val="22"/>
          <w:szCs w:val="22"/>
        </w:rPr>
        <w:t>иные нормативные правовые акты, нормативные технические документы, устанавливающие обязательные требования к разработке</w:t>
      </w:r>
    </w:p>
    <w:p w14:paraId="47A5CBCB" w14:textId="7591B903" w:rsidR="00806CEC" w:rsidRPr="00643BD5" w:rsidRDefault="00806CEC" w:rsidP="00806CEC">
      <w:pPr>
        <w:pStyle w:val="13"/>
        <w:spacing w:after="0" w:line="240" w:lineRule="auto"/>
        <w:ind w:right="0"/>
        <w:rPr>
          <w:rFonts w:ascii="Courier New" w:hAnsi="Courier New" w:cs="Courier New"/>
          <w:color w:val="2E74B5" w:themeColor="accent1" w:themeShade="BF"/>
          <w:szCs w:val="24"/>
          <w:lang w:val="ru-RU"/>
        </w:rPr>
      </w:pPr>
      <w:bookmarkStart w:id="9" w:name="_Toc198072908"/>
      <w:r w:rsidRPr="00643BD5">
        <w:rPr>
          <w:rFonts w:ascii="Courier New" w:hAnsi="Courier New" w:cs="Courier New"/>
          <w:color w:val="2E74B5" w:themeColor="accent1" w:themeShade="BF"/>
          <w:szCs w:val="24"/>
          <w:lang w:val="ru-RU"/>
        </w:rPr>
        <w:lastRenderedPageBreak/>
        <w:t>ЗАДАНИЕ НА ПРОЕКТИРОВАНИЕ</w:t>
      </w:r>
      <w:bookmarkEnd w:id="9"/>
    </w:p>
    <w:p w14:paraId="7F8092C4" w14:textId="77B6D7CA" w:rsidR="00FB5DC5" w:rsidRPr="00643BD5" w:rsidRDefault="00FB5DC5" w:rsidP="00AE041E">
      <w:pPr>
        <w:ind w:left="6237"/>
        <w:jc w:val="both"/>
        <w:rPr>
          <w:rFonts w:ascii="Courier New" w:hAnsi="Courier New" w:cs="Courier New"/>
          <w:bCs/>
          <w:sz w:val="22"/>
          <w:szCs w:val="26"/>
          <w:lang w:eastAsia="ru-RU"/>
        </w:rPr>
      </w:pPr>
      <w:r w:rsidRPr="00643BD5">
        <w:rPr>
          <w:rFonts w:ascii="Courier New" w:hAnsi="Courier New" w:cs="Courier New"/>
          <w:bCs/>
          <w:sz w:val="22"/>
          <w:szCs w:val="26"/>
          <w:lang w:eastAsia="ru-RU"/>
        </w:rPr>
        <w:t xml:space="preserve">Приложение №1 </w:t>
      </w:r>
    </w:p>
    <w:p w14:paraId="028B75FF" w14:textId="77777777" w:rsidR="00FB5DC5" w:rsidRPr="00643BD5" w:rsidRDefault="00FB5DC5" w:rsidP="00AE041E">
      <w:pPr>
        <w:ind w:left="6237"/>
        <w:jc w:val="both"/>
        <w:rPr>
          <w:rFonts w:ascii="Courier New" w:hAnsi="Courier New" w:cs="Courier New"/>
          <w:bCs/>
          <w:sz w:val="22"/>
          <w:szCs w:val="26"/>
          <w:lang w:eastAsia="ru-RU"/>
        </w:rPr>
      </w:pPr>
      <w:r w:rsidRPr="00643BD5">
        <w:rPr>
          <w:rFonts w:ascii="Courier New" w:hAnsi="Courier New" w:cs="Courier New"/>
          <w:bCs/>
          <w:sz w:val="22"/>
          <w:szCs w:val="26"/>
          <w:lang w:eastAsia="ru-RU"/>
        </w:rPr>
        <w:t>к муниципальному контракту</w:t>
      </w:r>
    </w:p>
    <w:p w14:paraId="73DDB711" w14:textId="4F05C764" w:rsidR="00AE041E" w:rsidRPr="00643BD5" w:rsidRDefault="00C306FC" w:rsidP="00477B19">
      <w:pPr>
        <w:ind w:left="6237"/>
        <w:rPr>
          <w:rFonts w:ascii="Courier New" w:hAnsi="Courier New" w:cs="Courier New"/>
          <w:bCs/>
          <w:sz w:val="22"/>
          <w:szCs w:val="26"/>
          <w:lang w:eastAsia="ru-RU"/>
        </w:rPr>
      </w:pPr>
      <w:r w:rsidRPr="00C306FC">
        <w:rPr>
          <w:rFonts w:ascii="Courier New" w:hAnsi="Courier New" w:cs="Courier New"/>
          <w:sz w:val="22"/>
          <w:szCs w:val="26"/>
          <w:lang w:eastAsia="ru-RU"/>
        </w:rPr>
        <w:t xml:space="preserve">№ </w:t>
      </w:r>
      <w:r w:rsidR="00477B19">
        <w:rPr>
          <w:rFonts w:ascii="Courier New" w:hAnsi="Courier New" w:cs="Courier New"/>
          <w:sz w:val="22"/>
          <w:szCs w:val="26"/>
          <w:lang w:val="en-US" w:eastAsia="ru-RU"/>
        </w:rPr>
        <w:t>IV</w:t>
      </w:r>
      <w:r w:rsidR="00477B19">
        <w:rPr>
          <w:rFonts w:ascii="Courier New" w:hAnsi="Courier New" w:cs="Courier New"/>
          <w:sz w:val="22"/>
          <w:szCs w:val="26"/>
          <w:lang w:eastAsia="ru-RU"/>
        </w:rPr>
        <w:t>-24</w:t>
      </w:r>
      <w:r>
        <w:rPr>
          <w:rFonts w:ascii="Courier New" w:hAnsi="Courier New" w:cs="Courier New"/>
          <w:sz w:val="22"/>
          <w:szCs w:val="26"/>
          <w:lang w:eastAsia="ru-RU"/>
        </w:rPr>
        <w:br/>
      </w:r>
      <w:r w:rsidRPr="00C306FC">
        <w:rPr>
          <w:rFonts w:ascii="Courier New" w:hAnsi="Courier New" w:cs="Courier New"/>
          <w:sz w:val="22"/>
          <w:szCs w:val="26"/>
          <w:lang w:eastAsia="ru-RU"/>
        </w:rPr>
        <w:t>от «</w:t>
      </w:r>
      <w:r w:rsidR="00477B19">
        <w:rPr>
          <w:rFonts w:ascii="Courier New" w:hAnsi="Courier New" w:cs="Courier New"/>
          <w:sz w:val="22"/>
          <w:szCs w:val="26"/>
          <w:lang w:eastAsia="ru-RU"/>
        </w:rPr>
        <w:t>10</w:t>
      </w:r>
      <w:r w:rsidRPr="00C306FC">
        <w:rPr>
          <w:rFonts w:ascii="Courier New" w:hAnsi="Courier New" w:cs="Courier New"/>
          <w:sz w:val="22"/>
          <w:szCs w:val="26"/>
          <w:lang w:eastAsia="ru-RU"/>
        </w:rPr>
        <w:t xml:space="preserve">» </w:t>
      </w:r>
      <w:r w:rsidR="00477B19">
        <w:rPr>
          <w:rFonts w:ascii="Courier New" w:hAnsi="Courier New" w:cs="Courier New"/>
          <w:sz w:val="22"/>
          <w:szCs w:val="26"/>
          <w:lang w:eastAsia="ru-RU"/>
        </w:rPr>
        <w:t>января</w:t>
      </w:r>
      <w:r w:rsidRPr="00C306FC">
        <w:rPr>
          <w:rFonts w:ascii="Courier New" w:hAnsi="Courier New" w:cs="Courier New"/>
          <w:sz w:val="22"/>
          <w:szCs w:val="26"/>
          <w:lang w:eastAsia="ru-RU"/>
        </w:rPr>
        <w:t xml:space="preserve"> 202</w:t>
      </w:r>
      <w:r w:rsidR="00477B19">
        <w:rPr>
          <w:rFonts w:ascii="Courier New" w:hAnsi="Courier New" w:cs="Courier New"/>
          <w:sz w:val="22"/>
          <w:szCs w:val="26"/>
          <w:lang w:eastAsia="ru-RU"/>
        </w:rPr>
        <w:t>5</w:t>
      </w:r>
      <w:r>
        <w:rPr>
          <w:rFonts w:ascii="Courier New" w:hAnsi="Courier New" w:cs="Courier New"/>
          <w:sz w:val="22"/>
          <w:szCs w:val="26"/>
          <w:lang w:eastAsia="ru-RU"/>
        </w:rPr>
        <w:t xml:space="preserve"> г.</w:t>
      </w:r>
    </w:p>
    <w:p w14:paraId="2652AD97" w14:textId="77777777" w:rsidR="00FB5DC5" w:rsidRPr="00643BD5" w:rsidRDefault="00FB5DC5" w:rsidP="00806CEC">
      <w:pPr>
        <w:jc w:val="center"/>
        <w:rPr>
          <w:rFonts w:ascii="Courier New" w:hAnsi="Courier New" w:cs="Courier New"/>
          <w:b/>
          <w:color w:val="2E74B5" w:themeColor="accent1" w:themeShade="BF"/>
          <w:sz w:val="22"/>
          <w:szCs w:val="26"/>
          <w:lang w:eastAsia="ru-RU"/>
        </w:rPr>
      </w:pPr>
      <w:r w:rsidRPr="00643BD5">
        <w:rPr>
          <w:rFonts w:ascii="Courier New" w:hAnsi="Courier New" w:cs="Courier New"/>
          <w:b/>
          <w:color w:val="2E74B5" w:themeColor="accent1" w:themeShade="BF"/>
          <w:sz w:val="22"/>
          <w:szCs w:val="26"/>
          <w:lang w:eastAsia="ru-RU"/>
        </w:rPr>
        <w:t>ТЕХНИЧЕСКОЕ ЗАДАНИЕ</w:t>
      </w:r>
    </w:p>
    <w:p w14:paraId="24BD7A66" w14:textId="73166811" w:rsidR="00383830" w:rsidRPr="00383830" w:rsidRDefault="003035F8" w:rsidP="00383830">
      <w:pPr>
        <w:jc w:val="center"/>
        <w:rPr>
          <w:rFonts w:ascii="Courier New" w:hAnsi="Courier New" w:cs="Courier New"/>
          <w:b/>
          <w:color w:val="2E74B5" w:themeColor="accent1" w:themeShade="BF"/>
          <w:sz w:val="22"/>
          <w:szCs w:val="26"/>
          <w:lang w:eastAsia="ru-RU"/>
        </w:rPr>
      </w:pPr>
      <w:r w:rsidRPr="00643BD5">
        <w:rPr>
          <w:rFonts w:ascii="Courier New" w:hAnsi="Courier New" w:cs="Courier New"/>
          <w:b/>
          <w:color w:val="2E74B5" w:themeColor="accent1" w:themeShade="BF"/>
          <w:sz w:val="22"/>
          <w:szCs w:val="26"/>
          <w:lang w:eastAsia="ru-RU"/>
        </w:rPr>
        <w:t xml:space="preserve">Выполнение работ </w:t>
      </w:r>
      <w:r w:rsidR="00383830" w:rsidRPr="00383830">
        <w:rPr>
          <w:rFonts w:ascii="Courier New" w:hAnsi="Courier New" w:cs="Courier New"/>
          <w:b/>
          <w:color w:val="2E74B5" w:themeColor="accent1" w:themeShade="BF"/>
          <w:sz w:val="22"/>
          <w:szCs w:val="26"/>
          <w:lang w:eastAsia="ru-RU"/>
        </w:rPr>
        <w:t>на оказание услуг по проектированию организации дорожного движения: формирование документации с целью оптимизации условий движения транспортных и пешеходных потоков.</w:t>
      </w:r>
    </w:p>
    <w:p w14:paraId="56B0CCA0" w14:textId="140D6011" w:rsidR="00027F72" w:rsidRDefault="00027F72" w:rsidP="00FB5DC5">
      <w:pPr>
        <w:jc w:val="center"/>
        <w:rPr>
          <w:rFonts w:ascii="Courier New" w:hAnsi="Courier New" w:cs="Courier New"/>
          <w:b/>
          <w:color w:val="2E74B5" w:themeColor="accent1" w:themeShade="BF"/>
          <w:sz w:val="22"/>
          <w:szCs w:val="26"/>
          <w:lang w:eastAsia="ru-RU"/>
        </w:rPr>
      </w:pPr>
    </w:p>
    <w:tbl>
      <w:tblPr>
        <w:tblpPr w:leftFromText="567" w:vertAnchor="text" w:horzAnchor="margin" w:tblpX="10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2543"/>
        <w:gridCol w:w="6461"/>
      </w:tblGrid>
      <w:tr w:rsidR="00383830" w:rsidRPr="00383830" w14:paraId="773B3BF1" w14:textId="77777777" w:rsidTr="00F26C68">
        <w:trPr>
          <w:trHeight w:val="70"/>
        </w:trPr>
        <w:tc>
          <w:tcPr>
            <w:tcW w:w="566" w:type="dxa"/>
            <w:tcBorders>
              <w:top w:val="single" w:sz="4" w:space="0" w:color="auto"/>
              <w:left w:val="single" w:sz="4" w:space="0" w:color="auto"/>
              <w:bottom w:val="single" w:sz="4" w:space="0" w:color="auto"/>
              <w:right w:val="single" w:sz="4" w:space="0" w:color="auto"/>
            </w:tcBorders>
            <w:vAlign w:val="center"/>
            <w:hideMark/>
          </w:tcPr>
          <w:p w14:paraId="78E2A71A" w14:textId="77777777" w:rsidR="00383830" w:rsidRPr="00383830" w:rsidRDefault="00383830" w:rsidP="00F26C68">
            <w:pPr>
              <w:jc w:val="center"/>
              <w:rPr>
                <w:rFonts w:ascii="Courier New" w:hAnsi="Courier New" w:cs="Courier New"/>
                <w:sz w:val="20"/>
                <w:szCs w:val="20"/>
              </w:rPr>
            </w:pPr>
            <w:r w:rsidRPr="00383830">
              <w:rPr>
                <w:rFonts w:ascii="Courier New" w:hAnsi="Courier New" w:cs="Courier New"/>
                <w:sz w:val="20"/>
                <w:szCs w:val="20"/>
              </w:rPr>
              <w:t>№ п/п</w:t>
            </w:r>
          </w:p>
        </w:tc>
        <w:tc>
          <w:tcPr>
            <w:tcW w:w="2543" w:type="dxa"/>
            <w:tcBorders>
              <w:top w:val="single" w:sz="4" w:space="0" w:color="auto"/>
              <w:left w:val="single" w:sz="4" w:space="0" w:color="auto"/>
              <w:bottom w:val="single" w:sz="4" w:space="0" w:color="auto"/>
              <w:right w:val="single" w:sz="4" w:space="0" w:color="auto"/>
            </w:tcBorders>
            <w:vAlign w:val="center"/>
            <w:hideMark/>
          </w:tcPr>
          <w:p w14:paraId="2A319AB1" w14:textId="77777777" w:rsidR="00383830" w:rsidRPr="00383830" w:rsidRDefault="00383830" w:rsidP="00F26C68">
            <w:pPr>
              <w:jc w:val="center"/>
              <w:rPr>
                <w:rFonts w:ascii="Courier New" w:hAnsi="Courier New" w:cs="Courier New"/>
                <w:sz w:val="20"/>
                <w:szCs w:val="20"/>
              </w:rPr>
            </w:pPr>
            <w:r w:rsidRPr="00383830">
              <w:rPr>
                <w:rFonts w:ascii="Courier New" w:hAnsi="Courier New" w:cs="Courier New"/>
                <w:sz w:val="20"/>
                <w:szCs w:val="20"/>
              </w:rPr>
              <w:t>Перечень</w:t>
            </w:r>
          </w:p>
          <w:p w14:paraId="4C0830B9" w14:textId="77777777" w:rsidR="00383830" w:rsidRPr="00383830" w:rsidRDefault="00383830" w:rsidP="00F26C68">
            <w:pPr>
              <w:jc w:val="center"/>
              <w:rPr>
                <w:rFonts w:ascii="Courier New" w:hAnsi="Courier New" w:cs="Courier New"/>
                <w:sz w:val="20"/>
                <w:szCs w:val="20"/>
              </w:rPr>
            </w:pPr>
            <w:r w:rsidRPr="00383830">
              <w:rPr>
                <w:rFonts w:ascii="Courier New" w:hAnsi="Courier New" w:cs="Courier New"/>
                <w:sz w:val="20"/>
                <w:szCs w:val="20"/>
              </w:rPr>
              <w:t>данных и</w:t>
            </w:r>
          </w:p>
          <w:p w14:paraId="7141FA6D" w14:textId="77777777" w:rsidR="00383830" w:rsidRPr="00383830" w:rsidRDefault="00383830" w:rsidP="00F26C68">
            <w:pPr>
              <w:jc w:val="center"/>
              <w:rPr>
                <w:rFonts w:ascii="Courier New" w:hAnsi="Courier New" w:cs="Courier New"/>
                <w:sz w:val="20"/>
                <w:szCs w:val="20"/>
              </w:rPr>
            </w:pPr>
            <w:r w:rsidRPr="00383830">
              <w:rPr>
                <w:rFonts w:ascii="Courier New" w:hAnsi="Courier New" w:cs="Courier New"/>
                <w:sz w:val="20"/>
                <w:szCs w:val="20"/>
              </w:rPr>
              <w:t>требований</w:t>
            </w:r>
          </w:p>
        </w:tc>
        <w:tc>
          <w:tcPr>
            <w:tcW w:w="6461" w:type="dxa"/>
            <w:tcBorders>
              <w:top w:val="single" w:sz="4" w:space="0" w:color="auto"/>
              <w:left w:val="single" w:sz="4" w:space="0" w:color="auto"/>
              <w:bottom w:val="single" w:sz="4" w:space="0" w:color="auto"/>
              <w:right w:val="single" w:sz="4" w:space="0" w:color="auto"/>
            </w:tcBorders>
            <w:vAlign w:val="center"/>
            <w:hideMark/>
          </w:tcPr>
          <w:p w14:paraId="0B3123E8" w14:textId="77777777" w:rsidR="00383830" w:rsidRPr="00383830" w:rsidRDefault="00383830" w:rsidP="00F26C68">
            <w:pPr>
              <w:jc w:val="center"/>
              <w:rPr>
                <w:rFonts w:ascii="Courier New" w:hAnsi="Courier New" w:cs="Courier New"/>
                <w:sz w:val="20"/>
                <w:szCs w:val="20"/>
              </w:rPr>
            </w:pPr>
            <w:r w:rsidRPr="00383830">
              <w:rPr>
                <w:rFonts w:ascii="Courier New" w:hAnsi="Courier New" w:cs="Courier New"/>
                <w:sz w:val="20"/>
                <w:szCs w:val="20"/>
              </w:rPr>
              <w:t>Основные данные и требования</w:t>
            </w:r>
          </w:p>
        </w:tc>
      </w:tr>
      <w:tr w:rsidR="00383830" w:rsidRPr="00383830" w14:paraId="1BD66DCF" w14:textId="77777777" w:rsidTr="00F26C68">
        <w:trPr>
          <w:trHeight w:val="77"/>
        </w:trPr>
        <w:tc>
          <w:tcPr>
            <w:tcW w:w="566" w:type="dxa"/>
            <w:tcBorders>
              <w:top w:val="single" w:sz="4" w:space="0" w:color="auto"/>
              <w:left w:val="single" w:sz="4" w:space="0" w:color="auto"/>
              <w:bottom w:val="single" w:sz="4" w:space="0" w:color="auto"/>
              <w:right w:val="single" w:sz="4" w:space="0" w:color="auto"/>
            </w:tcBorders>
            <w:vAlign w:val="center"/>
            <w:hideMark/>
          </w:tcPr>
          <w:p w14:paraId="36778363"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1.</w:t>
            </w:r>
          </w:p>
        </w:tc>
        <w:tc>
          <w:tcPr>
            <w:tcW w:w="2543" w:type="dxa"/>
            <w:tcBorders>
              <w:top w:val="single" w:sz="4" w:space="0" w:color="auto"/>
              <w:left w:val="single" w:sz="4" w:space="0" w:color="auto"/>
              <w:bottom w:val="single" w:sz="4" w:space="0" w:color="auto"/>
              <w:right w:val="single" w:sz="4" w:space="0" w:color="auto"/>
            </w:tcBorders>
            <w:vAlign w:val="center"/>
            <w:hideMark/>
          </w:tcPr>
          <w:p w14:paraId="21F84A1A"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Наименование услуги</w:t>
            </w:r>
          </w:p>
        </w:tc>
        <w:tc>
          <w:tcPr>
            <w:tcW w:w="6461" w:type="dxa"/>
            <w:tcBorders>
              <w:top w:val="single" w:sz="4" w:space="0" w:color="auto"/>
              <w:left w:val="single" w:sz="4" w:space="0" w:color="auto"/>
              <w:bottom w:val="single" w:sz="4" w:space="0" w:color="auto"/>
              <w:right w:val="single" w:sz="4" w:space="0" w:color="auto"/>
            </w:tcBorders>
            <w:vAlign w:val="center"/>
            <w:hideMark/>
          </w:tcPr>
          <w:p w14:paraId="4D3F98D1" w14:textId="77777777" w:rsidR="00383830" w:rsidRPr="00383830" w:rsidRDefault="00383830" w:rsidP="00F26C68">
            <w:pPr>
              <w:ind w:firstLine="284"/>
              <w:jc w:val="both"/>
              <w:rPr>
                <w:rFonts w:ascii="Courier New" w:hAnsi="Courier New" w:cs="Courier New"/>
                <w:b/>
                <w:bCs/>
                <w:sz w:val="20"/>
                <w:szCs w:val="20"/>
              </w:rPr>
            </w:pPr>
            <w:r w:rsidRPr="00383830">
              <w:rPr>
                <w:rFonts w:ascii="Courier New" w:hAnsi="Courier New" w:cs="Courier New"/>
                <w:b/>
                <w:bCs/>
                <w:sz w:val="20"/>
                <w:szCs w:val="20"/>
              </w:rPr>
              <w:t>Оказание услуг по проектированию организации д</w:t>
            </w:r>
            <w:r w:rsidRPr="00383830">
              <w:rPr>
                <w:rFonts w:ascii="Courier New" w:hAnsi="Courier New" w:cs="Courier New"/>
                <w:b/>
                <w:bCs/>
                <w:sz w:val="20"/>
                <w:szCs w:val="20"/>
              </w:rPr>
              <w:t>о</w:t>
            </w:r>
            <w:r w:rsidRPr="00383830">
              <w:rPr>
                <w:rFonts w:ascii="Courier New" w:hAnsi="Courier New" w:cs="Courier New"/>
                <w:b/>
                <w:bCs/>
                <w:sz w:val="20"/>
                <w:szCs w:val="20"/>
              </w:rPr>
              <w:t>рожного движения: формирование документации с ц</w:t>
            </w:r>
            <w:r w:rsidRPr="00383830">
              <w:rPr>
                <w:rFonts w:ascii="Courier New" w:hAnsi="Courier New" w:cs="Courier New"/>
                <w:b/>
                <w:bCs/>
                <w:sz w:val="20"/>
                <w:szCs w:val="20"/>
              </w:rPr>
              <w:t>е</w:t>
            </w:r>
            <w:r w:rsidRPr="00383830">
              <w:rPr>
                <w:rFonts w:ascii="Courier New" w:hAnsi="Courier New" w:cs="Courier New"/>
                <w:b/>
                <w:bCs/>
                <w:sz w:val="20"/>
                <w:szCs w:val="20"/>
              </w:rPr>
              <w:t>лью оптимизации условий движения транспортных и пешеходных потоков</w:t>
            </w:r>
          </w:p>
        </w:tc>
      </w:tr>
      <w:tr w:rsidR="00383830" w:rsidRPr="00383830" w14:paraId="4F30594F" w14:textId="77777777" w:rsidTr="00F26C68">
        <w:trPr>
          <w:trHeight w:val="70"/>
        </w:trPr>
        <w:tc>
          <w:tcPr>
            <w:tcW w:w="566" w:type="dxa"/>
            <w:tcBorders>
              <w:top w:val="single" w:sz="4" w:space="0" w:color="auto"/>
              <w:left w:val="single" w:sz="4" w:space="0" w:color="auto"/>
              <w:bottom w:val="single" w:sz="4" w:space="0" w:color="auto"/>
              <w:right w:val="single" w:sz="4" w:space="0" w:color="auto"/>
            </w:tcBorders>
            <w:vAlign w:val="center"/>
            <w:hideMark/>
          </w:tcPr>
          <w:p w14:paraId="0C3F568C"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2.</w:t>
            </w:r>
          </w:p>
        </w:tc>
        <w:tc>
          <w:tcPr>
            <w:tcW w:w="2543" w:type="dxa"/>
            <w:tcBorders>
              <w:top w:val="single" w:sz="4" w:space="0" w:color="auto"/>
              <w:left w:val="single" w:sz="4" w:space="0" w:color="auto"/>
              <w:bottom w:val="single" w:sz="4" w:space="0" w:color="auto"/>
              <w:right w:val="single" w:sz="4" w:space="0" w:color="auto"/>
            </w:tcBorders>
            <w:vAlign w:val="center"/>
          </w:tcPr>
          <w:p w14:paraId="74E8031C"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Заказчик</w:t>
            </w:r>
          </w:p>
        </w:tc>
        <w:tc>
          <w:tcPr>
            <w:tcW w:w="6461" w:type="dxa"/>
            <w:tcBorders>
              <w:top w:val="single" w:sz="4" w:space="0" w:color="auto"/>
              <w:left w:val="single" w:sz="4" w:space="0" w:color="auto"/>
              <w:bottom w:val="single" w:sz="4" w:space="0" w:color="auto"/>
              <w:right w:val="single" w:sz="4" w:space="0" w:color="auto"/>
            </w:tcBorders>
            <w:vAlign w:val="center"/>
          </w:tcPr>
          <w:p w14:paraId="03CC499A" w14:textId="77777777" w:rsidR="00383830" w:rsidRPr="00383830" w:rsidRDefault="00383830" w:rsidP="00F26C68">
            <w:pPr>
              <w:ind w:firstLine="284"/>
              <w:jc w:val="both"/>
              <w:rPr>
                <w:rFonts w:ascii="Courier New" w:hAnsi="Courier New" w:cs="Courier New"/>
                <w:sz w:val="20"/>
                <w:szCs w:val="20"/>
              </w:rPr>
            </w:pPr>
            <w:r w:rsidRPr="00383830">
              <w:rPr>
                <w:rFonts w:ascii="Courier New" w:hAnsi="Courier New" w:cs="Courier New"/>
                <w:sz w:val="20"/>
                <w:szCs w:val="20"/>
              </w:rPr>
              <w:t>Муниципальное казенное учреждение «Управление гр</w:t>
            </w:r>
            <w:r w:rsidRPr="00383830">
              <w:rPr>
                <w:rFonts w:ascii="Courier New" w:hAnsi="Courier New" w:cs="Courier New"/>
                <w:sz w:val="20"/>
                <w:szCs w:val="20"/>
              </w:rPr>
              <w:t>а</w:t>
            </w:r>
            <w:r w:rsidRPr="00383830">
              <w:rPr>
                <w:rFonts w:ascii="Courier New" w:hAnsi="Courier New" w:cs="Courier New"/>
                <w:sz w:val="20"/>
                <w:szCs w:val="20"/>
              </w:rPr>
              <w:t>достроительства и жилищно-коммунального хозяйства»</w:t>
            </w:r>
          </w:p>
        </w:tc>
      </w:tr>
      <w:tr w:rsidR="00383830" w:rsidRPr="00383830" w14:paraId="274EF8E6" w14:textId="77777777" w:rsidTr="00F26C68">
        <w:trPr>
          <w:trHeight w:val="77"/>
        </w:trPr>
        <w:tc>
          <w:tcPr>
            <w:tcW w:w="566" w:type="dxa"/>
            <w:tcBorders>
              <w:top w:val="single" w:sz="4" w:space="0" w:color="auto"/>
              <w:left w:val="single" w:sz="4" w:space="0" w:color="auto"/>
              <w:bottom w:val="single" w:sz="4" w:space="0" w:color="auto"/>
              <w:right w:val="single" w:sz="4" w:space="0" w:color="auto"/>
            </w:tcBorders>
            <w:vAlign w:val="center"/>
            <w:hideMark/>
          </w:tcPr>
          <w:p w14:paraId="0CDF06AA"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3.</w:t>
            </w:r>
          </w:p>
        </w:tc>
        <w:tc>
          <w:tcPr>
            <w:tcW w:w="2543" w:type="dxa"/>
            <w:tcBorders>
              <w:top w:val="single" w:sz="4" w:space="0" w:color="auto"/>
              <w:left w:val="single" w:sz="4" w:space="0" w:color="auto"/>
              <w:bottom w:val="single" w:sz="4" w:space="0" w:color="auto"/>
              <w:right w:val="single" w:sz="4" w:space="0" w:color="auto"/>
            </w:tcBorders>
            <w:vAlign w:val="center"/>
          </w:tcPr>
          <w:p w14:paraId="630F6EDD"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 xml:space="preserve">Исходные </w:t>
            </w:r>
          </w:p>
          <w:p w14:paraId="621CFC95"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данные</w:t>
            </w:r>
          </w:p>
        </w:tc>
        <w:tc>
          <w:tcPr>
            <w:tcW w:w="6461" w:type="dxa"/>
            <w:tcBorders>
              <w:top w:val="single" w:sz="4" w:space="0" w:color="auto"/>
              <w:left w:val="single" w:sz="4" w:space="0" w:color="auto"/>
              <w:bottom w:val="single" w:sz="4" w:space="0" w:color="auto"/>
              <w:right w:val="single" w:sz="4" w:space="0" w:color="auto"/>
            </w:tcBorders>
            <w:vAlign w:val="center"/>
          </w:tcPr>
          <w:p w14:paraId="0D12DA57" w14:textId="77777777" w:rsidR="00383830" w:rsidRPr="00383830" w:rsidRDefault="00383830" w:rsidP="00F26C68">
            <w:pPr>
              <w:ind w:firstLine="284"/>
              <w:jc w:val="both"/>
              <w:rPr>
                <w:rFonts w:ascii="Courier New" w:hAnsi="Courier New" w:cs="Courier New"/>
                <w:sz w:val="20"/>
                <w:szCs w:val="20"/>
              </w:rPr>
            </w:pPr>
            <w:r w:rsidRPr="00383830">
              <w:rPr>
                <w:rFonts w:ascii="Courier New" w:hAnsi="Courier New" w:cs="Courier New"/>
                <w:sz w:val="20"/>
                <w:szCs w:val="20"/>
              </w:rPr>
              <w:t>Приложение №1 – Перечень автомобильных дорог общ</w:t>
            </w:r>
            <w:r w:rsidRPr="00383830">
              <w:rPr>
                <w:rFonts w:ascii="Courier New" w:hAnsi="Courier New" w:cs="Courier New"/>
                <w:sz w:val="20"/>
                <w:szCs w:val="20"/>
              </w:rPr>
              <w:t>е</w:t>
            </w:r>
            <w:r w:rsidRPr="00383830">
              <w:rPr>
                <w:rFonts w:ascii="Courier New" w:hAnsi="Courier New" w:cs="Courier New"/>
                <w:sz w:val="20"/>
                <w:szCs w:val="20"/>
              </w:rPr>
              <w:t>го пользования местного значения городского округа П</w:t>
            </w:r>
            <w:r w:rsidRPr="00383830">
              <w:rPr>
                <w:rFonts w:ascii="Courier New" w:hAnsi="Courier New" w:cs="Courier New"/>
                <w:sz w:val="20"/>
                <w:szCs w:val="20"/>
              </w:rPr>
              <w:t>о</w:t>
            </w:r>
            <w:r w:rsidRPr="00383830">
              <w:rPr>
                <w:rFonts w:ascii="Courier New" w:hAnsi="Courier New" w:cs="Courier New"/>
                <w:sz w:val="20"/>
                <w:szCs w:val="20"/>
              </w:rPr>
              <w:t>хвистнево Самарской области;</w:t>
            </w:r>
          </w:p>
        </w:tc>
      </w:tr>
      <w:tr w:rsidR="00383830" w:rsidRPr="00383830" w14:paraId="4365272E" w14:textId="77777777" w:rsidTr="00F26C68">
        <w:trPr>
          <w:trHeight w:val="70"/>
        </w:trPr>
        <w:tc>
          <w:tcPr>
            <w:tcW w:w="566" w:type="dxa"/>
            <w:tcBorders>
              <w:top w:val="single" w:sz="4" w:space="0" w:color="auto"/>
              <w:left w:val="single" w:sz="4" w:space="0" w:color="auto"/>
              <w:bottom w:val="single" w:sz="4" w:space="0" w:color="auto"/>
              <w:right w:val="single" w:sz="4" w:space="0" w:color="auto"/>
            </w:tcBorders>
            <w:vAlign w:val="center"/>
            <w:hideMark/>
          </w:tcPr>
          <w:p w14:paraId="1BAF595D"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4.</w:t>
            </w:r>
          </w:p>
        </w:tc>
        <w:tc>
          <w:tcPr>
            <w:tcW w:w="2543" w:type="dxa"/>
            <w:tcBorders>
              <w:top w:val="single" w:sz="4" w:space="0" w:color="auto"/>
              <w:left w:val="single" w:sz="4" w:space="0" w:color="auto"/>
              <w:bottom w:val="single" w:sz="4" w:space="0" w:color="auto"/>
              <w:right w:val="single" w:sz="4" w:space="0" w:color="auto"/>
            </w:tcBorders>
            <w:vAlign w:val="center"/>
          </w:tcPr>
          <w:p w14:paraId="3103F50A"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Классификация работ</w:t>
            </w:r>
          </w:p>
        </w:tc>
        <w:tc>
          <w:tcPr>
            <w:tcW w:w="6461" w:type="dxa"/>
            <w:tcBorders>
              <w:top w:val="single" w:sz="4" w:space="0" w:color="auto"/>
              <w:left w:val="single" w:sz="4" w:space="0" w:color="auto"/>
              <w:bottom w:val="single" w:sz="4" w:space="0" w:color="auto"/>
              <w:right w:val="single" w:sz="4" w:space="0" w:color="auto"/>
            </w:tcBorders>
            <w:vAlign w:val="center"/>
          </w:tcPr>
          <w:p w14:paraId="7FDC5992" w14:textId="77777777" w:rsidR="00383830" w:rsidRPr="00383830" w:rsidRDefault="00383830" w:rsidP="00F26C68">
            <w:pPr>
              <w:autoSpaceDE w:val="0"/>
              <w:autoSpaceDN w:val="0"/>
              <w:adjustRightInd w:val="0"/>
              <w:ind w:firstLine="284"/>
              <w:jc w:val="both"/>
              <w:rPr>
                <w:rFonts w:ascii="Courier New" w:hAnsi="Courier New" w:cs="Courier New"/>
                <w:sz w:val="20"/>
                <w:szCs w:val="20"/>
              </w:rPr>
            </w:pPr>
            <w:r w:rsidRPr="00383830">
              <w:rPr>
                <w:rFonts w:ascii="Courier New" w:hAnsi="Courier New" w:cs="Courier New"/>
                <w:sz w:val="20"/>
                <w:szCs w:val="20"/>
              </w:rPr>
              <w:t>71.12.19.100 – Услуги по инженерно-техническому пр</w:t>
            </w:r>
            <w:r w:rsidRPr="00383830">
              <w:rPr>
                <w:rFonts w:ascii="Courier New" w:hAnsi="Courier New" w:cs="Courier New"/>
                <w:sz w:val="20"/>
                <w:szCs w:val="20"/>
              </w:rPr>
              <w:t>о</w:t>
            </w:r>
            <w:r w:rsidRPr="00383830">
              <w:rPr>
                <w:rFonts w:ascii="Courier New" w:hAnsi="Courier New" w:cs="Courier New"/>
                <w:sz w:val="20"/>
                <w:szCs w:val="20"/>
              </w:rPr>
              <w:t>ектированию прочих объектов, кроме объектов культурного наследия</w:t>
            </w:r>
          </w:p>
        </w:tc>
      </w:tr>
      <w:tr w:rsidR="00383830" w:rsidRPr="00383830" w14:paraId="66FFDAF2" w14:textId="77777777" w:rsidTr="00F26C68">
        <w:trPr>
          <w:trHeight w:val="70"/>
        </w:trPr>
        <w:tc>
          <w:tcPr>
            <w:tcW w:w="566" w:type="dxa"/>
            <w:tcBorders>
              <w:top w:val="single" w:sz="4" w:space="0" w:color="auto"/>
              <w:left w:val="single" w:sz="4" w:space="0" w:color="auto"/>
              <w:bottom w:val="single" w:sz="4" w:space="0" w:color="auto"/>
              <w:right w:val="single" w:sz="4" w:space="0" w:color="auto"/>
            </w:tcBorders>
            <w:vAlign w:val="center"/>
            <w:hideMark/>
          </w:tcPr>
          <w:p w14:paraId="1A9CF458"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5.</w:t>
            </w:r>
          </w:p>
        </w:tc>
        <w:tc>
          <w:tcPr>
            <w:tcW w:w="2543" w:type="dxa"/>
            <w:tcBorders>
              <w:top w:val="single" w:sz="4" w:space="0" w:color="auto"/>
              <w:left w:val="single" w:sz="4" w:space="0" w:color="auto"/>
              <w:bottom w:val="single" w:sz="4" w:space="0" w:color="auto"/>
              <w:right w:val="single" w:sz="4" w:space="0" w:color="auto"/>
            </w:tcBorders>
            <w:vAlign w:val="center"/>
            <w:hideMark/>
          </w:tcPr>
          <w:p w14:paraId="12568546"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 xml:space="preserve">Сроки проведения </w:t>
            </w:r>
          </w:p>
          <w:p w14:paraId="1C4395D7"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работ</w:t>
            </w:r>
          </w:p>
        </w:tc>
        <w:tc>
          <w:tcPr>
            <w:tcW w:w="6461" w:type="dxa"/>
            <w:tcBorders>
              <w:top w:val="single" w:sz="4" w:space="0" w:color="auto"/>
              <w:left w:val="single" w:sz="4" w:space="0" w:color="auto"/>
              <w:bottom w:val="single" w:sz="4" w:space="0" w:color="auto"/>
              <w:right w:val="single" w:sz="4" w:space="0" w:color="auto"/>
            </w:tcBorders>
            <w:vAlign w:val="center"/>
            <w:hideMark/>
          </w:tcPr>
          <w:p w14:paraId="67D8108D" w14:textId="77777777" w:rsidR="00383830" w:rsidRPr="00383830" w:rsidRDefault="00383830" w:rsidP="00F26C68">
            <w:pPr>
              <w:ind w:firstLine="284"/>
              <w:jc w:val="both"/>
              <w:rPr>
                <w:rFonts w:ascii="Courier New" w:hAnsi="Courier New" w:cs="Courier New"/>
                <w:sz w:val="20"/>
                <w:szCs w:val="20"/>
              </w:rPr>
            </w:pPr>
            <w:r w:rsidRPr="00383830">
              <w:rPr>
                <w:rFonts w:ascii="Courier New" w:hAnsi="Courier New" w:cs="Courier New"/>
                <w:sz w:val="20"/>
                <w:szCs w:val="20"/>
              </w:rPr>
              <w:t>С момента заключения муниципального контракта по 01.07.2025 года.</w:t>
            </w:r>
          </w:p>
        </w:tc>
      </w:tr>
      <w:tr w:rsidR="00383830" w:rsidRPr="00383830" w14:paraId="090EEC7E" w14:textId="77777777" w:rsidTr="00F26C68">
        <w:trPr>
          <w:trHeight w:val="552"/>
        </w:trPr>
        <w:tc>
          <w:tcPr>
            <w:tcW w:w="566" w:type="dxa"/>
            <w:tcBorders>
              <w:top w:val="single" w:sz="4" w:space="0" w:color="auto"/>
              <w:left w:val="single" w:sz="4" w:space="0" w:color="auto"/>
              <w:bottom w:val="single" w:sz="4" w:space="0" w:color="auto"/>
              <w:right w:val="single" w:sz="4" w:space="0" w:color="auto"/>
            </w:tcBorders>
            <w:vAlign w:val="center"/>
            <w:hideMark/>
          </w:tcPr>
          <w:p w14:paraId="007F5B12"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6.</w:t>
            </w:r>
          </w:p>
        </w:tc>
        <w:tc>
          <w:tcPr>
            <w:tcW w:w="2543" w:type="dxa"/>
            <w:tcBorders>
              <w:top w:val="single" w:sz="4" w:space="0" w:color="auto"/>
              <w:left w:val="single" w:sz="4" w:space="0" w:color="auto"/>
              <w:bottom w:val="single" w:sz="4" w:space="0" w:color="auto"/>
              <w:right w:val="single" w:sz="4" w:space="0" w:color="auto"/>
            </w:tcBorders>
            <w:vAlign w:val="center"/>
            <w:hideMark/>
          </w:tcPr>
          <w:p w14:paraId="30D57D42"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Место выполнения работ</w:t>
            </w:r>
          </w:p>
        </w:tc>
        <w:tc>
          <w:tcPr>
            <w:tcW w:w="6461" w:type="dxa"/>
            <w:tcBorders>
              <w:top w:val="single" w:sz="4" w:space="0" w:color="auto"/>
              <w:left w:val="single" w:sz="4" w:space="0" w:color="auto"/>
              <w:bottom w:val="single" w:sz="4" w:space="0" w:color="auto"/>
              <w:right w:val="single" w:sz="4" w:space="0" w:color="auto"/>
            </w:tcBorders>
            <w:vAlign w:val="center"/>
            <w:hideMark/>
          </w:tcPr>
          <w:p w14:paraId="09331DE7" w14:textId="77777777" w:rsidR="00383830" w:rsidRPr="00383830" w:rsidRDefault="00383830" w:rsidP="00F26C68">
            <w:pPr>
              <w:ind w:firstLine="284"/>
              <w:jc w:val="both"/>
              <w:rPr>
                <w:rFonts w:ascii="Courier New" w:hAnsi="Courier New" w:cs="Courier New"/>
                <w:sz w:val="20"/>
                <w:szCs w:val="20"/>
              </w:rPr>
            </w:pPr>
            <w:r w:rsidRPr="00383830">
              <w:rPr>
                <w:rFonts w:ascii="Courier New" w:hAnsi="Courier New" w:cs="Courier New"/>
                <w:sz w:val="20"/>
                <w:szCs w:val="20"/>
              </w:rPr>
              <w:t xml:space="preserve">Самарская область, </w:t>
            </w:r>
            <w:proofErr w:type="spellStart"/>
            <w:r w:rsidRPr="00383830">
              <w:rPr>
                <w:rFonts w:ascii="Courier New" w:hAnsi="Courier New" w:cs="Courier New"/>
                <w:sz w:val="20"/>
                <w:szCs w:val="20"/>
              </w:rPr>
              <w:t>г.о</w:t>
            </w:r>
            <w:proofErr w:type="spellEnd"/>
            <w:r w:rsidRPr="00383830">
              <w:rPr>
                <w:rFonts w:ascii="Courier New" w:hAnsi="Courier New" w:cs="Courier New"/>
                <w:sz w:val="20"/>
                <w:szCs w:val="20"/>
              </w:rPr>
              <w:t>. Похвистнево.</w:t>
            </w:r>
          </w:p>
        </w:tc>
      </w:tr>
      <w:tr w:rsidR="00383830" w:rsidRPr="00383830" w14:paraId="66C4F5F8" w14:textId="77777777" w:rsidTr="00F26C68">
        <w:tc>
          <w:tcPr>
            <w:tcW w:w="566" w:type="dxa"/>
            <w:tcBorders>
              <w:top w:val="single" w:sz="4" w:space="0" w:color="auto"/>
              <w:left w:val="single" w:sz="4" w:space="0" w:color="auto"/>
              <w:bottom w:val="single" w:sz="4" w:space="0" w:color="auto"/>
              <w:right w:val="single" w:sz="4" w:space="0" w:color="auto"/>
            </w:tcBorders>
            <w:vAlign w:val="center"/>
          </w:tcPr>
          <w:p w14:paraId="1C935722"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7.</w:t>
            </w:r>
          </w:p>
        </w:tc>
        <w:tc>
          <w:tcPr>
            <w:tcW w:w="2543" w:type="dxa"/>
            <w:tcBorders>
              <w:top w:val="single" w:sz="4" w:space="0" w:color="auto"/>
              <w:left w:val="single" w:sz="4" w:space="0" w:color="auto"/>
              <w:bottom w:val="single" w:sz="4" w:space="0" w:color="auto"/>
              <w:right w:val="single" w:sz="4" w:space="0" w:color="auto"/>
            </w:tcBorders>
            <w:vAlign w:val="center"/>
          </w:tcPr>
          <w:p w14:paraId="5B827BC5"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Нормативно-правовая база</w:t>
            </w:r>
          </w:p>
        </w:tc>
        <w:tc>
          <w:tcPr>
            <w:tcW w:w="6461" w:type="dxa"/>
            <w:tcBorders>
              <w:top w:val="single" w:sz="4" w:space="0" w:color="auto"/>
              <w:left w:val="single" w:sz="4" w:space="0" w:color="auto"/>
              <w:bottom w:val="single" w:sz="4" w:space="0" w:color="auto"/>
              <w:right w:val="single" w:sz="4" w:space="0" w:color="auto"/>
            </w:tcBorders>
            <w:vAlign w:val="center"/>
          </w:tcPr>
          <w:p w14:paraId="37D3108B" w14:textId="77777777" w:rsidR="00383830" w:rsidRPr="00383830" w:rsidRDefault="00383830" w:rsidP="00F26C68">
            <w:pPr>
              <w:tabs>
                <w:tab w:val="left" w:pos="601"/>
              </w:tabs>
              <w:ind w:right="34"/>
              <w:jc w:val="both"/>
              <w:rPr>
                <w:rFonts w:ascii="Courier New" w:hAnsi="Courier New" w:cs="Courier New"/>
                <w:color w:val="FF0000"/>
                <w:sz w:val="20"/>
                <w:szCs w:val="20"/>
              </w:rPr>
            </w:pPr>
            <w:r w:rsidRPr="00383830">
              <w:rPr>
                <w:rFonts w:ascii="Courier New" w:hAnsi="Courier New" w:cs="Courier New"/>
                <w:color w:val="000000"/>
                <w:sz w:val="20"/>
                <w:szCs w:val="20"/>
              </w:rPr>
              <w:t>Проект организации дорожного движения</w:t>
            </w:r>
            <w:r w:rsidRPr="00383830">
              <w:rPr>
                <w:rFonts w:ascii="Courier New" w:hAnsi="Courier New" w:cs="Courier New"/>
                <w:sz w:val="20"/>
                <w:szCs w:val="20"/>
              </w:rPr>
              <w:t xml:space="preserve"> должен соотве</w:t>
            </w:r>
            <w:r w:rsidRPr="00383830">
              <w:rPr>
                <w:rFonts w:ascii="Courier New" w:hAnsi="Courier New" w:cs="Courier New"/>
                <w:sz w:val="20"/>
                <w:szCs w:val="20"/>
              </w:rPr>
              <w:t>т</w:t>
            </w:r>
            <w:r w:rsidRPr="00383830">
              <w:rPr>
                <w:rFonts w:ascii="Courier New" w:hAnsi="Courier New" w:cs="Courier New"/>
                <w:sz w:val="20"/>
                <w:szCs w:val="20"/>
              </w:rPr>
              <w:t>ствовать требованиям</w:t>
            </w:r>
            <w:r w:rsidRPr="00383830">
              <w:rPr>
                <w:rFonts w:ascii="Courier New" w:hAnsi="Courier New" w:cs="Courier New"/>
                <w:color w:val="000000"/>
                <w:sz w:val="20"/>
                <w:szCs w:val="20"/>
              </w:rPr>
              <w:t xml:space="preserve">: </w:t>
            </w:r>
          </w:p>
          <w:p w14:paraId="372E69BB"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sz w:val="20"/>
                <w:szCs w:val="20"/>
              </w:rPr>
              <w:t xml:space="preserve"> -</w:t>
            </w:r>
            <w:r w:rsidRPr="00383830">
              <w:rPr>
                <w:rFonts w:ascii="Courier New" w:hAnsi="Courier New" w:cs="Courier New"/>
                <w:bCs/>
                <w:sz w:val="20"/>
                <w:szCs w:val="20"/>
              </w:rPr>
              <w:t>Федеральный закон от 29.12.2017 N 443-ФЗ «Об организ</w:t>
            </w:r>
            <w:r w:rsidRPr="00383830">
              <w:rPr>
                <w:rFonts w:ascii="Courier New" w:hAnsi="Courier New" w:cs="Courier New"/>
                <w:bCs/>
                <w:sz w:val="20"/>
                <w:szCs w:val="20"/>
              </w:rPr>
              <w:t>а</w:t>
            </w:r>
            <w:r w:rsidRPr="00383830">
              <w:rPr>
                <w:rFonts w:ascii="Courier New" w:hAnsi="Courier New" w:cs="Courier New"/>
                <w:bCs/>
                <w:sz w:val="20"/>
                <w:szCs w:val="20"/>
              </w:rPr>
              <w:t>ции дорожного движения в Российской Федерации и о вн</w:t>
            </w:r>
            <w:r w:rsidRPr="00383830">
              <w:rPr>
                <w:rFonts w:ascii="Courier New" w:hAnsi="Courier New" w:cs="Courier New"/>
                <w:bCs/>
                <w:sz w:val="20"/>
                <w:szCs w:val="20"/>
              </w:rPr>
              <w:t>е</w:t>
            </w:r>
            <w:r w:rsidRPr="00383830">
              <w:rPr>
                <w:rFonts w:ascii="Courier New" w:hAnsi="Courier New" w:cs="Courier New"/>
                <w:bCs/>
                <w:sz w:val="20"/>
                <w:szCs w:val="20"/>
              </w:rPr>
              <w:t>сении изменений в отдельные законодательные акты Ро</w:t>
            </w:r>
            <w:r w:rsidRPr="00383830">
              <w:rPr>
                <w:rFonts w:ascii="Courier New" w:hAnsi="Courier New" w:cs="Courier New"/>
                <w:bCs/>
                <w:sz w:val="20"/>
                <w:szCs w:val="20"/>
              </w:rPr>
              <w:t>с</w:t>
            </w:r>
            <w:r w:rsidRPr="00383830">
              <w:rPr>
                <w:rFonts w:ascii="Courier New" w:hAnsi="Courier New" w:cs="Courier New"/>
                <w:bCs/>
                <w:sz w:val="20"/>
                <w:szCs w:val="20"/>
              </w:rPr>
              <w:t>сийской Федерации»;</w:t>
            </w:r>
          </w:p>
          <w:p w14:paraId="0A9AFE7B"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-Федеральный закон от 10.12.1995 N 196-ФЗ «О безопасн</w:t>
            </w:r>
            <w:r w:rsidRPr="00383830">
              <w:rPr>
                <w:rFonts w:ascii="Courier New" w:hAnsi="Courier New" w:cs="Courier New"/>
                <w:bCs/>
                <w:sz w:val="20"/>
                <w:szCs w:val="20"/>
              </w:rPr>
              <w:t>о</w:t>
            </w:r>
            <w:r w:rsidRPr="00383830">
              <w:rPr>
                <w:rFonts w:ascii="Courier New" w:hAnsi="Courier New" w:cs="Courier New"/>
                <w:bCs/>
                <w:sz w:val="20"/>
                <w:szCs w:val="20"/>
              </w:rPr>
              <w:t>сти дорожного движения»;</w:t>
            </w:r>
          </w:p>
          <w:p w14:paraId="77217C76"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-Федеральный закон от 06.10.2003 N 131-ФЗ «Об общих принципах организации местного самоуправления в Ро</w:t>
            </w:r>
            <w:r w:rsidRPr="00383830">
              <w:rPr>
                <w:rFonts w:ascii="Courier New" w:hAnsi="Courier New" w:cs="Courier New"/>
                <w:bCs/>
                <w:sz w:val="20"/>
                <w:szCs w:val="20"/>
              </w:rPr>
              <w:t>с</w:t>
            </w:r>
            <w:r w:rsidRPr="00383830">
              <w:rPr>
                <w:rFonts w:ascii="Courier New" w:hAnsi="Courier New" w:cs="Courier New"/>
                <w:bCs/>
                <w:sz w:val="20"/>
                <w:szCs w:val="20"/>
              </w:rPr>
              <w:t>сийской Федерации»;</w:t>
            </w:r>
          </w:p>
          <w:p w14:paraId="5AB0BB85"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-Градостроительный кодекс Российской Федерации от 29.12.2004 N 190-ФЗ;</w:t>
            </w:r>
          </w:p>
          <w:p w14:paraId="4916B282"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-Земельный кодекс Российской Федерации от 25.10.2001 N 136-ФЗ;</w:t>
            </w:r>
          </w:p>
          <w:p w14:paraId="06CB133A"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 xml:space="preserve">-Приказ Минтранса России от 30.07.2020 N </w:t>
            </w:r>
            <w:proofErr w:type="gramStart"/>
            <w:r w:rsidRPr="00383830">
              <w:rPr>
                <w:rFonts w:ascii="Courier New" w:hAnsi="Courier New" w:cs="Courier New"/>
                <w:bCs/>
                <w:sz w:val="20"/>
                <w:szCs w:val="20"/>
              </w:rPr>
              <w:t>274  «</w:t>
            </w:r>
            <w:proofErr w:type="gramEnd"/>
            <w:r w:rsidRPr="00383830">
              <w:rPr>
                <w:rFonts w:ascii="Courier New" w:hAnsi="Courier New" w:cs="Courier New"/>
                <w:bCs/>
                <w:sz w:val="20"/>
                <w:szCs w:val="20"/>
              </w:rPr>
              <w:t>Об утве</w:t>
            </w:r>
            <w:r w:rsidRPr="00383830">
              <w:rPr>
                <w:rFonts w:ascii="Courier New" w:hAnsi="Courier New" w:cs="Courier New"/>
                <w:bCs/>
                <w:sz w:val="20"/>
                <w:szCs w:val="20"/>
              </w:rPr>
              <w:t>р</w:t>
            </w:r>
            <w:r w:rsidRPr="00383830">
              <w:rPr>
                <w:rFonts w:ascii="Courier New" w:hAnsi="Courier New" w:cs="Courier New"/>
                <w:bCs/>
                <w:sz w:val="20"/>
                <w:szCs w:val="20"/>
              </w:rPr>
              <w:t>ждении Правил подготовки документации по организации дорожного движения»;</w:t>
            </w:r>
          </w:p>
          <w:p w14:paraId="37AD3E0F"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-Правила дорожного движения РФ (утверждены постано</w:t>
            </w:r>
            <w:r w:rsidRPr="00383830">
              <w:rPr>
                <w:rFonts w:ascii="Courier New" w:hAnsi="Courier New" w:cs="Courier New"/>
                <w:bCs/>
                <w:sz w:val="20"/>
                <w:szCs w:val="20"/>
              </w:rPr>
              <w:t>в</w:t>
            </w:r>
            <w:r w:rsidRPr="00383830">
              <w:rPr>
                <w:rFonts w:ascii="Courier New" w:hAnsi="Courier New" w:cs="Courier New"/>
                <w:bCs/>
                <w:sz w:val="20"/>
                <w:szCs w:val="20"/>
              </w:rPr>
              <w:t>лением Совета Министров Правительства РФ от 23.10.1993 №1090);</w:t>
            </w:r>
          </w:p>
          <w:p w14:paraId="0C32A2D0"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-ГОСТ 32830-2014. Межгосударственный стандарт. Дороги автомобильные общего пользования. Материалы для д</w:t>
            </w:r>
            <w:r w:rsidRPr="00383830">
              <w:rPr>
                <w:rFonts w:ascii="Courier New" w:hAnsi="Courier New" w:cs="Courier New"/>
                <w:bCs/>
                <w:sz w:val="20"/>
                <w:szCs w:val="20"/>
              </w:rPr>
              <w:t>о</w:t>
            </w:r>
            <w:r w:rsidRPr="00383830">
              <w:rPr>
                <w:rFonts w:ascii="Courier New" w:hAnsi="Courier New" w:cs="Courier New"/>
                <w:bCs/>
                <w:sz w:val="20"/>
                <w:szCs w:val="20"/>
              </w:rPr>
              <w:t>рожной разметки. Технические требования.</w:t>
            </w:r>
          </w:p>
          <w:p w14:paraId="0D9CC57B"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-ГОСТ 32757-2014. Межгосударственный стандарт. Дороги автомобильные общего пользования. Временные технич</w:t>
            </w:r>
            <w:r w:rsidRPr="00383830">
              <w:rPr>
                <w:rFonts w:ascii="Courier New" w:hAnsi="Courier New" w:cs="Courier New"/>
                <w:bCs/>
                <w:sz w:val="20"/>
                <w:szCs w:val="20"/>
              </w:rPr>
              <w:t>е</w:t>
            </w:r>
            <w:r w:rsidRPr="00383830">
              <w:rPr>
                <w:rFonts w:ascii="Courier New" w:hAnsi="Courier New" w:cs="Courier New"/>
                <w:bCs/>
                <w:sz w:val="20"/>
                <w:szCs w:val="20"/>
              </w:rPr>
              <w:t>ские средства организации дорожного движения. Классиф</w:t>
            </w:r>
            <w:r w:rsidRPr="00383830">
              <w:rPr>
                <w:rFonts w:ascii="Courier New" w:hAnsi="Courier New" w:cs="Courier New"/>
                <w:bCs/>
                <w:sz w:val="20"/>
                <w:szCs w:val="20"/>
              </w:rPr>
              <w:t>и</w:t>
            </w:r>
            <w:r w:rsidRPr="00383830">
              <w:rPr>
                <w:rFonts w:ascii="Courier New" w:hAnsi="Courier New" w:cs="Courier New"/>
                <w:bCs/>
                <w:sz w:val="20"/>
                <w:szCs w:val="20"/>
              </w:rPr>
              <w:t>кация.</w:t>
            </w:r>
          </w:p>
          <w:p w14:paraId="5250B0D6"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-ГОСТ 32758-2014. Межгосударственный стандарт. Дороги автомобильные общего пользования. Временные технич</w:t>
            </w:r>
            <w:r w:rsidRPr="00383830">
              <w:rPr>
                <w:rFonts w:ascii="Courier New" w:hAnsi="Courier New" w:cs="Courier New"/>
                <w:bCs/>
                <w:sz w:val="20"/>
                <w:szCs w:val="20"/>
              </w:rPr>
              <w:t>е</w:t>
            </w:r>
            <w:r w:rsidRPr="00383830">
              <w:rPr>
                <w:rFonts w:ascii="Courier New" w:hAnsi="Courier New" w:cs="Courier New"/>
                <w:bCs/>
                <w:sz w:val="20"/>
                <w:szCs w:val="20"/>
              </w:rPr>
              <w:t>ские средства организации дорожного движения. Технич</w:t>
            </w:r>
            <w:r w:rsidRPr="00383830">
              <w:rPr>
                <w:rFonts w:ascii="Courier New" w:hAnsi="Courier New" w:cs="Courier New"/>
                <w:bCs/>
                <w:sz w:val="20"/>
                <w:szCs w:val="20"/>
              </w:rPr>
              <w:t>е</w:t>
            </w:r>
            <w:r w:rsidRPr="00383830">
              <w:rPr>
                <w:rFonts w:ascii="Courier New" w:hAnsi="Courier New" w:cs="Courier New"/>
                <w:bCs/>
                <w:sz w:val="20"/>
                <w:szCs w:val="20"/>
              </w:rPr>
              <w:t>ские требования и правила применения.</w:t>
            </w:r>
          </w:p>
          <w:p w14:paraId="7C9CE192"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lastRenderedPageBreak/>
              <w:t>-ГОСТ 32945-2014. Межгосударственный стандарт. Дороги автомобильные общего пользования. Знаки дорожные. Те</w:t>
            </w:r>
            <w:r w:rsidRPr="00383830">
              <w:rPr>
                <w:rFonts w:ascii="Courier New" w:hAnsi="Courier New" w:cs="Courier New"/>
                <w:bCs/>
                <w:sz w:val="20"/>
                <w:szCs w:val="20"/>
              </w:rPr>
              <w:t>х</w:t>
            </w:r>
            <w:r w:rsidRPr="00383830">
              <w:rPr>
                <w:rFonts w:ascii="Courier New" w:hAnsi="Courier New" w:cs="Courier New"/>
                <w:bCs/>
                <w:sz w:val="20"/>
                <w:szCs w:val="20"/>
              </w:rPr>
              <w:t>нические требования.</w:t>
            </w:r>
          </w:p>
          <w:p w14:paraId="2986AA75"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-ГОСТ 32948-2014. Межгосударственный стандарт. Дороги автомобильные общего пользования. Опоры дорожных зн</w:t>
            </w:r>
            <w:r w:rsidRPr="00383830">
              <w:rPr>
                <w:rFonts w:ascii="Courier New" w:hAnsi="Courier New" w:cs="Courier New"/>
                <w:bCs/>
                <w:sz w:val="20"/>
                <w:szCs w:val="20"/>
              </w:rPr>
              <w:t>а</w:t>
            </w:r>
            <w:r w:rsidRPr="00383830">
              <w:rPr>
                <w:rFonts w:ascii="Courier New" w:hAnsi="Courier New" w:cs="Courier New"/>
                <w:bCs/>
                <w:sz w:val="20"/>
                <w:szCs w:val="20"/>
              </w:rPr>
              <w:t>ков. Технические требования.</w:t>
            </w:r>
          </w:p>
          <w:p w14:paraId="2E460D44"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 xml:space="preserve">-ГОСТ Р 50597-2017. Национальный стандарт Российской Федерации. Дороги автомобильные и улицы. Требования к эксплуатационному состоянию, допустимому по условиям обеспечения безопасности дорожного движения. Методы контроля. </w:t>
            </w:r>
          </w:p>
          <w:p w14:paraId="5077BD79"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-ГОСТ Р 51256-2018. Национальный стандарт Российской Федерации. Технические средства организации дорожного движения. Разметка дорожная. Классификация. Технич</w:t>
            </w:r>
            <w:r w:rsidRPr="00383830">
              <w:rPr>
                <w:rFonts w:ascii="Courier New" w:hAnsi="Courier New" w:cs="Courier New"/>
                <w:bCs/>
                <w:sz w:val="20"/>
                <w:szCs w:val="20"/>
              </w:rPr>
              <w:t>е</w:t>
            </w:r>
            <w:r w:rsidRPr="00383830">
              <w:rPr>
                <w:rFonts w:ascii="Courier New" w:hAnsi="Courier New" w:cs="Courier New"/>
                <w:bCs/>
                <w:sz w:val="20"/>
                <w:szCs w:val="20"/>
              </w:rPr>
              <w:t>ские требования.</w:t>
            </w:r>
          </w:p>
          <w:p w14:paraId="1CACA7A5"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-ГОСТ Р 52289-2019. Национальный стандарт Российской Федерации. Технические средства организации дорожного движения. Правила применения дорожных знаков, разме</w:t>
            </w:r>
            <w:r w:rsidRPr="00383830">
              <w:rPr>
                <w:rFonts w:ascii="Courier New" w:hAnsi="Courier New" w:cs="Courier New"/>
                <w:bCs/>
                <w:sz w:val="20"/>
                <w:szCs w:val="20"/>
              </w:rPr>
              <w:t>т</w:t>
            </w:r>
            <w:r w:rsidRPr="00383830">
              <w:rPr>
                <w:rFonts w:ascii="Courier New" w:hAnsi="Courier New" w:cs="Courier New"/>
                <w:bCs/>
                <w:sz w:val="20"/>
                <w:szCs w:val="20"/>
              </w:rPr>
              <w:t>ки, светофоров, дорожных ограждений и направляющих устройств.</w:t>
            </w:r>
          </w:p>
          <w:p w14:paraId="26A832DE"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-ГОСТ Р 52290-2004. Национальный стандарт Российской Федерации. Технические средства организации дорожного движения. Знаки дорожные. Общие технические требов</w:t>
            </w:r>
            <w:r w:rsidRPr="00383830">
              <w:rPr>
                <w:rFonts w:ascii="Courier New" w:hAnsi="Courier New" w:cs="Courier New"/>
                <w:bCs/>
                <w:sz w:val="20"/>
                <w:szCs w:val="20"/>
              </w:rPr>
              <w:t>а</w:t>
            </w:r>
            <w:r w:rsidRPr="00383830">
              <w:rPr>
                <w:rFonts w:ascii="Courier New" w:hAnsi="Courier New" w:cs="Courier New"/>
                <w:bCs/>
                <w:sz w:val="20"/>
                <w:szCs w:val="20"/>
              </w:rPr>
              <w:t>ния.</w:t>
            </w:r>
          </w:p>
          <w:p w14:paraId="1DB444E5"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-ГОСТ Р 52605-2006 «Технические средства организации дорожного движения. Искусственные неровности. Общие технические требования. Правила применения».</w:t>
            </w:r>
          </w:p>
          <w:p w14:paraId="27C3BB4B"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-ГОСТ Р 52398-2005. Национальный стандарт Российской Федерации. Классификация автомобильных дорог. Осно</w:t>
            </w:r>
            <w:r w:rsidRPr="00383830">
              <w:rPr>
                <w:rFonts w:ascii="Courier New" w:hAnsi="Courier New" w:cs="Courier New"/>
                <w:bCs/>
                <w:sz w:val="20"/>
                <w:szCs w:val="20"/>
              </w:rPr>
              <w:t>в</w:t>
            </w:r>
            <w:r w:rsidRPr="00383830">
              <w:rPr>
                <w:rFonts w:ascii="Courier New" w:hAnsi="Courier New" w:cs="Courier New"/>
                <w:bCs/>
                <w:sz w:val="20"/>
                <w:szCs w:val="20"/>
              </w:rPr>
              <w:t xml:space="preserve">ные параметры и требования. </w:t>
            </w:r>
          </w:p>
          <w:p w14:paraId="1AF4E545"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-ГОСТ Р 52399-2022. Национальный стандарт Российской Федерации. Геометрические элементы автомобильных д</w:t>
            </w:r>
            <w:r w:rsidRPr="00383830">
              <w:rPr>
                <w:rFonts w:ascii="Courier New" w:hAnsi="Courier New" w:cs="Courier New"/>
                <w:bCs/>
                <w:sz w:val="20"/>
                <w:szCs w:val="20"/>
              </w:rPr>
              <w:t>о</w:t>
            </w:r>
            <w:r w:rsidRPr="00383830">
              <w:rPr>
                <w:rFonts w:ascii="Courier New" w:hAnsi="Courier New" w:cs="Courier New"/>
                <w:bCs/>
                <w:sz w:val="20"/>
                <w:szCs w:val="20"/>
              </w:rPr>
              <w:t>рог.</w:t>
            </w:r>
          </w:p>
          <w:p w14:paraId="400C444F"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-ГОСТ Р 52575-2021. Национальный стандарт Российской Федерации. Дороги автомобильные общего пользования. Материалы для дорожной разметки. Технические требов</w:t>
            </w:r>
            <w:r w:rsidRPr="00383830">
              <w:rPr>
                <w:rFonts w:ascii="Courier New" w:hAnsi="Courier New" w:cs="Courier New"/>
                <w:bCs/>
                <w:sz w:val="20"/>
                <w:szCs w:val="20"/>
              </w:rPr>
              <w:t>а</w:t>
            </w:r>
            <w:r w:rsidRPr="00383830">
              <w:rPr>
                <w:rFonts w:ascii="Courier New" w:hAnsi="Courier New" w:cs="Courier New"/>
                <w:bCs/>
                <w:sz w:val="20"/>
                <w:szCs w:val="20"/>
              </w:rPr>
              <w:t>ния.</w:t>
            </w:r>
          </w:p>
          <w:p w14:paraId="31A5660A"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-ГОСТ Р 52765-2007. Национальный стандарт Российской Федерации. Дороги автомобильные общего пользования. Элементы обустройства. Классификация.</w:t>
            </w:r>
          </w:p>
          <w:p w14:paraId="31485138"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-ГОСТ Р 52766-2007. Дороги автомобильные общего пол</w:t>
            </w:r>
            <w:r w:rsidRPr="00383830">
              <w:rPr>
                <w:rFonts w:ascii="Courier New" w:hAnsi="Courier New" w:cs="Courier New"/>
                <w:bCs/>
                <w:sz w:val="20"/>
                <w:szCs w:val="20"/>
              </w:rPr>
              <w:t>ь</w:t>
            </w:r>
            <w:r w:rsidRPr="00383830">
              <w:rPr>
                <w:rFonts w:ascii="Courier New" w:hAnsi="Courier New" w:cs="Courier New"/>
                <w:bCs/>
                <w:sz w:val="20"/>
                <w:szCs w:val="20"/>
              </w:rPr>
              <w:t>зования. Элементы обустройства. Общие требования.</w:t>
            </w:r>
          </w:p>
          <w:p w14:paraId="3E60A50A"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-СП 396.1325800.2018. Свод правил. Улицы и дороги нас</w:t>
            </w:r>
            <w:r w:rsidRPr="00383830">
              <w:rPr>
                <w:rFonts w:ascii="Courier New" w:hAnsi="Courier New" w:cs="Courier New"/>
                <w:bCs/>
                <w:sz w:val="20"/>
                <w:szCs w:val="20"/>
              </w:rPr>
              <w:t>е</w:t>
            </w:r>
            <w:r w:rsidRPr="00383830">
              <w:rPr>
                <w:rFonts w:ascii="Courier New" w:hAnsi="Courier New" w:cs="Courier New"/>
                <w:bCs/>
                <w:sz w:val="20"/>
                <w:szCs w:val="20"/>
              </w:rPr>
              <w:t>ленных пунктов. Правила градостроительного проектиров</w:t>
            </w:r>
            <w:r w:rsidRPr="00383830">
              <w:rPr>
                <w:rFonts w:ascii="Courier New" w:hAnsi="Courier New" w:cs="Courier New"/>
                <w:bCs/>
                <w:sz w:val="20"/>
                <w:szCs w:val="20"/>
              </w:rPr>
              <w:t>а</w:t>
            </w:r>
            <w:r w:rsidRPr="00383830">
              <w:rPr>
                <w:rFonts w:ascii="Courier New" w:hAnsi="Courier New" w:cs="Courier New"/>
                <w:bCs/>
                <w:sz w:val="20"/>
                <w:szCs w:val="20"/>
              </w:rPr>
              <w:t>ния.</w:t>
            </w:r>
          </w:p>
          <w:p w14:paraId="1CA8465A"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-СП 42.13330.2016. Свод правил. Градостроительство. Пл</w:t>
            </w:r>
            <w:r w:rsidRPr="00383830">
              <w:rPr>
                <w:rFonts w:ascii="Courier New" w:hAnsi="Courier New" w:cs="Courier New"/>
                <w:bCs/>
                <w:sz w:val="20"/>
                <w:szCs w:val="20"/>
              </w:rPr>
              <w:t>а</w:t>
            </w:r>
            <w:r w:rsidRPr="00383830">
              <w:rPr>
                <w:rFonts w:ascii="Courier New" w:hAnsi="Courier New" w:cs="Courier New"/>
                <w:bCs/>
                <w:sz w:val="20"/>
                <w:szCs w:val="20"/>
              </w:rPr>
              <w:t>нировка и застройка городских и сельских поселений. А</w:t>
            </w:r>
            <w:r w:rsidRPr="00383830">
              <w:rPr>
                <w:rFonts w:ascii="Courier New" w:hAnsi="Courier New" w:cs="Courier New"/>
                <w:bCs/>
                <w:sz w:val="20"/>
                <w:szCs w:val="20"/>
              </w:rPr>
              <w:t>к</w:t>
            </w:r>
            <w:r w:rsidRPr="00383830">
              <w:rPr>
                <w:rFonts w:ascii="Courier New" w:hAnsi="Courier New" w:cs="Courier New"/>
                <w:bCs/>
                <w:sz w:val="20"/>
                <w:szCs w:val="20"/>
              </w:rPr>
              <w:t>туализированная редакция СНиП 2.07.01-89.</w:t>
            </w:r>
          </w:p>
          <w:p w14:paraId="7E9FBCBD"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-СП 34.13330.2021. Свод правил. Автомобильные дороги. СНиП 2.05.02-85*</w:t>
            </w:r>
          </w:p>
          <w:p w14:paraId="51189AE4"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-СП 78.13330.2012 «Автомобильные дороги»;</w:t>
            </w:r>
          </w:p>
          <w:p w14:paraId="37FAFCF6"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-ОДМ 218.4.005-2010 Отраслевой дорожный методический документ. Рекомендации по обеспечению безопасности движения на автомобильных дорогах.</w:t>
            </w:r>
          </w:p>
          <w:p w14:paraId="32C744EE" w14:textId="77777777" w:rsidR="00383830" w:rsidRPr="00383830" w:rsidRDefault="00383830" w:rsidP="00F26C68">
            <w:pPr>
              <w:rPr>
                <w:rFonts w:ascii="Courier New" w:hAnsi="Courier New" w:cs="Courier New"/>
                <w:bCs/>
                <w:sz w:val="20"/>
                <w:szCs w:val="20"/>
              </w:rPr>
            </w:pPr>
            <w:r w:rsidRPr="00383830">
              <w:rPr>
                <w:rFonts w:ascii="Courier New" w:hAnsi="Courier New" w:cs="Courier New"/>
                <w:bCs/>
                <w:sz w:val="20"/>
                <w:szCs w:val="20"/>
              </w:rPr>
              <w:t>-Рекомендации по обеспечению безопасности движения на автомобильных дорогах, утвержденные распоряжением Министерства транспорта Российской Федерации от 24.06.2002 № ОС-557-р.</w:t>
            </w:r>
          </w:p>
          <w:p w14:paraId="21AC36F4" w14:textId="77777777" w:rsidR="00383830" w:rsidRPr="00383830" w:rsidRDefault="00383830" w:rsidP="00F26C68">
            <w:pPr>
              <w:pStyle w:val="1e"/>
              <w:tabs>
                <w:tab w:val="left" w:pos="604"/>
                <w:tab w:val="left" w:pos="827"/>
                <w:tab w:val="left" w:pos="1712"/>
              </w:tabs>
              <w:ind w:left="284"/>
              <w:contextualSpacing/>
              <w:jc w:val="both"/>
              <w:rPr>
                <w:rFonts w:ascii="Courier New" w:hAnsi="Courier New" w:cs="Courier New"/>
                <w:sz w:val="20"/>
                <w:szCs w:val="20"/>
              </w:rPr>
            </w:pPr>
          </w:p>
        </w:tc>
      </w:tr>
      <w:tr w:rsidR="00383830" w:rsidRPr="00383830" w14:paraId="57F293C4" w14:textId="77777777" w:rsidTr="00F26C68">
        <w:tc>
          <w:tcPr>
            <w:tcW w:w="566" w:type="dxa"/>
            <w:tcBorders>
              <w:top w:val="single" w:sz="4" w:space="0" w:color="auto"/>
              <w:left w:val="single" w:sz="4" w:space="0" w:color="auto"/>
              <w:bottom w:val="single" w:sz="4" w:space="0" w:color="auto"/>
              <w:right w:val="single" w:sz="4" w:space="0" w:color="auto"/>
            </w:tcBorders>
            <w:vAlign w:val="center"/>
          </w:tcPr>
          <w:p w14:paraId="2D1D284D"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8.</w:t>
            </w:r>
          </w:p>
        </w:tc>
        <w:tc>
          <w:tcPr>
            <w:tcW w:w="2543" w:type="dxa"/>
            <w:tcBorders>
              <w:top w:val="single" w:sz="4" w:space="0" w:color="auto"/>
              <w:left w:val="single" w:sz="4" w:space="0" w:color="auto"/>
              <w:bottom w:val="single" w:sz="4" w:space="0" w:color="auto"/>
              <w:right w:val="single" w:sz="4" w:space="0" w:color="auto"/>
            </w:tcBorders>
            <w:vAlign w:val="center"/>
          </w:tcPr>
          <w:p w14:paraId="529FD974"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 xml:space="preserve">Требования </w:t>
            </w:r>
          </w:p>
          <w:p w14:paraId="59661BEB"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 xml:space="preserve">Заказчика к </w:t>
            </w:r>
          </w:p>
          <w:p w14:paraId="3D49EBF9"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выполнению услуг</w:t>
            </w:r>
          </w:p>
        </w:tc>
        <w:tc>
          <w:tcPr>
            <w:tcW w:w="6461" w:type="dxa"/>
            <w:tcBorders>
              <w:top w:val="single" w:sz="4" w:space="0" w:color="auto"/>
              <w:left w:val="single" w:sz="4" w:space="0" w:color="auto"/>
              <w:bottom w:val="single" w:sz="4" w:space="0" w:color="auto"/>
              <w:right w:val="single" w:sz="4" w:space="0" w:color="auto"/>
            </w:tcBorders>
            <w:vAlign w:val="center"/>
          </w:tcPr>
          <w:p w14:paraId="57EE94FC" w14:textId="77777777" w:rsidR="00383830" w:rsidRPr="00383830" w:rsidRDefault="00383830" w:rsidP="00F26C68">
            <w:pPr>
              <w:pStyle w:val="ConsPlusNormal0"/>
              <w:ind w:firstLine="284"/>
              <w:contextualSpacing/>
              <w:jc w:val="both"/>
              <w:rPr>
                <w:rFonts w:ascii="Courier New" w:hAnsi="Courier New" w:cs="Courier New"/>
                <w:color w:val="000000"/>
              </w:rPr>
            </w:pPr>
            <w:r w:rsidRPr="00383830">
              <w:rPr>
                <w:rFonts w:ascii="Courier New" w:hAnsi="Courier New" w:cs="Courier New"/>
                <w:color w:val="000000"/>
              </w:rPr>
              <w:t>Перед началом проведения полевых работ и разработки ПОДД Исполнитель по данным, предоставляемых Заказч</w:t>
            </w:r>
            <w:r w:rsidRPr="00383830">
              <w:rPr>
                <w:rFonts w:ascii="Courier New" w:hAnsi="Courier New" w:cs="Courier New"/>
                <w:color w:val="000000"/>
              </w:rPr>
              <w:t>и</w:t>
            </w:r>
            <w:r w:rsidRPr="00383830">
              <w:rPr>
                <w:rFonts w:ascii="Courier New" w:hAnsi="Courier New" w:cs="Courier New"/>
                <w:color w:val="000000"/>
              </w:rPr>
              <w:t xml:space="preserve">ком, определяет местоположение автомобильных </w:t>
            </w:r>
            <w:r w:rsidRPr="00383830">
              <w:rPr>
                <w:rFonts w:ascii="Courier New" w:hAnsi="Courier New" w:cs="Courier New"/>
                <w:color w:val="000000"/>
              </w:rPr>
              <w:lastRenderedPageBreak/>
              <w:t>дорог, указанных в приложении № 1 к настоящему техническому заданию (начало и конец, протяженность и траектория а</w:t>
            </w:r>
            <w:r w:rsidRPr="00383830">
              <w:rPr>
                <w:rFonts w:ascii="Courier New" w:hAnsi="Courier New" w:cs="Courier New"/>
                <w:color w:val="000000"/>
              </w:rPr>
              <w:t>в</w:t>
            </w:r>
            <w:r w:rsidRPr="00383830">
              <w:rPr>
                <w:rFonts w:ascii="Courier New" w:hAnsi="Courier New" w:cs="Courier New"/>
                <w:color w:val="000000"/>
              </w:rPr>
              <w:t>томобильных дорог или их участок). После чего Исполн</w:t>
            </w:r>
            <w:r w:rsidRPr="00383830">
              <w:rPr>
                <w:rFonts w:ascii="Courier New" w:hAnsi="Courier New" w:cs="Courier New"/>
                <w:color w:val="000000"/>
              </w:rPr>
              <w:t>и</w:t>
            </w:r>
            <w:r w:rsidRPr="00383830">
              <w:rPr>
                <w:rFonts w:ascii="Courier New" w:hAnsi="Courier New" w:cs="Courier New"/>
                <w:color w:val="000000"/>
              </w:rPr>
              <w:t>тель разрабатывает и направляет на согласование Заказчику ситуационные планы автомобильных дорог, на которых должны быть указаны начало и конец, протяженность и тр</w:t>
            </w:r>
            <w:r w:rsidRPr="00383830">
              <w:rPr>
                <w:rFonts w:ascii="Courier New" w:hAnsi="Courier New" w:cs="Courier New"/>
                <w:color w:val="000000"/>
              </w:rPr>
              <w:t>а</w:t>
            </w:r>
            <w:r w:rsidRPr="00383830">
              <w:rPr>
                <w:rFonts w:ascii="Courier New" w:hAnsi="Courier New" w:cs="Courier New"/>
                <w:color w:val="000000"/>
              </w:rPr>
              <w:t>ектория автомобильной дороги или ее участков. Ситуац</w:t>
            </w:r>
            <w:r w:rsidRPr="00383830">
              <w:rPr>
                <w:rFonts w:ascii="Courier New" w:hAnsi="Courier New" w:cs="Courier New"/>
                <w:color w:val="000000"/>
              </w:rPr>
              <w:t>и</w:t>
            </w:r>
            <w:r w:rsidRPr="00383830">
              <w:rPr>
                <w:rFonts w:ascii="Courier New" w:hAnsi="Courier New" w:cs="Courier New"/>
                <w:color w:val="000000"/>
              </w:rPr>
              <w:t>онные планы автомобильных дорог, согласованные Зака</w:t>
            </w:r>
            <w:r w:rsidRPr="00383830">
              <w:rPr>
                <w:rFonts w:ascii="Courier New" w:hAnsi="Courier New" w:cs="Courier New"/>
                <w:color w:val="000000"/>
              </w:rPr>
              <w:t>з</w:t>
            </w:r>
            <w:r w:rsidRPr="00383830">
              <w:rPr>
                <w:rFonts w:ascii="Courier New" w:hAnsi="Courier New" w:cs="Courier New"/>
                <w:color w:val="000000"/>
              </w:rPr>
              <w:t>чиком, являются конечным и неизменяемым объектом ра</w:t>
            </w:r>
            <w:r w:rsidRPr="00383830">
              <w:rPr>
                <w:rFonts w:ascii="Courier New" w:hAnsi="Courier New" w:cs="Courier New"/>
                <w:color w:val="000000"/>
              </w:rPr>
              <w:t>з</w:t>
            </w:r>
            <w:r w:rsidRPr="00383830">
              <w:rPr>
                <w:rFonts w:ascii="Courier New" w:hAnsi="Courier New" w:cs="Courier New"/>
                <w:color w:val="000000"/>
              </w:rPr>
              <w:t>работки проектов организации дорожного движения. Вн</w:t>
            </w:r>
            <w:r w:rsidRPr="00383830">
              <w:rPr>
                <w:rFonts w:ascii="Courier New" w:hAnsi="Courier New" w:cs="Courier New"/>
                <w:color w:val="000000"/>
              </w:rPr>
              <w:t>е</w:t>
            </w:r>
            <w:r w:rsidRPr="00383830">
              <w:rPr>
                <w:rFonts w:ascii="Courier New" w:hAnsi="Courier New" w:cs="Courier New"/>
                <w:color w:val="000000"/>
              </w:rPr>
              <w:t>сение каких-либо коррективов в ситуационные планы авт</w:t>
            </w:r>
            <w:r w:rsidRPr="00383830">
              <w:rPr>
                <w:rFonts w:ascii="Courier New" w:hAnsi="Courier New" w:cs="Courier New"/>
                <w:color w:val="000000"/>
              </w:rPr>
              <w:t>о</w:t>
            </w:r>
            <w:r w:rsidRPr="00383830">
              <w:rPr>
                <w:rFonts w:ascii="Courier New" w:hAnsi="Courier New" w:cs="Courier New"/>
                <w:color w:val="000000"/>
              </w:rPr>
              <w:t>мобильных дорог возможно только после согласования двух Сторон.</w:t>
            </w:r>
          </w:p>
          <w:p w14:paraId="76D6661A" w14:textId="77777777" w:rsidR="00383830" w:rsidRPr="00383830" w:rsidRDefault="00383830" w:rsidP="00F26C68">
            <w:pPr>
              <w:pStyle w:val="ConsPlusNormal0"/>
              <w:ind w:firstLine="284"/>
              <w:contextualSpacing/>
              <w:jc w:val="both"/>
              <w:rPr>
                <w:rFonts w:ascii="Courier New" w:hAnsi="Courier New" w:cs="Courier New"/>
                <w:b/>
                <w:bCs/>
                <w:color w:val="000000"/>
              </w:rPr>
            </w:pPr>
          </w:p>
          <w:p w14:paraId="1A17FC7E" w14:textId="77777777" w:rsidR="00383830" w:rsidRPr="00383830" w:rsidRDefault="00383830" w:rsidP="00F26C68">
            <w:pPr>
              <w:pStyle w:val="ConsPlusNormal0"/>
              <w:ind w:firstLine="284"/>
              <w:contextualSpacing/>
              <w:jc w:val="both"/>
              <w:rPr>
                <w:rFonts w:ascii="Courier New" w:hAnsi="Courier New" w:cs="Courier New"/>
                <w:b/>
                <w:bCs/>
                <w:color w:val="000000"/>
              </w:rPr>
            </w:pPr>
            <w:r w:rsidRPr="00383830">
              <w:rPr>
                <w:rFonts w:ascii="Courier New" w:hAnsi="Courier New" w:cs="Courier New"/>
                <w:b/>
                <w:bCs/>
                <w:color w:val="000000"/>
              </w:rPr>
              <w:t>7.1. Требования к составу и содержанию ПОДД</w:t>
            </w:r>
          </w:p>
          <w:p w14:paraId="253E29CB" w14:textId="77777777" w:rsidR="00383830" w:rsidRPr="00383830" w:rsidRDefault="00383830" w:rsidP="00F26C68">
            <w:pPr>
              <w:pStyle w:val="ConsPlusNormal0"/>
              <w:ind w:firstLine="284"/>
              <w:contextualSpacing/>
              <w:jc w:val="both"/>
              <w:rPr>
                <w:rFonts w:ascii="Courier New" w:hAnsi="Courier New" w:cs="Courier New"/>
              </w:rPr>
            </w:pPr>
            <w:r w:rsidRPr="00383830">
              <w:rPr>
                <w:rFonts w:ascii="Courier New" w:hAnsi="Courier New" w:cs="Courier New"/>
              </w:rPr>
              <w:t>Состав и содержание</w:t>
            </w:r>
            <w:r w:rsidRPr="00383830">
              <w:rPr>
                <w:rFonts w:ascii="Courier New" w:eastAsia="Calibri" w:hAnsi="Courier New" w:cs="Courier New"/>
                <w:color w:val="000000"/>
              </w:rPr>
              <w:t xml:space="preserve"> </w:t>
            </w:r>
            <w:r w:rsidRPr="00383830">
              <w:rPr>
                <w:rFonts w:ascii="Courier New" w:hAnsi="Courier New" w:cs="Courier New"/>
              </w:rPr>
              <w:t xml:space="preserve">проекта организации дорожного движения должны отвечать требованиям раздела </w:t>
            </w:r>
            <w:proofErr w:type="gramStart"/>
            <w:r w:rsidRPr="00383830">
              <w:rPr>
                <w:rFonts w:ascii="Courier New" w:hAnsi="Courier New" w:cs="Courier New"/>
                <w:lang w:val="en-US"/>
              </w:rPr>
              <w:t>VI</w:t>
            </w:r>
            <w:r w:rsidRPr="00383830">
              <w:rPr>
                <w:rFonts w:ascii="Courier New" w:hAnsi="Courier New" w:cs="Courier New"/>
              </w:rPr>
              <w:t xml:space="preserve">  Прик</w:t>
            </w:r>
            <w:r w:rsidRPr="00383830">
              <w:rPr>
                <w:rFonts w:ascii="Courier New" w:hAnsi="Courier New" w:cs="Courier New"/>
              </w:rPr>
              <w:t>а</w:t>
            </w:r>
            <w:r w:rsidRPr="00383830">
              <w:rPr>
                <w:rFonts w:ascii="Courier New" w:hAnsi="Courier New" w:cs="Courier New"/>
              </w:rPr>
              <w:t>за</w:t>
            </w:r>
            <w:proofErr w:type="gramEnd"/>
            <w:r w:rsidRPr="00383830">
              <w:rPr>
                <w:rFonts w:ascii="Courier New" w:hAnsi="Courier New" w:cs="Courier New"/>
              </w:rPr>
              <w:t xml:space="preserve"> Минтранса России от 30.07.2020 №274 «Об утверждении Правил подготовки документации по организации дорожн</w:t>
            </w:r>
            <w:r w:rsidRPr="00383830">
              <w:rPr>
                <w:rFonts w:ascii="Courier New" w:hAnsi="Courier New" w:cs="Courier New"/>
              </w:rPr>
              <w:t>о</w:t>
            </w:r>
            <w:r w:rsidRPr="00383830">
              <w:rPr>
                <w:rFonts w:ascii="Courier New" w:hAnsi="Courier New" w:cs="Courier New"/>
              </w:rPr>
              <w:t xml:space="preserve">го движения». </w:t>
            </w:r>
          </w:p>
          <w:p w14:paraId="5CD6172D" w14:textId="77777777" w:rsidR="00383830" w:rsidRPr="00383830" w:rsidRDefault="00383830" w:rsidP="00F26C68">
            <w:pPr>
              <w:ind w:firstLine="284"/>
              <w:jc w:val="both"/>
              <w:rPr>
                <w:rFonts w:ascii="Courier New" w:hAnsi="Courier New" w:cs="Courier New"/>
                <w:sz w:val="20"/>
                <w:szCs w:val="20"/>
              </w:rPr>
            </w:pPr>
          </w:p>
          <w:p w14:paraId="1C440FA9" w14:textId="77777777" w:rsidR="00383830" w:rsidRPr="00383830" w:rsidRDefault="00383830" w:rsidP="00F26C68">
            <w:pPr>
              <w:ind w:firstLine="284"/>
              <w:jc w:val="both"/>
              <w:rPr>
                <w:rFonts w:ascii="Courier New" w:hAnsi="Courier New" w:cs="Courier New"/>
                <w:b/>
                <w:bCs/>
                <w:sz w:val="20"/>
                <w:szCs w:val="20"/>
              </w:rPr>
            </w:pPr>
            <w:r w:rsidRPr="00383830">
              <w:rPr>
                <w:rFonts w:ascii="Courier New" w:hAnsi="Courier New" w:cs="Courier New"/>
                <w:b/>
                <w:bCs/>
                <w:sz w:val="20"/>
                <w:szCs w:val="20"/>
              </w:rPr>
              <w:t>7.2. Требования к проведению полевых работ</w:t>
            </w:r>
          </w:p>
          <w:p w14:paraId="7A1998F6" w14:textId="77777777" w:rsidR="00383830" w:rsidRPr="00383830" w:rsidRDefault="00383830" w:rsidP="00F26C68">
            <w:pPr>
              <w:ind w:firstLine="284"/>
              <w:jc w:val="both"/>
              <w:rPr>
                <w:rFonts w:ascii="Courier New" w:hAnsi="Courier New" w:cs="Courier New"/>
                <w:sz w:val="20"/>
                <w:szCs w:val="20"/>
              </w:rPr>
            </w:pPr>
            <w:r w:rsidRPr="00383830">
              <w:rPr>
                <w:rFonts w:ascii="Courier New" w:hAnsi="Courier New" w:cs="Courier New"/>
                <w:sz w:val="20"/>
                <w:szCs w:val="20"/>
              </w:rPr>
              <w:t>Исполнитель обязан уведомить Заказчика о сроках пр</w:t>
            </w:r>
            <w:r w:rsidRPr="00383830">
              <w:rPr>
                <w:rFonts w:ascii="Courier New" w:hAnsi="Courier New" w:cs="Courier New"/>
                <w:sz w:val="20"/>
                <w:szCs w:val="20"/>
              </w:rPr>
              <w:t>о</w:t>
            </w:r>
            <w:r w:rsidRPr="00383830">
              <w:rPr>
                <w:rFonts w:ascii="Courier New" w:hAnsi="Courier New" w:cs="Courier New"/>
                <w:sz w:val="20"/>
                <w:szCs w:val="20"/>
              </w:rPr>
              <w:t>ведении полевых работ не менее чем за 5 календарных дней до их начала.</w:t>
            </w:r>
          </w:p>
          <w:p w14:paraId="430E1C03" w14:textId="77777777" w:rsidR="00383830" w:rsidRPr="00383830" w:rsidRDefault="00383830" w:rsidP="00F26C68">
            <w:pPr>
              <w:jc w:val="both"/>
              <w:rPr>
                <w:rFonts w:ascii="Courier New" w:hAnsi="Courier New" w:cs="Courier New"/>
                <w:bCs/>
                <w:sz w:val="20"/>
                <w:szCs w:val="20"/>
              </w:rPr>
            </w:pPr>
            <w:r w:rsidRPr="00383830">
              <w:rPr>
                <w:rFonts w:ascii="Courier New" w:hAnsi="Courier New" w:cs="Courier New"/>
                <w:b/>
                <w:bCs/>
                <w:sz w:val="20"/>
                <w:szCs w:val="20"/>
              </w:rPr>
              <w:t xml:space="preserve">         </w:t>
            </w:r>
            <w:r w:rsidRPr="00383830">
              <w:rPr>
                <w:rFonts w:ascii="Courier New" w:hAnsi="Courier New" w:cs="Courier New"/>
                <w:bCs/>
                <w:sz w:val="20"/>
                <w:szCs w:val="20"/>
              </w:rPr>
              <w:t>Перед началом проведения полевых работ Исполн</w:t>
            </w:r>
            <w:r w:rsidRPr="00383830">
              <w:rPr>
                <w:rFonts w:ascii="Courier New" w:hAnsi="Courier New" w:cs="Courier New"/>
                <w:bCs/>
                <w:sz w:val="20"/>
                <w:szCs w:val="20"/>
              </w:rPr>
              <w:t>и</w:t>
            </w:r>
            <w:r w:rsidRPr="00383830">
              <w:rPr>
                <w:rFonts w:ascii="Courier New" w:hAnsi="Courier New" w:cs="Courier New"/>
                <w:bCs/>
                <w:sz w:val="20"/>
                <w:szCs w:val="20"/>
              </w:rPr>
              <w:t xml:space="preserve">тель должен предоставить </w:t>
            </w:r>
            <w:r w:rsidRPr="00383830">
              <w:rPr>
                <w:rFonts w:ascii="Courier New" w:hAnsi="Courier New" w:cs="Courier New"/>
                <w:bCs/>
                <w:color w:val="000000"/>
                <w:sz w:val="20"/>
                <w:szCs w:val="20"/>
              </w:rPr>
              <w:t>действующие свидетельства о поверке и документы на право владения и пользования:</w:t>
            </w:r>
            <w:r w:rsidRPr="00383830">
              <w:rPr>
                <w:rFonts w:ascii="Courier New" w:eastAsia="Calibri Light" w:hAnsi="Courier New" w:cs="Courier New"/>
                <w:bCs/>
                <w:sz w:val="20"/>
                <w:szCs w:val="20"/>
              </w:rPr>
              <w:t xml:space="preserve"> на передвижную дорожную лабораторию </w:t>
            </w:r>
            <w:proofErr w:type="gramStart"/>
            <w:r w:rsidRPr="00383830">
              <w:rPr>
                <w:rFonts w:ascii="Courier New" w:eastAsia="Calibri Light" w:hAnsi="Courier New" w:cs="Courier New"/>
                <w:bCs/>
                <w:sz w:val="20"/>
                <w:szCs w:val="20"/>
              </w:rPr>
              <w:t xml:space="preserve">и </w:t>
            </w:r>
            <w:r w:rsidRPr="00383830">
              <w:rPr>
                <w:rFonts w:ascii="Courier New" w:hAnsi="Courier New" w:cs="Courier New"/>
                <w:bCs/>
                <w:sz w:val="20"/>
                <w:szCs w:val="20"/>
              </w:rPr>
              <w:t xml:space="preserve"> приборы</w:t>
            </w:r>
            <w:proofErr w:type="gramEnd"/>
            <w:r w:rsidRPr="00383830">
              <w:rPr>
                <w:rFonts w:ascii="Courier New" w:hAnsi="Courier New" w:cs="Courier New"/>
                <w:bCs/>
                <w:sz w:val="20"/>
                <w:szCs w:val="20"/>
              </w:rPr>
              <w:t xml:space="preserve"> в соо</w:t>
            </w:r>
            <w:r w:rsidRPr="00383830">
              <w:rPr>
                <w:rFonts w:ascii="Courier New" w:hAnsi="Courier New" w:cs="Courier New"/>
                <w:bCs/>
                <w:sz w:val="20"/>
                <w:szCs w:val="20"/>
              </w:rPr>
              <w:t>т</w:t>
            </w:r>
            <w:r w:rsidRPr="00383830">
              <w:rPr>
                <w:rFonts w:ascii="Courier New" w:hAnsi="Courier New" w:cs="Courier New"/>
                <w:bCs/>
                <w:sz w:val="20"/>
                <w:szCs w:val="20"/>
              </w:rPr>
              <w:t>ветствии с ГОСТ 54809-2011.</w:t>
            </w:r>
            <w:r w:rsidRPr="00383830">
              <w:rPr>
                <w:rFonts w:ascii="Courier New" w:eastAsia="Calibri Light" w:hAnsi="Courier New" w:cs="Courier New"/>
                <w:bCs/>
                <w:sz w:val="20"/>
                <w:szCs w:val="20"/>
              </w:rPr>
              <w:t xml:space="preserve"> </w:t>
            </w:r>
            <w:r w:rsidRPr="00383830">
              <w:rPr>
                <w:rFonts w:ascii="Courier New" w:hAnsi="Courier New" w:cs="Courier New"/>
                <w:bCs/>
                <w:sz w:val="20"/>
                <w:szCs w:val="20"/>
              </w:rPr>
              <w:t>А</w:t>
            </w:r>
            <w:r w:rsidRPr="00383830">
              <w:rPr>
                <w:rFonts w:ascii="Courier New" w:eastAsia="Calibri Light" w:hAnsi="Courier New" w:cs="Courier New"/>
                <w:bCs/>
                <w:sz w:val="20"/>
                <w:szCs w:val="20"/>
              </w:rPr>
              <w:t xml:space="preserve"> также сведения о наличии соответствующей квалификации у оператора дорожной л</w:t>
            </w:r>
            <w:r w:rsidRPr="00383830">
              <w:rPr>
                <w:rFonts w:ascii="Courier New" w:eastAsia="Calibri Light" w:hAnsi="Courier New" w:cs="Courier New"/>
                <w:bCs/>
                <w:sz w:val="20"/>
                <w:szCs w:val="20"/>
              </w:rPr>
              <w:t>а</w:t>
            </w:r>
            <w:r w:rsidRPr="00383830">
              <w:rPr>
                <w:rFonts w:ascii="Courier New" w:eastAsia="Calibri Light" w:hAnsi="Courier New" w:cs="Courier New"/>
                <w:bCs/>
                <w:sz w:val="20"/>
                <w:szCs w:val="20"/>
              </w:rPr>
              <w:t>боратории</w:t>
            </w:r>
            <w:r w:rsidRPr="00383830">
              <w:rPr>
                <w:rFonts w:ascii="Courier New" w:hAnsi="Courier New" w:cs="Courier New"/>
                <w:bCs/>
                <w:sz w:val="20"/>
                <w:szCs w:val="20"/>
              </w:rPr>
              <w:t>.</w:t>
            </w:r>
            <w:r w:rsidRPr="00383830">
              <w:rPr>
                <w:rFonts w:ascii="Courier New" w:eastAsia="Calibri Light" w:hAnsi="Courier New" w:cs="Courier New"/>
                <w:bCs/>
                <w:sz w:val="20"/>
                <w:szCs w:val="20"/>
              </w:rPr>
              <w:t xml:space="preserve"> </w:t>
            </w:r>
            <w:r w:rsidRPr="00383830">
              <w:rPr>
                <w:rFonts w:ascii="Courier New" w:hAnsi="Courier New" w:cs="Courier New"/>
                <w:bCs/>
                <w:sz w:val="20"/>
                <w:szCs w:val="20"/>
              </w:rPr>
              <w:t xml:space="preserve">Данное условие является существенным, без выполнения которого Исполнитель не имеет права </w:t>
            </w:r>
            <w:r w:rsidRPr="00383830">
              <w:rPr>
                <w:rFonts w:ascii="Courier New" w:eastAsia="Calibri Light" w:hAnsi="Courier New" w:cs="Courier New"/>
                <w:bCs/>
                <w:sz w:val="20"/>
                <w:szCs w:val="20"/>
              </w:rPr>
              <w:t>прист</w:t>
            </w:r>
            <w:r w:rsidRPr="00383830">
              <w:rPr>
                <w:rFonts w:ascii="Courier New" w:eastAsia="Calibri Light" w:hAnsi="Courier New" w:cs="Courier New"/>
                <w:bCs/>
                <w:sz w:val="20"/>
                <w:szCs w:val="20"/>
              </w:rPr>
              <w:t>у</w:t>
            </w:r>
            <w:r w:rsidRPr="00383830">
              <w:rPr>
                <w:rFonts w:ascii="Courier New" w:eastAsia="Calibri Light" w:hAnsi="Courier New" w:cs="Courier New"/>
                <w:bCs/>
                <w:sz w:val="20"/>
                <w:szCs w:val="20"/>
              </w:rPr>
              <w:t>пать к выполнению</w:t>
            </w:r>
            <w:r w:rsidRPr="00383830">
              <w:rPr>
                <w:rFonts w:ascii="Courier New" w:hAnsi="Courier New" w:cs="Courier New"/>
                <w:bCs/>
                <w:sz w:val="20"/>
                <w:szCs w:val="20"/>
              </w:rPr>
              <w:t xml:space="preserve"> работ.</w:t>
            </w:r>
          </w:p>
          <w:p w14:paraId="0F5588AB" w14:textId="77777777" w:rsidR="00383830" w:rsidRPr="00383830" w:rsidRDefault="00383830" w:rsidP="00F26C68">
            <w:pPr>
              <w:ind w:firstLine="284"/>
              <w:jc w:val="both"/>
              <w:rPr>
                <w:rFonts w:ascii="Courier New" w:hAnsi="Courier New" w:cs="Courier New"/>
                <w:sz w:val="20"/>
                <w:szCs w:val="20"/>
              </w:rPr>
            </w:pPr>
            <w:r w:rsidRPr="00383830">
              <w:rPr>
                <w:rFonts w:ascii="Courier New" w:hAnsi="Courier New" w:cs="Courier New"/>
                <w:sz w:val="20"/>
                <w:szCs w:val="20"/>
              </w:rPr>
              <w:t>Обследование местоположения и эксплуатационного с</w:t>
            </w:r>
            <w:r w:rsidRPr="00383830">
              <w:rPr>
                <w:rFonts w:ascii="Courier New" w:hAnsi="Courier New" w:cs="Courier New"/>
                <w:sz w:val="20"/>
                <w:szCs w:val="20"/>
              </w:rPr>
              <w:t>о</w:t>
            </w:r>
            <w:r w:rsidRPr="00383830">
              <w:rPr>
                <w:rFonts w:ascii="Courier New" w:hAnsi="Courier New" w:cs="Courier New"/>
                <w:sz w:val="20"/>
                <w:szCs w:val="20"/>
              </w:rPr>
              <w:t>стояния ТСОДД и элементов дорожного обустройства нео</w:t>
            </w:r>
            <w:r w:rsidRPr="00383830">
              <w:rPr>
                <w:rFonts w:ascii="Courier New" w:hAnsi="Courier New" w:cs="Courier New"/>
                <w:sz w:val="20"/>
                <w:szCs w:val="20"/>
              </w:rPr>
              <w:t>б</w:t>
            </w:r>
            <w:r w:rsidRPr="00383830">
              <w:rPr>
                <w:rFonts w:ascii="Courier New" w:hAnsi="Courier New" w:cs="Courier New"/>
                <w:sz w:val="20"/>
                <w:szCs w:val="20"/>
              </w:rPr>
              <w:t>ходимо проводить путем осуществления видеосъемки в прямом и обратном направлении. Для обеспечения качества проводимых мероприятий рекомендовано использовать оборудование с возможностью записи отслеживания трека пройденного пути.</w:t>
            </w:r>
          </w:p>
          <w:p w14:paraId="5F68B8F9" w14:textId="77777777" w:rsidR="00383830" w:rsidRPr="00383830" w:rsidRDefault="00383830" w:rsidP="00F26C68">
            <w:pPr>
              <w:ind w:firstLine="284"/>
              <w:jc w:val="both"/>
              <w:rPr>
                <w:rFonts w:ascii="Courier New" w:hAnsi="Courier New" w:cs="Courier New"/>
                <w:sz w:val="20"/>
                <w:szCs w:val="20"/>
              </w:rPr>
            </w:pPr>
            <w:r w:rsidRPr="00383830">
              <w:rPr>
                <w:rFonts w:ascii="Courier New" w:hAnsi="Courier New" w:cs="Courier New"/>
                <w:sz w:val="20"/>
                <w:szCs w:val="20"/>
              </w:rPr>
              <w:t>В зависимости от времени года на поверхности измеря</w:t>
            </w:r>
            <w:r w:rsidRPr="00383830">
              <w:rPr>
                <w:rFonts w:ascii="Courier New" w:hAnsi="Courier New" w:cs="Courier New"/>
                <w:sz w:val="20"/>
                <w:szCs w:val="20"/>
              </w:rPr>
              <w:t>е</w:t>
            </w:r>
            <w:r w:rsidRPr="00383830">
              <w:rPr>
                <w:rFonts w:ascii="Courier New" w:hAnsi="Courier New" w:cs="Courier New"/>
                <w:sz w:val="20"/>
                <w:szCs w:val="20"/>
              </w:rPr>
              <w:t>мого слоя не должно быть снежного покрова.</w:t>
            </w:r>
          </w:p>
          <w:p w14:paraId="4F8D12C8" w14:textId="77777777" w:rsidR="00383830" w:rsidRPr="00383830" w:rsidRDefault="00383830" w:rsidP="00F26C68">
            <w:pPr>
              <w:ind w:firstLine="284"/>
              <w:jc w:val="both"/>
              <w:rPr>
                <w:rFonts w:ascii="Courier New" w:hAnsi="Courier New" w:cs="Courier New"/>
                <w:sz w:val="20"/>
                <w:szCs w:val="20"/>
              </w:rPr>
            </w:pPr>
            <w:r w:rsidRPr="00383830">
              <w:rPr>
                <w:rFonts w:ascii="Courier New" w:hAnsi="Courier New" w:cs="Courier New"/>
                <w:sz w:val="20"/>
                <w:szCs w:val="20"/>
              </w:rPr>
              <w:t>Натурное обследование необходимо проводить в светлое время суток при отсутствии тумана, дождя и других факт</w:t>
            </w:r>
            <w:r w:rsidRPr="00383830">
              <w:rPr>
                <w:rFonts w:ascii="Courier New" w:hAnsi="Courier New" w:cs="Courier New"/>
                <w:sz w:val="20"/>
                <w:szCs w:val="20"/>
              </w:rPr>
              <w:t>о</w:t>
            </w:r>
            <w:r w:rsidRPr="00383830">
              <w:rPr>
                <w:rFonts w:ascii="Courier New" w:hAnsi="Courier New" w:cs="Courier New"/>
                <w:sz w:val="20"/>
                <w:szCs w:val="20"/>
              </w:rPr>
              <w:t>ров, резко снижающих видимость.</w:t>
            </w:r>
          </w:p>
          <w:p w14:paraId="721652D4" w14:textId="77777777" w:rsidR="00383830" w:rsidRPr="00383830" w:rsidRDefault="00383830" w:rsidP="00F26C68">
            <w:pPr>
              <w:ind w:firstLine="284"/>
              <w:jc w:val="both"/>
              <w:rPr>
                <w:rFonts w:ascii="Courier New" w:hAnsi="Courier New" w:cs="Courier New"/>
                <w:sz w:val="20"/>
                <w:szCs w:val="20"/>
              </w:rPr>
            </w:pPr>
            <w:r w:rsidRPr="00383830">
              <w:rPr>
                <w:rFonts w:ascii="Courier New" w:hAnsi="Courier New" w:cs="Courier New"/>
                <w:sz w:val="20"/>
                <w:szCs w:val="20"/>
              </w:rPr>
              <w:t>При проведении полевых работ необходимо геометрич</w:t>
            </w:r>
            <w:r w:rsidRPr="00383830">
              <w:rPr>
                <w:rFonts w:ascii="Courier New" w:hAnsi="Courier New" w:cs="Courier New"/>
                <w:sz w:val="20"/>
                <w:szCs w:val="20"/>
              </w:rPr>
              <w:t>е</w:t>
            </w:r>
            <w:r w:rsidRPr="00383830">
              <w:rPr>
                <w:rFonts w:ascii="Courier New" w:hAnsi="Courier New" w:cs="Courier New"/>
                <w:sz w:val="20"/>
                <w:szCs w:val="20"/>
              </w:rPr>
              <w:t>ские параметры дороги в необходимом и достаточном об</w:t>
            </w:r>
            <w:r w:rsidRPr="00383830">
              <w:rPr>
                <w:rFonts w:ascii="Courier New" w:hAnsi="Courier New" w:cs="Courier New"/>
                <w:sz w:val="20"/>
                <w:szCs w:val="20"/>
              </w:rPr>
              <w:t>ъ</w:t>
            </w:r>
            <w:r w:rsidRPr="00383830">
              <w:rPr>
                <w:rFonts w:ascii="Courier New" w:hAnsi="Courier New" w:cs="Courier New"/>
                <w:sz w:val="20"/>
                <w:szCs w:val="20"/>
              </w:rPr>
              <w:t>еме. Определить ширину каждой дороги путем непосредс</w:t>
            </w:r>
            <w:r w:rsidRPr="00383830">
              <w:rPr>
                <w:rFonts w:ascii="Courier New" w:hAnsi="Courier New" w:cs="Courier New"/>
                <w:sz w:val="20"/>
                <w:szCs w:val="20"/>
              </w:rPr>
              <w:t>т</w:t>
            </w:r>
            <w:r w:rsidRPr="00383830">
              <w:rPr>
                <w:rFonts w:ascii="Courier New" w:hAnsi="Courier New" w:cs="Courier New"/>
                <w:sz w:val="20"/>
                <w:szCs w:val="20"/>
              </w:rPr>
              <w:t>венного измерения рулеткой. Допускается применять др</w:t>
            </w:r>
            <w:r w:rsidRPr="00383830">
              <w:rPr>
                <w:rFonts w:ascii="Courier New" w:hAnsi="Courier New" w:cs="Courier New"/>
                <w:sz w:val="20"/>
                <w:szCs w:val="20"/>
              </w:rPr>
              <w:t>у</w:t>
            </w:r>
            <w:r w:rsidRPr="00383830">
              <w:rPr>
                <w:rFonts w:ascii="Courier New" w:hAnsi="Courier New" w:cs="Courier New"/>
                <w:sz w:val="20"/>
                <w:szCs w:val="20"/>
              </w:rPr>
              <w:t>гие средства измерений с точностью, не ниже 3-го класса точности – по ГОСТ 7502. Измерения провести в начал</w:t>
            </w:r>
            <w:r w:rsidRPr="00383830">
              <w:rPr>
                <w:rFonts w:ascii="Courier New" w:hAnsi="Courier New" w:cs="Courier New"/>
                <w:sz w:val="20"/>
                <w:szCs w:val="20"/>
              </w:rPr>
              <w:t>ь</w:t>
            </w:r>
            <w:r w:rsidRPr="00383830">
              <w:rPr>
                <w:rFonts w:ascii="Courier New" w:hAnsi="Courier New" w:cs="Courier New"/>
                <w:sz w:val="20"/>
                <w:szCs w:val="20"/>
              </w:rPr>
              <w:t>ном, конечном и промежуточном сечениях дороги. Допо</w:t>
            </w:r>
            <w:r w:rsidRPr="00383830">
              <w:rPr>
                <w:rFonts w:ascii="Courier New" w:hAnsi="Courier New" w:cs="Courier New"/>
                <w:sz w:val="20"/>
                <w:szCs w:val="20"/>
              </w:rPr>
              <w:t>л</w:t>
            </w:r>
            <w:r w:rsidRPr="00383830">
              <w:rPr>
                <w:rFonts w:ascii="Courier New" w:hAnsi="Courier New" w:cs="Courier New"/>
                <w:sz w:val="20"/>
                <w:szCs w:val="20"/>
              </w:rPr>
              <w:t>нительные замеры ширины дороги делаются в местах суж</w:t>
            </w:r>
            <w:r w:rsidRPr="00383830">
              <w:rPr>
                <w:rFonts w:ascii="Courier New" w:hAnsi="Courier New" w:cs="Courier New"/>
                <w:sz w:val="20"/>
                <w:szCs w:val="20"/>
              </w:rPr>
              <w:t>е</w:t>
            </w:r>
            <w:r w:rsidRPr="00383830">
              <w:rPr>
                <w:rFonts w:ascii="Courier New" w:hAnsi="Courier New" w:cs="Courier New"/>
                <w:sz w:val="20"/>
                <w:szCs w:val="20"/>
              </w:rPr>
              <w:t>ния и уширения отдельных участков дороги.</w:t>
            </w:r>
          </w:p>
          <w:p w14:paraId="5D74767D" w14:textId="77777777" w:rsidR="00383830" w:rsidRPr="00383830" w:rsidRDefault="00383830" w:rsidP="00F26C68">
            <w:pPr>
              <w:ind w:firstLine="284"/>
              <w:jc w:val="both"/>
              <w:rPr>
                <w:rFonts w:ascii="Courier New" w:hAnsi="Courier New" w:cs="Courier New"/>
                <w:sz w:val="20"/>
                <w:szCs w:val="20"/>
              </w:rPr>
            </w:pPr>
          </w:p>
        </w:tc>
      </w:tr>
      <w:tr w:rsidR="00383830" w:rsidRPr="00383830" w14:paraId="6D80D3EE" w14:textId="77777777" w:rsidTr="00F26C68">
        <w:trPr>
          <w:trHeight w:val="1451"/>
        </w:trPr>
        <w:tc>
          <w:tcPr>
            <w:tcW w:w="566" w:type="dxa"/>
            <w:tcBorders>
              <w:top w:val="single" w:sz="4" w:space="0" w:color="auto"/>
              <w:left w:val="single" w:sz="4" w:space="0" w:color="auto"/>
              <w:bottom w:val="single" w:sz="4" w:space="0" w:color="auto"/>
              <w:right w:val="single" w:sz="4" w:space="0" w:color="auto"/>
            </w:tcBorders>
            <w:vAlign w:val="center"/>
          </w:tcPr>
          <w:p w14:paraId="101BB7CC"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lastRenderedPageBreak/>
              <w:t>9.</w:t>
            </w:r>
          </w:p>
        </w:tc>
        <w:tc>
          <w:tcPr>
            <w:tcW w:w="2543" w:type="dxa"/>
            <w:tcBorders>
              <w:top w:val="single" w:sz="4" w:space="0" w:color="auto"/>
              <w:left w:val="single" w:sz="4" w:space="0" w:color="auto"/>
              <w:bottom w:val="single" w:sz="4" w:space="0" w:color="auto"/>
              <w:right w:val="single" w:sz="4" w:space="0" w:color="auto"/>
            </w:tcBorders>
            <w:vAlign w:val="center"/>
          </w:tcPr>
          <w:p w14:paraId="1266CEAD"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Требования к мер</w:t>
            </w:r>
            <w:r w:rsidRPr="00383830">
              <w:rPr>
                <w:rFonts w:ascii="Courier New" w:hAnsi="Courier New" w:cs="Courier New"/>
                <w:sz w:val="20"/>
                <w:szCs w:val="20"/>
              </w:rPr>
              <w:t>о</w:t>
            </w:r>
            <w:r w:rsidRPr="00383830">
              <w:rPr>
                <w:rFonts w:ascii="Courier New" w:hAnsi="Courier New" w:cs="Courier New"/>
                <w:sz w:val="20"/>
                <w:szCs w:val="20"/>
              </w:rPr>
              <w:t>приятиям</w:t>
            </w:r>
          </w:p>
          <w:p w14:paraId="0D1373DB"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по охране окружа</w:t>
            </w:r>
            <w:r w:rsidRPr="00383830">
              <w:rPr>
                <w:rFonts w:ascii="Courier New" w:hAnsi="Courier New" w:cs="Courier New"/>
                <w:sz w:val="20"/>
                <w:szCs w:val="20"/>
              </w:rPr>
              <w:t>ю</w:t>
            </w:r>
            <w:r w:rsidRPr="00383830">
              <w:rPr>
                <w:rFonts w:ascii="Courier New" w:hAnsi="Courier New" w:cs="Courier New"/>
                <w:sz w:val="20"/>
                <w:szCs w:val="20"/>
              </w:rPr>
              <w:t>щей среды.</w:t>
            </w:r>
          </w:p>
          <w:p w14:paraId="3E504418" w14:textId="77777777" w:rsidR="00383830" w:rsidRPr="00383830" w:rsidRDefault="00383830" w:rsidP="00F26C68">
            <w:pPr>
              <w:rPr>
                <w:rFonts w:ascii="Courier New" w:hAnsi="Courier New" w:cs="Courier New"/>
                <w:sz w:val="20"/>
                <w:szCs w:val="20"/>
              </w:rPr>
            </w:pPr>
          </w:p>
        </w:tc>
        <w:tc>
          <w:tcPr>
            <w:tcW w:w="6461" w:type="dxa"/>
            <w:tcBorders>
              <w:top w:val="single" w:sz="4" w:space="0" w:color="auto"/>
              <w:left w:val="single" w:sz="4" w:space="0" w:color="auto"/>
              <w:bottom w:val="single" w:sz="4" w:space="0" w:color="auto"/>
              <w:right w:val="single" w:sz="4" w:space="0" w:color="auto"/>
            </w:tcBorders>
          </w:tcPr>
          <w:p w14:paraId="285114A7" w14:textId="77777777" w:rsidR="00383830" w:rsidRPr="00383830" w:rsidRDefault="00383830" w:rsidP="00F26C68">
            <w:pPr>
              <w:pStyle w:val="ConsPlusNormal0"/>
              <w:ind w:firstLine="284"/>
              <w:contextualSpacing/>
              <w:rPr>
                <w:rFonts w:ascii="Courier New" w:hAnsi="Courier New" w:cs="Courier New"/>
                <w:color w:val="000000"/>
              </w:rPr>
            </w:pPr>
            <w:r w:rsidRPr="00383830">
              <w:rPr>
                <w:rFonts w:ascii="Courier New" w:hAnsi="Courier New" w:cs="Courier New"/>
                <w:color w:val="000000"/>
              </w:rPr>
              <w:t>В соответствии с действующими на</w:t>
            </w:r>
          </w:p>
          <w:p w14:paraId="49920C88" w14:textId="77777777" w:rsidR="00383830" w:rsidRPr="00383830" w:rsidRDefault="00383830" w:rsidP="00F26C68">
            <w:pPr>
              <w:pStyle w:val="ConsPlusNormal0"/>
              <w:ind w:firstLine="284"/>
              <w:contextualSpacing/>
              <w:rPr>
                <w:rFonts w:ascii="Courier New" w:hAnsi="Courier New" w:cs="Courier New"/>
                <w:color w:val="000000"/>
              </w:rPr>
            </w:pPr>
            <w:r w:rsidRPr="00383830">
              <w:rPr>
                <w:rFonts w:ascii="Courier New" w:hAnsi="Courier New" w:cs="Courier New"/>
                <w:color w:val="000000"/>
              </w:rPr>
              <w:t>территории РФ нормативными документами.</w:t>
            </w:r>
          </w:p>
          <w:p w14:paraId="02F78A49" w14:textId="77777777" w:rsidR="00383830" w:rsidRPr="00383830" w:rsidRDefault="00383830" w:rsidP="00F26C68">
            <w:pPr>
              <w:pStyle w:val="ConsPlusNormal0"/>
              <w:ind w:firstLine="284"/>
              <w:contextualSpacing/>
              <w:rPr>
                <w:rFonts w:ascii="Courier New" w:hAnsi="Courier New" w:cs="Courier New"/>
                <w:color w:val="000000"/>
              </w:rPr>
            </w:pPr>
          </w:p>
        </w:tc>
      </w:tr>
      <w:tr w:rsidR="00383830" w:rsidRPr="00383830" w14:paraId="7043B4DA" w14:textId="77777777" w:rsidTr="00F26C68">
        <w:trPr>
          <w:trHeight w:val="1451"/>
        </w:trPr>
        <w:tc>
          <w:tcPr>
            <w:tcW w:w="566" w:type="dxa"/>
            <w:tcBorders>
              <w:top w:val="single" w:sz="4" w:space="0" w:color="auto"/>
              <w:left w:val="single" w:sz="4" w:space="0" w:color="auto"/>
              <w:bottom w:val="single" w:sz="4" w:space="0" w:color="auto"/>
              <w:right w:val="single" w:sz="4" w:space="0" w:color="auto"/>
            </w:tcBorders>
            <w:vAlign w:val="center"/>
          </w:tcPr>
          <w:p w14:paraId="024F4143"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10.</w:t>
            </w:r>
          </w:p>
        </w:tc>
        <w:tc>
          <w:tcPr>
            <w:tcW w:w="2543" w:type="dxa"/>
            <w:tcBorders>
              <w:top w:val="single" w:sz="4" w:space="0" w:color="auto"/>
              <w:left w:val="single" w:sz="4" w:space="0" w:color="auto"/>
              <w:bottom w:val="single" w:sz="4" w:space="0" w:color="auto"/>
              <w:right w:val="single" w:sz="4" w:space="0" w:color="auto"/>
            </w:tcBorders>
            <w:vAlign w:val="center"/>
          </w:tcPr>
          <w:p w14:paraId="35874BD5"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Требования к обесп</w:t>
            </w:r>
            <w:r w:rsidRPr="00383830">
              <w:rPr>
                <w:rFonts w:ascii="Courier New" w:hAnsi="Courier New" w:cs="Courier New"/>
                <w:sz w:val="20"/>
                <w:szCs w:val="20"/>
              </w:rPr>
              <w:t>е</w:t>
            </w:r>
            <w:r w:rsidRPr="00383830">
              <w:rPr>
                <w:rFonts w:ascii="Courier New" w:hAnsi="Courier New" w:cs="Courier New"/>
                <w:sz w:val="20"/>
                <w:szCs w:val="20"/>
              </w:rPr>
              <w:t>чению</w:t>
            </w:r>
          </w:p>
          <w:p w14:paraId="2274EF78"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комплексной</w:t>
            </w:r>
          </w:p>
          <w:p w14:paraId="7B1384D7"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безопасности</w:t>
            </w:r>
          </w:p>
          <w:p w14:paraId="36DC196D"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антитеррористической</w:t>
            </w:r>
          </w:p>
          <w:p w14:paraId="34C8450A"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защищённости.</w:t>
            </w:r>
          </w:p>
          <w:p w14:paraId="020D4D54" w14:textId="77777777" w:rsidR="00383830" w:rsidRPr="00383830" w:rsidRDefault="00383830" w:rsidP="00F26C68">
            <w:pPr>
              <w:rPr>
                <w:rFonts w:ascii="Courier New" w:hAnsi="Courier New" w:cs="Courier New"/>
                <w:sz w:val="20"/>
                <w:szCs w:val="20"/>
              </w:rPr>
            </w:pPr>
          </w:p>
        </w:tc>
        <w:tc>
          <w:tcPr>
            <w:tcW w:w="6461" w:type="dxa"/>
            <w:tcBorders>
              <w:top w:val="single" w:sz="4" w:space="0" w:color="auto"/>
              <w:left w:val="single" w:sz="4" w:space="0" w:color="auto"/>
              <w:bottom w:val="single" w:sz="4" w:space="0" w:color="auto"/>
              <w:right w:val="single" w:sz="4" w:space="0" w:color="auto"/>
            </w:tcBorders>
          </w:tcPr>
          <w:p w14:paraId="535C47F0" w14:textId="77777777" w:rsidR="00383830" w:rsidRPr="00383830" w:rsidRDefault="00383830" w:rsidP="00F26C68">
            <w:pPr>
              <w:pStyle w:val="ConsPlusNormal0"/>
              <w:ind w:firstLine="284"/>
              <w:contextualSpacing/>
              <w:rPr>
                <w:rFonts w:ascii="Courier New" w:hAnsi="Courier New" w:cs="Courier New"/>
                <w:color w:val="000000"/>
              </w:rPr>
            </w:pPr>
            <w:r w:rsidRPr="00383830">
              <w:rPr>
                <w:rFonts w:ascii="Courier New" w:hAnsi="Courier New" w:cs="Courier New"/>
                <w:color w:val="000000"/>
              </w:rPr>
              <w:t>В соответствии с действующими на</w:t>
            </w:r>
          </w:p>
          <w:p w14:paraId="1640936A" w14:textId="77777777" w:rsidR="00383830" w:rsidRPr="00383830" w:rsidRDefault="00383830" w:rsidP="00F26C68">
            <w:pPr>
              <w:pStyle w:val="ConsPlusNormal0"/>
              <w:ind w:firstLine="284"/>
              <w:contextualSpacing/>
              <w:rPr>
                <w:rFonts w:ascii="Courier New" w:hAnsi="Courier New" w:cs="Courier New"/>
                <w:color w:val="000000"/>
              </w:rPr>
            </w:pPr>
            <w:r w:rsidRPr="00383830">
              <w:rPr>
                <w:rFonts w:ascii="Courier New" w:hAnsi="Courier New" w:cs="Courier New"/>
                <w:color w:val="000000"/>
              </w:rPr>
              <w:t>территории РФ нормативными документами,</w:t>
            </w:r>
          </w:p>
          <w:p w14:paraId="46641017" w14:textId="77777777" w:rsidR="00383830" w:rsidRPr="00383830" w:rsidRDefault="00383830" w:rsidP="00F26C68">
            <w:pPr>
              <w:pStyle w:val="ConsPlusNormal0"/>
              <w:ind w:firstLine="284"/>
              <w:contextualSpacing/>
              <w:rPr>
                <w:rFonts w:ascii="Courier New" w:hAnsi="Courier New" w:cs="Courier New"/>
                <w:color w:val="000000"/>
              </w:rPr>
            </w:pPr>
            <w:r w:rsidRPr="00383830">
              <w:rPr>
                <w:rFonts w:ascii="Courier New" w:hAnsi="Courier New" w:cs="Courier New"/>
                <w:color w:val="000000"/>
              </w:rPr>
              <w:t>правилами, регламентами.</w:t>
            </w:r>
          </w:p>
          <w:p w14:paraId="07CA203F" w14:textId="77777777" w:rsidR="00383830" w:rsidRPr="00383830" w:rsidRDefault="00383830" w:rsidP="00F26C68">
            <w:pPr>
              <w:pStyle w:val="ConsPlusNormal0"/>
              <w:ind w:firstLine="284"/>
              <w:contextualSpacing/>
              <w:rPr>
                <w:rFonts w:ascii="Courier New" w:hAnsi="Courier New" w:cs="Courier New"/>
                <w:color w:val="000000"/>
              </w:rPr>
            </w:pPr>
          </w:p>
        </w:tc>
      </w:tr>
      <w:tr w:rsidR="00383830" w:rsidRPr="00383830" w14:paraId="11B2B02A" w14:textId="77777777" w:rsidTr="00F26C68">
        <w:trPr>
          <w:trHeight w:val="1451"/>
        </w:trPr>
        <w:tc>
          <w:tcPr>
            <w:tcW w:w="566" w:type="dxa"/>
            <w:tcBorders>
              <w:top w:val="single" w:sz="4" w:space="0" w:color="auto"/>
              <w:left w:val="single" w:sz="4" w:space="0" w:color="auto"/>
              <w:bottom w:val="single" w:sz="4" w:space="0" w:color="auto"/>
              <w:right w:val="single" w:sz="4" w:space="0" w:color="auto"/>
            </w:tcBorders>
            <w:vAlign w:val="center"/>
          </w:tcPr>
          <w:p w14:paraId="707DF03A"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11.</w:t>
            </w:r>
          </w:p>
        </w:tc>
        <w:tc>
          <w:tcPr>
            <w:tcW w:w="2543" w:type="dxa"/>
            <w:tcBorders>
              <w:top w:val="single" w:sz="4" w:space="0" w:color="auto"/>
              <w:left w:val="single" w:sz="4" w:space="0" w:color="auto"/>
              <w:bottom w:val="single" w:sz="4" w:space="0" w:color="auto"/>
              <w:right w:val="single" w:sz="4" w:space="0" w:color="auto"/>
            </w:tcBorders>
            <w:vAlign w:val="center"/>
          </w:tcPr>
          <w:p w14:paraId="2A75C39A" w14:textId="77777777" w:rsidR="00383830" w:rsidRPr="00383830" w:rsidRDefault="00383830" w:rsidP="00F26C68">
            <w:pPr>
              <w:jc w:val="both"/>
              <w:rPr>
                <w:rFonts w:ascii="Courier New" w:hAnsi="Courier New" w:cs="Courier New"/>
                <w:sz w:val="20"/>
                <w:szCs w:val="20"/>
              </w:rPr>
            </w:pPr>
            <w:r w:rsidRPr="00383830">
              <w:rPr>
                <w:rFonts w:ascii="Courier New" w:hAnsi="Courier New" w:cs="Courier New"/>
                <w:sz w:val="20"/>
                <w:szCs w:val="20"/>
              </w:rPr>
              <w:t>Требования к обесп</w:t>
            </w:r>
            <w:r w:rsidRPr="00383830">
              <w:rPr>
                <w:rFonts w:ascii="Courier New" w:hAnsi="Courier New" w:cs="Courier New"/>
                <w:sz w:val="20"/>
                <w:szCs w:val="20"/>
              </w:rPr>
              <w:t>е</w:t>
            </w:r>
            <w:r w:rsidRPr="00383830">
              <w:rPr>
                <w:rFonts w:ascii="Courier New" w:hAnsi="Courier New" w:cs="Courier New"/>
                <w:sz w:val="20"/>
                <w:szCs w:val="20"/>
              </w:rPr>
              <w:t>чению ориентации</w:t>
            </w:r>
          </w:p>
          <w:p w14:paraId="02DDBF65" w14:textId="77777777" w:rsidR="00383830" w:rsidRPr="00383830" w:rsidRDefault="00383830" w:rsidP="00F26C68">
            <w:pPr>
              <w:jc w:val="both"/>
              <w:rPr>
                <w:rFonts w:ascii="Courier New" w:hAnsi="Courier New" w:cs="Courier New"/>
                <w:sz w:val="20"/>
                <w:szCs w:val="20"/>
              </w:rPr>
            </w:pPr>
            <w:r w:rsidRPr="00383830">
              <w:rPr>
                <w:rFonts w:ascii="Courier New" w:hAnsi="Courier New" w:cs="Courier New"/>
                <w:sz w:val="20"/>
                <w:szCs w:val="20"/>
              </w:rPr>
              <w:t>и безопасного</w:t>
            </w:r>
          </w:p>
          <w:p w14:paraId="10042E02" w14:textId="77777777" w:rsidR="00383830" w:rsidRPr="00383830" w:rsidRDefault="00383830" w:rsidP="00F26C68">
            <w:pPr>
              <w:jc w:val="both"/>
              <w:rPr>
                <w:rFonts w:ascii="Courier New" w:hAnsi="Courier New" w:cs="Courier New"/>
                <w:sz w:val="20"/>
                <w:szCs w:val="20"/>
              </w:rPr>
            </w:pPr>
            <w:r w:rsidRPr="00383830">
              <w:rPr>
                <w:rFonts w:ascii="Courier New" w:hAnsi="Courier New" w:cs="Courier New"/>
                <w:sz w:val="20"/>
                <w:szCs w:val="20"/>
              </w:rPr>
              <w:t>передвижения</w:t>
            </w:r>
          </w:p>
          <w:p w14:paraId="0B65AB92" w14:textId="77777777" w:rsidR="00383830" w:rsidRPr="00383830" w:rsidRDefault="00383830" w:rsidP="00F26C68">
            <w:pPr>
              <w:jc w:val="both"/>
              <w:rPr>
                <w:rFonts w:ascii="Courier New" w:hAnsi="Courier New" w:cs="Courier New"/>
                <w:sz w:val="20"/>
                <w:szCs w:val="20"/>
              </w:rPr>
            </w:pPr>
            <w:r w:rsidRPr="00383830">
              <w:rPr>
                <w:rFonts w:ascii="Courier New" w:hAnsi="Courier New" w:cs="Courier New"/>
                <w:sz w:val="20"/>
                <w:szCs w:val="20"/>
              </w:rPr>
              <w:t>инвалидов и</w:t>
            </w:r>
          </w:p>
          <w:p w14:paraId="5673A3EE" w14:textId="77777777" w:rsidR="00383830" w:rsidRPr="00383830" w:rsidRDefault="00383830" w:rsidP="00F26C68">
            <w:pPr>
              <w:jc w:val="both"/>
              <w:rPr>
                <w:rFonts w:ascii="Courier New" w:hAnsi="Courier New" w:cs="Courier New"/>
                <w:sz w:val="20"/>
                <w:szCs w:val="20"/>
              </w:rPr>
            </w:pPr>
            <w:r w:rsidRPr="00383830">
              <w:rPr>
                <w:rFonts w:ascii="Courier New" w:hAnsi="Courier New" w:cs="Courier New"/>
                <w:sz w:val="20"/>
                <w:szCs w:val="20"/>
              </w:rPr>
              <w:t>маломобильных</w:t>
            </w:r>
          </w:p>
          <w:p w14:paraId="2D64BB87" w14:textId="77777777" w:rsidR="00383830" w:rsidRPr="00383830" w:rsidRDefault="00383830" w:rsidP="00F26C68">
            <w:pPr>
              <w:jc w:val="both"/>
              <w:rPr>
                <w:rFonts w:ascii="Courier New" w:hAnsi="Courier New" w:cs="Courier New"/>
                <w:sz w:val="20"/>
                <w:szCs w:val="20"/>
              </w:rPr>
            </w:pPr>
            <w:r w:rsidRPr="00383830">
              <w:rPr>
                <w:rFonts w:ascii="Courier New" w:hAnsi="Courier New" w:cs="Courier New"/>
                <w:sz w:val="20"/>
                <w:szCs w:val="20"/>
              </w:rPr>
              <w:t>групп</w:t>
            </w:r>
          </w:p>
          <w:p w14:paraId="0C7AEA43" w14:textId="77777777" w:rsidR="00383830" w:rsidRPr="00383830" w:rsidRDefault="00383830" w:rsidP="00F26C68">
            <w:pPr>
              <w:jc w:val="both"/>
              <w:rPr>
                <w:rFonts w:ascii="Courier New" w:hAnsi="Courier New" w:cs="Courier New"/>
                <w:sz w:val="20"/>
                <w:szCs w:val="20"/>
              </w:rPr>
            </w:pPr>
            <w:r w:rsidRPr="00383830">
              <w:rPr>
                <w:rFonts w:ascii="Courier New" w:hAnsi="Courier New" w:cs="Courier New"/>
                <w:sz w:val="20"/>
                <w:szCs w:val="20"/>
              </w:rPr>
              <w:t>населения</w:t>
            </w:r>
          </w:p>
          <w:p w14:paraId="6279B300" w14:textId="77777777" w:rsidR="00383830" w:rsidRPr="00383830" w:rsidRDefault="00383830" w:rsidP="00F26C68">
            <w:pPr>
              <w:rPr>
                <w:rFonts w:ascii="Courier New" w:hAnsi="Courier New" w:cs="Courier New"/>
                <w:sz w:val="20"/>
                <w:szCs w:val="20"/>
              </w:rPr>
            </w:pPr>
          </w:p>
        </w:tc>
        <w:tc>
          <w:tcPr>
            <w:tcW w:w="6461" w:type="dxa"/>
            <w:tcBorders>
              <w:top w:val="single" w:sz="4" w:space="0" w:color="auto"/>
              <w:left w:val="single" w:sz="4" w:space="0" w:color="auto"/>
              <w:bottom w:val="single" w:sz="4" w:space="0" w:color="auto"/>
              <w:right w:val="single" w:sz="4" w:space="0" w:color="auto"/>
            </w:tcBorders>
          </w:tcPr>
          <w:p w14:paraId="71D4FCB6" w14:textId="77777777" w:rsidR="00383830" w:rsidRPr="00383830" w:rsidRDefault="00383830" w:rsidP="00F26C68">
            <w:pPr>
              <w:pStyle w:val="ConsPlusNormal0"/>
              <w:ind w:firstLine="284"/>
              <w:contextualSpacing/>
              <w:rPr>
                <w:rFonts w:ascii="Courier New" w:hAnsi="Courier New" w:cs="Courier New"/>
                <w:color w:val="000000"/>
              </w:rPr>
            </w:pPr>
            <w:r w:rsidRPr="00383830">
              <w:rPr>
                <w:rFonts w:ascii="Courier New" w:hAnsi="Courier New" w:cs="Courier New"/>
                <w:color w:val="000000"/>
              </w:rPr>
              <w:t>Обеспечить выполнение требований законодательства РФ по обеспечению доступности для инвалидов объектов инженерной, транспортной и социальной инфраструктур.</w:t>
            </w:r>
          </w:p>
          <w:p w14:paraId="12EFB9AC" w14:textId="77777777" w:rsidR="00383830" w:rsidRPr="00383830" w:rsidRDefault="00383830" w:rsidP="00F26C68">
            <w:pPr>
              <w:pStyle w:val="ConsPlusNormal0"/>
              <w:ind w:firstLine="284"/>
              <w:contextualSpacing/>
              <w:rPr>
                <w:rFonts w:ascii="Courier New" w:hAnsi="Courier New" w:cs="Courier New"/>
                <w:color w:val="000000"/>
              </w:rPr>
            </w:pPr>
          </w:p>
        </w:tc>
      </w:tr>
      <w:tr w:rsidR="00383830" w:rsidRPr="00383830" w14:paraId="0391405C" w14:textId="77777777" w:rsidTr="00F26C68">
        <w:trPr>
          <w:trHeight w:val="274"/>
        </w:trPr>
        <w:tc>
          <w:tcPr>
            <w:tcW w:w="566" w:type="dxa"/>
            <w:tcBorders>
              <w:top w:val="single" w:sz="4" w:space="0" w:color="auto"/>
              <w:left w:val="single" w:sz="4" w:space="0" w:color="auto"/>
              <w:bottom w:val="single" w:sz="4" w:space="0" w:color="auto"/>
              <w:right w:val="single" w:sz="4" w:space="0" w:color="auto"/>
            </w:tcBorders>
            <w:vAlign w:val="center"/>
            <w:hideMark/>
          </w:tcPr>
          <w:p w14:paraId="0F1CE2F9"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12.</w:t>
            </w:r>
          </w:p>
        </w:tc>
        <w:tc>
          <w:tcPr>
            <w:tcW w:w="2543" w:type="dxa"/>
            <w:tcBorders>
              <w:top w:val="single" w:sz="4" w:space="0" w:color="auto"/>
              <w:left w:val="single" w:sz="4" w:space="0" w:color="auto"/>
              <w:bottom w:val="single" w:sz="4" w:space="0" w:color="auto"/>
              <w:right w:val="single" w:sz="4" w:space="0" w:color="auto"/>
            </w:tcBorders>
            <w:vAlign w:val="center"/>
            <w:hideMark/>
          </w:tcPr>
          <w:p w14:paraId="623C2845"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Требования к составу, объему, оформлению, и порядок сдачи об</w:t>
            </w:r>
            <w:r w:rsidRPr="00383830">
              <w:rPr>
                <w:rFonts w:ascii="Courier New" w:hAnsi="Courier New" w:cs="Courier New"/>
                <w:sz w:val="20"/>
                <w:szCs w:val="20"/>
              </w:rPr>
              <w:t>ъ</w:t>
            </w:r>
            <w:r w:rsidRPr="00383830">
              <w:rPr>
                <w:rFonts w:ascii="Courier New" w:hAnsi="Courier New" w:cs="Courier New"/>
                <w:sz w:val="20"/>
                <w:szCs w:val="20"/>
              </w:rPr>
              <w:t>екта</w:t>
            </w:r>
          </w:p>
        </w:tc>
        <w:tc>
          <w:tcPr>
            <w:tcW w:w="6461" w:type="dxa"/>
            <w:tcBorders>
              <w:top w:val="single" w:sz="4" w:space="0" w:color="auto"/>
              <w:left w:val="single" w:sz="4" w:space="0" w:color="auto"/>
              <w:bottom w:val="single" w:sz="4" w:space="0" w:color="auto"/>
              <w:right w:val="single" w:sz="4" w:space="0" w:color="auto"/>
            </w:tcBorders>
            <w:vAlign w:val="center"/>
          </w:tcPr>
          <w:p w14:paraId="38E1D9A6" w14:textId="77777777" w:rsidR="00383830" w:rsidRPr="00383830" w:rsidRDefault="00383830" w:rsidP="00F26C68">
            <w:pPr>
              <w:ind w:firstLine="709"/>
              <w:jc w:val="both"/>
              <w:rPr>
                <w:rFonts w:ascii="Courier New" w:hAnsi="Courier New" w:cs="Courier New"/>
                <w:sz w:val="20"/>
                <w:szCs w:val="20"/>
              </w:rPr>
            </w:pPr>
            <w:r w:rsidRPr="00383830">
              <w:rPr>
                <w:rFonts w:ascii="Courier New" w:hAnsi="Courier New" w:cs="Courier New"/>
                <w:sz w:val="20"/>
                <w:szCs w:val="20"/>
              </w:rPr>
              <w:t xml:space="preserve">Приемка оказанных услуг осуществляется по итогам их выполнения на </w:t>
            </w:r>
            <w:proofErr w:type="gramStart"/>
            <w:r w:rsidRPr="00383830">
              <w:rPr>
                <w:rFonts w:ascii="Courier New" w:hAnsi="Courier New" w:cs="Courier New"/>
                <w:sz w:val="20"/>
                <w:szCs w:val="20"/>
              </w:rPr>
              <w:t>основании  следующих</w:t>
            </w:r>
            <w:proofErr w:type="gramEnd"/>
            <w:r w:rsidRPr="00383830">
              <w:rPr>
                <w:rFonts w:ascii="Courier New" w:hAnsi="Courier New" w:cs="Courier New"/>
                <w:sz w:val="20"/>
                <w:szCs w:val="20"/>
              </w:rPr>
              <w:t xml:space="preserve"> документов о приемке, формируемых с использованием единой информ</w:t>
            </w:r>
            <w:r w:rsidRPr="00383830">
              <w:rPr>
                <w:rFonts w:ascii="Courier New" w:hAnsi="Courier New" w:cs="Courier New"/>
                <w:sz w:val="20"/>
                <w:szCs w:val="20"/>
              </w:rPr>
              <w:t>а</w:t>
            </w:r>
            <w:r w:rsidRPr="00383830">
              <w:rPr>
                <w:rFonts w:ascii="Courier New" w:hAnsi="Courier New" w:cs="Courier New"/>
                <w:sz w:val="20"/>
                <w:szCs w:val="20"/>
              </w:rPr>
              <w:t xml:space="preserve">ционной системы: </w:t>
            </w:r>
          </w:p>
          <w:p w14:paraId="4B679570" w14:textId="77777777" w:rsidR="00383830" w:rsidRPr="00383830" w:rsidRDefault="00383830" w:rsidP="00F26C68">
            <w:pPr>
              <w:ind w:firstLine="709"/>
              <w:jc w:val="both"/>
              <w:rPr>
                <w:rFonts w:ascii="Courier New" w:hAnsi="Courier New" w:cs="Courier New"/>
                <w:sz w:val="20"/>
                <w:szCs w:val="20"/>
              </w:rPr>
            </w:pPr>
            <w:r w:rsidRPr="00383830">
              <w:rPr>
                <w:rFonts w:ascii="Courier New" w:hAnsi="Courier New" w:cs="Courier New"/>
                <w:sz w:val="20"/>
                <w:szCs w:val="20"/>
              </w:rPr>
              <w:t xml:space="preserve">-  Акт </w:t>
            </w:r>
            <w:proofErr w:type="gramStart"/>
            <w:r w:rsidRPr="00383830">
              <w:rPr>
                <w:rFonts w:ascii="Courier New" w:hAnsi="Courier New" w:cs="Courier New"/>
                <w:sz w:val="20"/>
                <w:szCs w:val="20"/>
              </w:rPr>
              <w:t>приемки  оказанных</w:t>
            </w:r>
            <w:proofErr w:type="gramEnd"/>
            <w:r w:rsidRPr="00383830">
              <w:rPr>
                <w:rFonts w:ascii="Courier New" w:hAnsi="Courier New" w:cs="Courier New"/>
                <w:sz w:val="20"/>
                <w:szCs w:val="20"/>
              </w:rPr>
              <w:t xml:space="preserve"> услуг (Приложение №2 к Техническому заданию);</w:t>
            </w:r>
          </w:p>
          <w:p w14:paraId="5FDCC540" w14:textId="77777777" w:rsidR="00383830" w:rsidRPr="00383830" w:rsidRDefault="00383830" w:rsidP="00F26C68">
            <w:pPr>
              <w:ind w:firstLine="709"/>
              <w:jc w:val="both"/>
              <w:rPr>
                <w:rFonts w:ascii="Courier New" w:hAnsi="Courier New" w:cs="Courier New"/>
                <w:sz w:val="20"/>
                <w:szCs w:val="20"/>
              </w:rPr>
            </w:pPr>
            <w:r w:rsidRPr="00383830">
              <w:rPr>
                <w:rFonts w:ascii="Courier New" w:hAnsi="Courier New" w:cs="Courier New"/>
                <w:sz w:val="20"/>
                <w:szCs w:val="20"/>
              </w:rPr>
              <w:t>-проект организации дорожного движения в эле</w:t>
            </w:r>
            <w:r w:rsidRPr="00383830">
              <w:rPr>
                <w:rFonts w:ascii="Courier New" w:hAnsi="Courier New" w:cs="Courier New"/>
                <w:sz w:val="20"/>
                <w:szCs w:val="20"/>
              </w:rPr>
              <w:t>к</w:t>
            </w:r>
            <w:r w:rsidRPr="00383830">
              <w:rPr>
                <w:rFonts w:ascii="Courier New" w:hAnsi="Courier New" w:cs="Courier New"/>
                <w:sz w:val="20"/>
                <w:szCs w:val="20"/>
              </w:rPr>
              <w:t xml:space="preserve">тронном виде в формате </w:t>
            </w:r>
            <w:r w:rsidRPr="00383830">
              <w:rPr>
                <w:rFonts w:ascii="Courier New" w:hAnsi="Courier New" w:cs="Courier New"/>
                <w:sz w:val="20"/>
                <w:szCs w:val="20"/>
                <w:lang w:val="en-US"/>
              </w:rPr>
              <w:t>PDF</w:t>
            </w:r>
            <w:r w:rsidRPr="00383830">
              <w:rPr>
                <w:rFonts w:ascii="Courier New" w:hAnsi="Courier New" w:cs="Courier New"/>
                <w:sz w:val="20"/>
                <w:szCs w:val="20"/>
              </w:rPr>
              <w:t xml:space="preserve"> и </w:t>
            </w:r>
            <w:r w:rsidRPr="00383830">
              <w:rPr>
                <w:rFonts w:ascii="Courier New" w:hAnsi="Courier New" w:cs="Courier New"/>
                <w:sz w:val="20"/>
                <w:szCs w:val="20"/>
                <w:lang w:val="en-US"/>
              </w:rPr>
              <w:t>DWG</w:t>
            </w:r>
            <w:r w:rsidRPr="00383830">
              <w:rPr>
                <w:rFonts w:ascii="Courier New" w:hAnsi="Courier New" w:cs="Courier New"/>
                <w:sz w:val="20"/>
                <w:szCs w:val="20"/>
              </w:rPr>
              <w:t>.</w:t>
            </w:r>
          </w:p>
          <w:p w14:paraId="338800BE" w14:textId="77777777" w:rsidR="00383830" w:rsidRPr="00383830" w:rsidRDefault="00383830" w:rsidP="00F26C68">
            <w:pPr>
              <w:ind w:firstLine="284"/>
              <w:jc w:val="both"/>
              <w:rPr>
                <w:rFonts w:ascii="Courier New" w:hAnsi="Courier New" w:cs="Courier New"/>
                <w:color w:val="000000"/>
                <w:sz w:val="20"/>
                <w:szCs w:val="20"/>
              </w:rPr>
            </w:pPr>
            <w:r w:rsidRPr="00383830">
              <w:rPr>
                <w:rFonts w:ascii="Courier New" w:hAnsi="Courier New" w:cs="Courier New"/>
                <w:color w:val="000000"/>
                <w:sz w:val="20"/>
                <w:szCs w:val="20"/>
              </w:rPr>
              <w:t xml:space="preserve">   Исполнитель при приемке услуг должен предоставить Заказчику</w:t>
            </w:r>
            <w:r w:rsidRPr="00383830">
              <w:rPr>
                <w:rFonts w:ascii="Courier New" w:hAnsi="Courier New" w:cs="Courier New"/>
                <w:sz w:val="20"/>
                <w:szCs w:val="20"/>
              </w:rPr>
              <w:t xml:space="preserve"> </w:t>
            </w:r>
            <w:r w:rsidRPr="00383830">
              <w:rPr>
                <w:rFonts w:ascii="Courier New" w:hAnsi="Courier New" w:cs="Courier New"/>
                <w:color w:val="000000"/>
                <w:sz w:val="20"/>
                <w:szCs w:val="20"/>
              </w:rPr>
              <w:t>проекты организации дорожного движения  с</w:t>
            </w:r>
            <w:r w:rsidRPr="00383830">
              <w:rPr>
                <w:rFonts w:ascii="Courier New" w:hAnsi="Courier New" w:cs="Courier New"/>
                <w:color w:val="000000"/>
                <w:sz w:val="20"/>
                <w:szCs w:val="20"/>
              </w:rPr>
              <w:t>о</w:t>
            </w:r>
            <w:r w:rsidRPr="00383830">
              <w:rPr>
                <w:rFonts w:ascii="Courier New" w:hAnsi="Courier New" w:cs="Courier New"/>
                <w:color w:val="000000"/>
                <w:sz w:val="20"/>
                <w:szCs w:val="20"/>
              </w:rPr>
              <w:t xml:space="preserve">гласованные, в соответствии со статьей №18 Федерального Закона РФ №443-ФЗ от 29.12.2017, в  двух экземплярах на бумажном носителе оформленном в брошюрованном виде в формате 297х420 (А3) (2 </w:t>
            </w:r>
            <w:proofErr w:type="spellStart"/>
            <w:r w:rsidRPr="00383830">
              <w:rPr>
                <w:rFonts w:ascii="Courier New" w:hAnsi="Courier New" w:cs="Courier New"/>
                <w:color w:val="000000"/>
                <w:sz w:val="20"/>
                <w:szCs w:val="20"/>
              </w:rPr>
              <w:t>зкз</w:t>
            </w:r>
            <w:proofErr w:type="spellEnd"/>
            <w:r w:rsidRPr="00383830">
              <w:rPr>
                <w:rFonts w:ascii="Courier New" w:hAnsi="Courier New" w:cs="Courier New"/>
                <w:color w:val="000000"/>
                <w:sz w:val="20"/>
                <w:szCs w:val="20"/>
              </w:rPr>
              <w:t xml:space="preserve">.) или 210 x 297 (A4) (2 экз.), в электронном виде в формате </w:t>
            </w:r>
            <w:r w:rsidRPr="00383830">
              <w:rPr>
                <w:rFonts w:ascii="Courier New" w:hAnsi="Courier New" w:cs="Courier New"/>
                <w:color w:val="000000"/>
                <w:sz w:val="20"/>
                <w:szCs w:val="20"/>
                <w:lang w:val="en-US"/>
              </w:rPr>
              <w:t>PDF</w:t>
            </w:r>
            <w:r w:rsidRPr="00383830">
              <w:rPr>
                <w:rFonts w:ascii="Courier New" w:hAnsi="Courier New" w:cs="Courier New"/>
                <w:color w:val="000000"/>
                <w:sz w:val="20"/>
                <w:szCs w:val="20"/>
              </w:rPr>
              <w:t xml:space="preserve"> и </w:t>
            </w:r>
            <w:r w:rsidRPr="00383830">
              <w:rPr>
                <w:rFonts w:ascii="Courier New" w:hAnsi="Courier New" w:cs="Courier New"/>
                <w:color w:val="000000"/>
                <w:sz w:val="20"/>
                <w:szCs w:val="20"/>
                <w:lang w:val="en-US"/>
              </w:rPr>
              <w:t>DWG</w:t>
            </w:r>
            <w:r w:rsidRPr="00383830">
              <w:rPr>
                <w:rFonts w:ascii="Courier New" w:hAnsi="Courier New" w:cs="Courier New"/>
                <w:color w:val="000000"/>
                <w:sz w:val="20"/>
                <w:szCs w:val="20"/>
              </w:rPr>
              <w:t xml:space="preserve"> и общедоступных редактируемых форматах (текстовая часть .</w:t>
            </w:r>
            <w:proofErr w:type="spellStart"/>
            <w:r w:rsidRPr="00383830">
              <w:rPr>
                <w:rFonts w:ascii="Courier New" w:hAnsi="Courier New" w:cs="Courier New"/>
                <w:color w:val="000000"/>
                <w:sz w:val="20"/>
                <w:szCs w:val="20"/>
              </w:rPr>
              <w:t>doc</w:t>
            </w:r>
            <w:proofErr w:type="spellEnd"/>
            <w:r w:rsidRPr="00383830">
              <w:rPr>
                <w:rFonts w:ascii="Courier New" w:hAnsi="Courier New" w:cs="Courier New"/>
                <w:color w:val="000000"/>
                <w:sz w:val="20"/>
                <w:szCs w:val="20"/>
              </w:rPr>
              <w:t>, .</w:t>
            </w:r>
            <w:proofErr w:type="spellStart"/>
            <w:r w:rsidRPr="00383830">
              <w:rPr>
                <w:rFonts w:ascii="Courier New" w:hAnsi="Courier New" w:cs="Courier New"/>
                <w:color w:val="000000"/>
                <w:sz w:val="20"/>
                <w:szCs w:val="20"/>
              </w:rPr>
              <w:t>docx</w:t>
            </w:r>
            <w:proofErr w:type="spellEnd"/>
            <w:r w:rsidRPr="00383830">
              <w:rPr>
                <w:rFonts w:ascii="Courier New" w:hAnsi="Courier New" w:cs="Courier New"/>
                <w:color w:val="000000"/>
                <w:sz w:val="20"/>
                <w:szCs w:val="20"/>
              </w:rPr>
              <w:t>; та</w:t>
            </w:r>
            <w:r w:rsidRPr="00383830">
              <w:rPr>
                <w:rFonts w:ascii="Courier New" w:hAnsi="Courier New" w:cs="Courier New"/>
                <w:color w:val="000000"/>
                <w:sz w:val="20"/>
                <w:szCs w:val="20"/>
              </w:rPr>
              <w:t>б</w:t>
            </w:r>
            <w:r w:rsidRPr="00383830">
              <w:rPr>
                <w:rFonts w:ascii="Courier New" w:hAnsi="Courier New" w:cs="Courier New"/>
                <w:color w:val="000000"/>
                <w:sz w:val="20"/>
                <w:szCs w:val="20"/>
              </w:rPr>
              <w:t>личные материалы в  .</w:t>
            </w:r>
            <w:proofErr w:type="spellStart"/>
            <w:r w:rsidRPr="00383830">
              <w:rPr>
                <w:rFonts w:ascii="Courier New" w:hAnsi="Courier New" w:cs="Courier New"/>
                <w:color w:val="000000"/>
                <w:sz w:val="20"/>
                <w:szCs w:val="20"/>
              </w:rPr>
              <w:t>xls</w:t>
            </w:r>
            <w:proofErr w:type="spellEnd"/>
            <w:r w:rsidRPr="00383830">
              <w:rPr>
                <w:rFonts w:ascii="Courier New" w:hAnsi="Courier New" w:cs="Courier New"/>
                <w:color w:val="000000"/>
                <w:sz w:val="20"/>
                <w:szCs w:val="20"/>
              </w:rPr>
              <w:t>, .</w:t>
            </w:r>
            <w:proofErr w:type="spellStart"/>
            <w:r w:rsidRPr="00383830">
              <w:rPr>
                <w:rFonts w:ascii="Courier New" w:hAnsi="Courier New" w:cs="Courier New"/>
                <w:color w:val="000000"/>
                <w:sz w:val="20"/>
                <w:szCs w:val="20"/>
              </w:rPr>
              <w:t>xlsx</w:t>
            </w:r>
            <w:proofErr w:type="spellEnd"/>
            <w:r w:rsidRPr="00383830">
              <w:rPr>
                <w:rFonts w:ascii="Courier New" w:hAnsi="Courier New" w:cs="Courier New"/>
                <w:color w:val="000000"/>
                <w:sz w:val="20"/>
                <w:szCs w:val="20"/>
              </w:rPr>
              <w:t>; графические .</w:t>
            </w:r>
            <w:proofErr w:type="spellStart"/>
            <w:r w:rsidRPr="00383830">
              <w:rPr>
                <w:rFonts w:ascii="Courier New" w:hAnsi="Courier New" w:cs="Courier New"/>
                <w:color w:val="000000"/>
                <w:sz w:val="20"/>
                <w:szCs w:val="20"/>
              </w:rPr>
              <w:t>dwg</w:t>
            </w:r>
            <w:proofErr w:type="spellEnd"/>
            <w:r w:rsidRPr="00383830">
              <w:rPr>
                <w:rFonts w:ascii="Courier New" w:hAnsi="Courier New" w:cs="Courier New"/>
                <w:color w:val="000000"/>
                <w:sz w:val="20"/>
                <w:szCs w:val="20"/>
              </w:rPr>
              <w:t>, .</w:t>
            </w:r>
            <w:proofErr w:type="spellStart"/>
            <w:r w:rsidRPr="00383830">
              <w:rPr>
                <w:rFonts w:ascii="Courier New" w:hAnsi="Courier New" w:cs="Courier New"/>
                <w:color w:val="000000"/>
                <w:sz w:val="20"/>
                <w:szCs w:val="20"/>
              </w:rPr>
              <w:t>jpeg</w:t>
            </w:r>
            <w:proofErr w:type="spellEnd"/>
            <w:r w:rsidRPr="00383830">
              <w:rPr>
                <w:rFonts w:ascii="Courier New" w:hAnsi="Courier New" w:cs="Courier New"/>
                <w:color w:val="000000"/>
                <w:sz w:val="20"/>
                <w:szCs w:val="20"/>
              </w:rPr>
              <w:t xml:space="preserve">) на отдельном электронном носителе. </w:t>
            </w:r>
          </w:p>
        </w:tc>
      </w:tr>
      <w:tr w:rsidR="00383830" w:rsidRPr="00383830" w14:paraId="54D83D7E" w14:textId="77777777" w:rsidTr="00F26C68">
        <w:trPr>
          <w:trHeight w:val="274"/>
        </w:trPr>
        <w:tc>
          <w:tcPr>
            <w:tcW w:w="566" w:type="dxa"/>
            <w:tcBorders>
              <w:top w:val="single" w:sz="4" w:space="0" w:color="auto"/>
              <w:left w:val="single" w:sz="4" w:space="0" w:color="auto"/>
              <w:bottom w:val="single" w:sz="4" w:space="0" w:color="auto"/>
              <w:right w:val="single" w:sz="4" w:space="0" w:color="auto"/>
            </w:tcBorders>
            <w:vAlign w:val="center"/>
          </w:tcPr>
          <w:p w14:paraId="765EB9E6" w14:textId="77777777" w:rsidR="00383830" w:rsidRPr="00383830" w:rsidRDefault="00383830" w:rsidP="00F26C68">
            <w:pPr>
              <w:rPr>
                <w:rFonts w:ascii="Courier New" w:hAnsi="Courier New" w:cs="Courier New"/>
                <w:sz w:val="20"/>
                <w:szCs w:val="20"/>
                <w:highlight w:val="yellow"/>
              </w:rPr>
            </w:pPr>
            <w:r w:rsidRPr="00383830">
              <w:rPr>
                <w:rFonts w:ascii="Courier New" w:hAnsi="Courier New" w:cs="Courier New"/>
                <w:sz w:val="20"/>
                <w:szCs w:val="20"/>
              </w:rPr>
              <w:t>13.</w:t>
            </w:r>
          </w:p>
        </w:tc>
        <w:tc>
          <w:tcPr>
            <w:tcW w:w="2543" w:type="dxa"/>
            <w:tcBorders>
              <w:top w:val="single" w:sz="4" w:space="0" w:color="auto"/>
              <w:left w:val="single" w:sz="4" w:space="0" w:color="auto"/>
              <w:bottom w:val="single" w:sz="4" w:space="0" w:color="auto"/>
              <w:right w:val="single" w:sz="4" w:space="0" w:color="auto"/>
            </w:tcBorders>
            <w:vAlign w:val="center"/>
          </w:tcPr>
          <w:p w14:paraId="2B0E9A67" w14:textId="77777777" w:rsidR="00383830" w:rsidRPr="00383830" w:rsidRDefault="00383830" w:rsidP="00F26C68">
            <w:pPr>
              <w:rPr>
                <w:rFonts w:ascii="Courier New" w:hAnsi="Courier New" w:cs="Courier New"/>
                <w:sz w:val="20"/>
                <w:szCs w:val="20"/>
                <w:highlight w:val="yellow"/>
              </w:rPr>
            </w:pPr>
            <w:r w:rsidRPr="00383830">
              <w:rPr>
                <w:rFonts w:ascii="Courier New" w:hAnsi="Courier New" w:cs="Courier New"/>
                <w:sz w:val="20"/>
                <w:szCs w:val="20"/>
              </w:rPr>
              <w:t>Требования к Испо</w:t>
            </w:r>
            <w:r w:rsidRPr="00383830">
              <w:rPr>
                <w:rFonts w:ascii="Courier New" w:hAnsi="Courier New" w:cs="Courier New"/>
                <w:sz w:val="20"/>
                <w:szCs w:val="20"/>
              </w:rPr>
              <w:t>л</w:t>
            </w:r>
            <w:r w:rsidRPr="00383830">
              <w:rPr>
                <w:rFonts w:ascii="Courier New" w:hAnsi="Courier New" w:cs="Courier New"/>
                <w:sz w:val="20"/>
                <w:szCs w:val="20"/>
              </w:rPr>
              <w:t>нителю</w:t>
            </w:r>
          </w:p>
        </w:tc>
        <w:tc>
          <w:tcPr>
            <w:tcW w:w="6461" w:type="dxa"/>
            <w:tcBorders>
              <w:top w:val="single" w:sz="4" w:space="0" w:color="auto"/>
              <w:left w:val="single" w:sz="4" w:space="0" w:color="auto"/>
              <w:bottom w:val="single" w:sz="4" w:space="0" w:color="auto"/>
              <w:right w:val="single" w:sz="4" w:space="0" w:color="auto"/>
            </w:tcBorders>
            <w:vAlign w:val="center"/>
          </w:tcPr>
          <w:p w14:paraId="6A461FFB" w14:textId="77777777" w:rsidR="00383830" w:rsidRPr="00383830" w:rsidRDefault="00383830" w:rsidP="00F26C68">
            <w:pPr>
              <w:pStyle w:val="affffffc"/>
              <w:tabs>
                <w:tab w:val="left" w:pos="965"/>
                <w:tab w:val="left" w:pos="3429"/>
              </w:tabs>
              <w:ind w:left="0" w:firstLine="284"/>
              <w:jc w:val="both"/>
              <w:rPr>
                <w:rFonts w:ascii="Courier New" w:hAnsi="Courier New" w:cs="Courier New"/>
                <w:bCs/>
                <w:sz w:val="20"/>
                <w:szCs w:val="20"/>
                <w:lang w:eastAsia="ru-RU"/>
              </w:rPr>
            </w:pPr>
            <w:r w:rsidRPr="00383830">
              <w:rPr>
                <w:rFonts w:ascii="Courier New" w:hAnsi="Courier New" w:cs="Courier New"/>
                <w:bCs/>
                <w:sz w:val="20"/>
                <w:szCs w:val="20"/>
                <w:lang w:eastAsia="ru-RU"/>
              </w:rPr>
              <w:t>Специалист(ы) по разработке ПОДД должен соответс</w:t>
            </w:r>
            <w:r w:rsidRPr="00383830">
              <w:rPr>
                <w:rFonts w:ascii="Courier New" w:hAnsi="Courier New" w:cs="Courier New"/>
                <w:bCs/>
                <w:sz w:val="20"/>
                <w:szCs w:val="20"/>
                <w:lang w:eastAsia="ru-RU"/>
              </w:rPr>
              <w:t>т</w:t>
            </w:r>
            <w:r w:rsidRPr="00383830">
              <w:rPr>
                <w:rFonts w:ascii="Courier New" w:hAnsi="Courier New" w:cs="Courier New"/>
                <w:bCs/>
                <w:sz w:val="20"/>
                <w:szCs w:val="20"/>
                <w:lang w:eastAsia="ru-RU"/>
              </w:rPr>
              <w:t>вовать Приказу Министерства транспорта РФ от 28 июля 2020 года № 260 «Об утверждении перечня профессий и должностей, связанных с организацией дорожного движ</w:t>
            </w:r>
            <w:r w:rsidRPr="00383830">
              <w:rPr>
                <w:rFonts w:ascii="Courier New" w:hAnsi="Courier New" w:cs="Courier New"/>
                <w:bCs/>
                <w:sz w:val="20"/>
                <w:szCs w:val="20"/>
                <w:lang w:eastAsia="ru-RU"/>
              </w:rPr>
              <w:t>е</w:t>
            </w:r>
            <w:r w:rsidRPr="00383830">
              <w:rPr>
                <w:rFonts w:ascii="Courier New" w:hAnsi="Courier New" w:cs="Courier New"/>
                <w:bCs/>
                <w:sz w:val="20"/>
                <w:szCs w:val="20"/>
                <w:lang w:eastAsia="ru-RU"/>
              </w:rPr>
              <w:t>ния, и квалификационных требований к ним».</w:t>
            </w:r>
          </w:p>
          <w:p w14:paraId="1F45D3BA" w14:textId="77777777" w:rsidR="00383830" w:rsidRPr="00383830" w:rsidRDefault="00383830" w:rsidP="00F26C68">
            <w:pPr>
              <w:pStyle w:val="affffffc"/>
              <w:tabs>
                <w:tab w:val="left" w:pos="965"/>
                <w:tab w:val="left" w:pos="3429"/>
              </w:tabs>
              <w:ind w:left="0" w:firstLine="284"/>
              <w:jc w:val="both"/>
              <w:rPr>
                <w:rFonts w:ascii="Courier New" w:hAnsi="Courier New" w:cs="Courier New"/>
                <w:b/>
                <w:sz w:val="20"/>
                <w:szCs w:val="20"/>
                <w:highlight w:val="yellow"/>
                <w:lang w:eastAsia="ru-RU"/>
              </w:rPr>
            </w:pPr>
          </w:p>
        </w:tc>
      </w:tr>
      <w:tr w:rsidR="00383830" w:rsidRPr="00383830" w14:paraId="36B847A1" w14:textId="77777777" w:rsidTr="00F26C68">
        <w:trPr>
          <w:trHeight w:val="274"/>
        </w:trPr>
        <w:tc>
          <w:tcPr>
            <w:tcW w:w="566" w:type="dxa"/>
            <w:tcBorders>
              <w:top w:val="single" w:sz="4" w:space="0" w:color="auto"/>
              <w:left w:val="single" w:sz="4" w:space="0" w:color="auto"/>
              <w:bottom w:val="single" w:sz="4" w:space="0" w:color="auto"/>
              <w:right w:val="single" w:sz="4" w:space="0" w:color="auto"/>
            </w:tcBorders>
            <w:vAlign w:val="center"/>
            <w:hideMark/>
          </w:tcPr>
          <w:p w14:paraId="06BBEA16"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14.</w:t>
            </w:r>
          </w:p>
        </w:tc>
        <w:tc>
          <w:tcPr>
            <w:tcW w:w="2543" w:type="dxa"/>
            <w:tcBorders>
              <w:top w:val="single" w:sz="4" w:space="0" w:color="auto"/>
              <w:left w:val="single" w:sz="4" w:space="0" w:color="auto"/>
              <w:bottom w:val="single" w:sz="4" w:space="0" w:color="auto"/>
              <w:right w:val="single" w:sz="4" w:space="0" w:color="auto"/>
            </w:tcBorders>
            <w:vAlign w:val="center"/>
            <w:hideMark/>
          </w:tcPr>
          <w:p w14:paraId="72100343"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Гарантийный срок</w:t>
            </w:r>
          </w:p>
        </w:tc>
        <w:tc>
          <w:tcPr>
            <w:tcW w:w="6461" w:type="dxa"/>
            <w:tcBorders>
              <w:top w:val="single" w:sz="4" w:space="0" w:color="auto"/>
              <w:left w:val="single" w:sz="4" w:space="0" w:color="auto"/>
              <w:bottom w:val="single" w:sz="4" w:space="0" w:color="auto"/>
              <w:right w:val="single" w:sz="4" w:space="0" w:color="auto"/>
            </w:tcBorders>
            <w:vAlign w:val="center"/>
            <w:hideMark/>
          </w:tcPr>
          <w:p w14:paraId="6B5A2729" w14:textId="77777777" w:rsidR="00383830" w:rsidRPr="00383830" w:rsidRDefault="00383830" w:rsidP="00F26C68">
            <w:pPr>
              <w:widowControl w:val="0"/>
              <w:tabs>
                <w:tab w:val="left" w:pos="709"/>
              </w:tabs>
              <w:suppressAutoHyphens/>
              <w:ind w:firstLine="284"/>
              <w:jc w:val="both"/>
              <w:rPr>
                <w:rFonts w:ascii="Courier New" w:hAnsi="Courier New" w:cs="Courier New"/>
                <w:sz w:val="20"/>
                <w:szCs w:val="20"/>
              </w:rPr>
            </w:pPr>
            <w:r w:rsidRPr="00383830">
              <w:rPr>
                <w:rFonts w:ascii="Courier New" w:hAnsi="Courier New" w:cs="Courier New"/>
                <w:sz w:val="20"/>
                <w:szCs w:val="20"/>
              </w:rPr>
              <w:t xml:space="preserve">Исполнитель гарантирует качество оказанных услуг в соответствии с действующими нормами и правилами, и возможность реализации </w:t>
            </w:r>
            <w:r w:rsidRPr="00383830">
              <w:rPr>
                <w:rFonts w:ascii="Courier New" w:hAnsi="Courier New" w:cs="Courier New"/>
                <w:color w:val="000000"/>
                <w:sz w:val="20"/>
                <w:szCs w:val="20"/>
              </w:rPr>
              <w:t>результата</w:t>
            </w:r>
            <w:r w:rsidRPr="00383830">
              <w:rPr>
                <w:rFonts w:ascii="Courier New" w:hAnsi="Courier New" w:cs="Courier New"/>
                <w:color w:val="FF0000"/>
                <w:sz w:val="20"/>
                <w:szCs w:val="20"/>
              </w:rPr>
              <w:t xml:space="preserve"> </w:t>
            </w:r>
            <w:r w:rsidRPr="00383830">
              <w:rPr>
                <w:rFonts w:ascii="Courier New" w:hAnsi="Courier New" w:cs="Courier New"/>
                <w:sz w:val="20"/>
                <w:szCs w:val="20"/>
              </w:rPr>
              <w:t>оказанных услуг</w:t>
            </w:r>
            <w:r w:rsidRPr="00383830">
              <w:rPr>
                <w:rFonts w:ascii="Courier New" w:hAnsi="Courier New" w:cs="Courier New"/>
                <w:color w:val="FF0000"/>
                <w:sz w:val="20"/>
                <w:szCs w:val="20"/>
              </w:rPr>
              <w:t>.</w:t>
            </w:r>
            <w:r w:rsidRPr="00383830">
              <w:rPr>
                <w:rFonts w:ascii="Courier New" w:hAnsi="Courier New" w:cs="Courier New"/>
                <w:sz w:val="20"/>
                <w:szCs w:val="20"/>
              </w:rPr>
              <w:t xml:space="preserve">  Гарантийный срок устанавливается с момента подписания сторонами </w:t>
            </w:r>
            <w:r w:rsidRPr="00383830">
              <w:rPr>
                <w:rFonts w:ascii="Courier New" w:hAnsi="Courier New" w:cs="Courier New"/>
                <w:i/>
                <w:sz w:val="20"/>
                <w:szCs w:val="20"/>
              </w:rPr>
              <w:t>Акта приемки оказанных услуг на</w:t>
            </w:r>
            <w:r w:rsidRPr="00383830">
              <w:rPr>
                <w:rFonts w:ascii="Courier New" w:hAnsi="Courier New" w:cs="Courier New"/>
                <w:sz w:val="20"/>
                <w:szCs w:val="20"/>
              </w:rPr>
              <w:t xml:space="preserve"> 12 (двенадцать) месяцев</w:t>
            </w:r>
          </w:p>
          <w:p w14:paraId="7C9D399D" w14:textId="77777777" w:rsidR="00383830" w:rsidRPr="00383830" w:rsidRDefault="00383830" w:rsidP="00F26C68">
            <w:pPr>
              <w:ind w:firstLine="284"/>
              <w:jc w:val="both"/>
              <w:rPr>
                <w:rFonts w:ascii="Courier New" w:hAnsi="Courier New" w:cs="Courier New"/>
                <w:sz w:val="20"/>
                <w:szCs w:val="20"/>
              </w:rPr>
            </w:pPr>
            <w:r w:rsidRPr="00383830">
              <w:rPr>
                <w:rFonts w:ascii="Courier New" w:hAnsi="Courier New" w:cs="Courier New"/>
                <w:sz w:val="20"/>
                <w:szCs w:val="20"/>
                <w:shd w:val="clear" w:color="auto" w:fill="FFFFFF"/>
              </w:rPr>
              <w:t>Если в период гарантийного срока обнаружатся недо</w:t>
            </w:r>
            <w:r w:rsidRPr="00383830">
              <w:rPr>
                <w:rFonts w:ascii="Courier New" w:hAnsi="Courier New" w:cs="Courier New"/>
                <w:sz w:val="20"/>
                <w:szCs w:val="20"/>
                <w:shd w:val="clear" w:color="auto" w:fill="FFFFFF"/>
              </w:rPr>
              <w:t>с</w:t>
            </w:r>
            <w:r w:rsidRPr="00383830">
              <w:rPr>
                <w:rFonts w:ascii="Courier New" w:hAnsi="Courier New" w:cs="Courier New"/>
                <w:sz w:val="20"/>
                <w:szCs w:val="20"/>
                <w:shd w:val="clear" w:color="auto" w:fill="FFFFFF"/>
              </w:rPr>
              <w:t>татки или дефекты, то Исполнитель обязан устранить их за свой счет в сроки, согласованные сторонами.</w:t>
            </w:r>
          </w:p>
        </w:tc>
      </w:tr>
      <w:tr w:rsidR="00383830" w:rsidRPr="00383830" w14:paraId="43F9F67F" w14:textId="77777777" w:rsidTr="00F26C68">
        <w:trPr>
          <w:trHeight w:val="385"/>
        </w:trPr>
        <w:tc>
          <w:tcPr>
            <w:tcW w:w="566" w:type="dxa"/>
            <w:tcBorders>
              <w:top w:val="single" w:sz="4" w:space="0" w:color="auto"/>
              <w:left w:val="single" w:sz="4" w:space="0" w:color="auto"/>
              <w:bottom w:val="single" w:sz="4" w:space="0" w:color="auto"/>
              <w:right w:val="single" w:sz="4" w:space="0" w:color="auto"/>
            </w:tcBorders>
            <w:vAlign w:val="center"/>
            <w:hideMark/>
          </w:tcPr>
          <w:p w14:paraId="56A0AE40"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15.</w:t>
            </w:r>
          </w:p>
        </w:tc>
        <w:tc>
          <w:tcPr>
            <w:tcW w:w="2543" w:type="dxa"/>
            <w:tcBorders>
              <w:top w:val="single" w:sz="4" w:space="0" w:color="auto"/>
              <w:left w:val="single" w:sz="4" w:space="0" w:color="auto"/>
              <w:bottom w:val="single" w:sz="4" w:space="0" w:color="auto"/>
              <w:right w:val="single" w:sz="4" w:space="0" w:color="auto"/>
            </w:tcBorders>
            <w:vAlign w:val="center"/>
            <w:hideMark/>
          </w:tcPr>
          <w:p w14:paraId="6D49A104" w14:textId="77777777" w:rsidR="00383830" w:rsidRPr="00383830" w:rsidRDefault="00383830" w:rsidP="00F26C68">
            <w:pPr>
              <w:rPr>
                <w:rFonts w:ascii="Courier New" w:hAnsi="Courier New" w:cs="Courier New"/>
                <w:sz w:val="20"/>
                <w:szCs w:val="20"/>
              </w:rPr>
            </w:pPr>
            <w:r w:rsidRPr="00383830">
              <w:rPr>
                <w:rFonts w:ascii="Courier New" w:hAnsi="Courier New" w:cs="Courier New"/>
                <w:sz w:val="20"/>
                <w:szCs w:val="20"/>
              </w:rPr>
              <w:t>Приложение</w:t>
            </w:r>
          </w:p>
        </w:tc>
        <w:tc>
          <w:tcPr>
            <w:tcW w:w="6461" w:type="dxa"/>
            <w:tcBorders>
              <w:top w:val="single" w:sz="4" w:space="0" w:color="auto"/>
              <w:left w:val="single" w:sz="4" w:space="0" w:color="auto"/>
              <w:bottom w:val="single" w:sz="4" w:space="0" w:color="auto"/>
              <w:right w:val="single" w:sz="4" w:space="0" w:color="auto"/>
            </w:tcBorders>
            <w:vAlign w:val="center"/>
            <w:hideMark/>
          </w:tcPr>
          <w:p w14:paraId="3CB31981" w14:textId="77777777" w:rsidR="00383830" w:rsidRPr="00383830" w:rsidRDefault="00383830" w:rsidP="00F26C68">
            <w:pPr>
              <w:ind w:firstLine="267"/>
              <w:jc w:val="both"/>
              <w:rPr>
                <w:rFonts w:ascii="Courier New" w:hAnsi="Courier New" w:cs="Courier New"/>
                <w:sz w:val="20"/>
                <w:szCs w:val="20"/>
              </w:rPr>
            </w:pPr>
            <w:r w:rsidRPr="00383830">
              <w:rPr>
                <w:rFonts w:ascii="Courier New" w:hAnsi="Courier New" w:cs="Courier New"/>
                <w:sz w:val="20"/>
                <w:szCs w:val="20"/>
              </w:rPr>
              <w:t>Приложение №1 – Перечень автомобильных дорог общ</w:t>
            </w:r>
            <w:r w:rsidRPr="00383830">
              <w:rPr>
                <w:rFonts w:ascii="Courier New" w:hAnsi="Courier New" w:cs="Courier New"/>
                <w:sz w:val="20"/>
                <w:szCs w:val="20"/>
              </w:rPr>
              <w:t>е</w:t>
            </w:r>
            <w:r w:rsidRPr="00383830">
              <w:rPr>
                <w:rFonts w:ascii="Courier New" w:hAnsi="Courier New" w:cs="Courier New"/>
                <w:sz w:val="20"/>
                <w:szCs w:val="20"/>
              </w:rPr>
              <w:t>го пользования местного значения городского округа П</w:t>
            </w:r>
            <w:r w:rsidRPr="00383830">
              <w:rPr>
                <w:rFonts w:ascii="Courier New" w:hAnsi="Courier New" w:cs="Courier New"/>
                <w:sz w:val="20"/>
                <w:szCs w:val="20"/>
              </w:rPr>
              <w:t>о</w:t>
            </w:r>
            <w:r w:rsidRPr="00383830">
              <w:rPr>
                <w:rFonts w:ascii="Courier New" w:hAnsi="Courier New" w:cs="Courier New"/>
                <w:sz w:val="20"/>
                <w:szCs w:val="20"/>
              </w:rPr>
              <w:t>хвистнево Самарской области;</w:t>
            </w:r>
          </w:p>
          <w:p w14:paraId="3DE637DD" w14:textId="77777777" w:rsidR="00383830" w:rsidRPr="00383830" w:rsidRDefault="00383830" w:rsidP="00F26C68">
            <w:pPr>
              <w:ind w:firstLine="267"/>
              <w:jc w:val="both"/>
              <w:rPr>
                <w:rFonts w:ascii="Courier New" w:hAnsi="Courier New" w:cs="Courier New"/>
                <w:sz w:val="20"/>
                <w:szCs w:val="20"/>
              </w:rPr>
            </w:pPr>
            <w:r w:rsidRPr="00383830">
              <w:rPr>
                <w:rFonts w:ascii="Courier New" w:hAnsi="Courier New" w:cs="Courier New"/>
                <w:sz w:val="20"/>
                <w:szCs w:val="20"/>
              </w:rPr>
              <w:t>Приложение №2 – Акт приемки оказанных услуг.</w:t>
            </w:r>
          </w:p>
        </w:tc>
      </w:tr>
    </w:tbl>
    <w:p w14:paraId="2D38A08D" w14:textId="77777777" w:rsidR="00C306FC" w:rsidRDefault="00C306FC" w:rsidP="00FB5DC5">
      <w:pPr>
        <w:jc w:val="center"/>
        <w:rPr>
          <w:rFonts w:ascii="Courier New" w:hAnsi="Courier New" w:cs="Courier New"/>
          <w:b/>
          <w:color w:val="2E74B5" w:themeColor="accent1" w:themeShade="BF"/>
          <w:sz w:val="22"/>
          <w:szCs w:val="26"/>
          <w:lang w:eastAsia="ru-RU"/>
        </w:rPr>
      </w:pPr>
    </w:p>
    <w:p w14:paraId="684A6C88" w14:textId="77777777" w:rsidR="004B3F0D" w:rsidRPr="00643BD5" w:rsidRDefault="004B3F0D" w:rsidP="003652FB">
      <w:pPr>
        <w:keepNext/>
        <w:keepLines/>
        <w:pageBreakBefore/>
        <w:suppressAutoHyphens/>
        <w:spacing w:line="329" w:lineRule="auto"/>
        <w:jc w:val="center"/>
        <w:outlineLvl w:val="0"/>
        <w:rPr>
          <w:rFonts w:ascii="Courier New" w:eastAsia="Calibri" w:hAnsi="Courier New" w:cs="Courier New"/>
          <w:b/>
          <w:color w:val="2E74B5" w:themeColor="accent1" w:themeShade="BF"/>
          <w:sz w:val="28"/>
          <w:lang w:eastAsia="en-US"/>
        </w:rPr>
      </w:pPr>
      <w:bookmarkStart w:id="10" w:name="_Toc103934315"/>
      <w:bookmarkStart w:id="11" w:name="_Toc198072909"/>
      <w:r w:rsidRPr="00643BD5">
        <w:rPr>
          <w:rFonts w:ascii="Courier New" w:eastAsia="Calibri" w:hAnsi="Courier New" w:cs="Courier New"/>
          <w:b/>
          <w:color w:val="2E74B5" w:themeColor="accent1" w:themeShade="BF"/>
          <w:sz w:val="28"/>
          <w:lang w:eastAsia="en-US"/>
        </w:rPr>
        <w:lastRenderedPageBreak/>
        <w:t>ПОЯСНИТЕЛЬНАЯ ЗАПИСКА</w:t>
      </w:r>
      <w:bookmarkEnd w:id="10"/>
      <w:bookmarkEnd w:id="11"/>
    </w:p>
    <w:p w14:paraId="0A32826A" w14:textId="32647735" w:rsidR="004B3F0D" w:rsidRPr="00643BD5" w:rsidRDefault="004B3F0D" w:rsidP="007E4941">
      <w:pPr>
        <w:pStyle w:val="3f"/>
        <w:numPr>
          <w:ilvl w:val="0"/>
          <w:numId w:val="44"/>
        </w:numPr>
        <w:tabs>
          <w:tab w:val="clear" w:pos="1843"/>
          <w:tab w:val="left" w:pos="426"/>
        </w:tabs>
        <w:spacing w:before="0" w:line="329" w:lineRule="auto"/>
        <w:outlineLvl w:val="0"/>
        <w:rPr>
          <w:color w:val="2E74B5" w:themeColor="accent1" w:themeShade="BF"/>
          <w:lang w:eastAsia="ru-RU"/>
        </w:rPr>
      </w:pPr>
      <w:bookmarkStart w:id="12" w:name="_Toc103934316"/>
      <w:bookmarkStart w:id="13" w:name="_Toc198072910"/>
      <w:r w:rsidRPr="00643BD5">
        <w:rPr>
          <w:color w:val="2E74B5" w:themeColor="accent1" w:themeShade="BF"/>
          <w:lang w:eastAsia="ru-RU"/>
        </w:rPr>
        <w:t>АНАЛИЗ СУЩЕСТВУЮЩЕ</w:t>
      </w:r>
      <w:r w:rsidR="006A35ED" w:rsidRPr="00643BD5">
        <w:rPr>
          <w:color w:val="2E74B5" w:themeColor="accent1" w:themeShade="BF"/>
          <w:lang w:eastAsia="ru-RU"/>
        </w:rPr>
        <w:t>Й ДОРОЖНО-</w:t>
      </w:r>
      <w:r w:rsidRPr="00643BD5">
        <w:rPr>
          <w:color w:val="2E74B5" w:themeColor="accent1" w:themeShade="BF"/>
          <w:lang w:eastAsia="ru-RU"/>
        </w:rPr>
        <w:t xml:space="preserve">ТРАНСПОРТНОЙ </w:t>
      </w:r>
      <w:r w:rsidR="006A35ED" w:rsidRPr="00643BD5">
        <w:rPr>
          <w:color w:val="2E74B5" w:themeColor="accent1" w:themeShade="BF"/>
          <w:lang w:eastAsia="ru-RU"/>
        </w:rPr>
        <w:t>СИТУАЦИ</w:t>
      </w:r>
      <w:r w:rsidRPr="00643BD5">
        <w:rPr>
          <w:color w:val="2E74B5" w:themeColor="accent1" w:themeShade="BF"/>
          <w:lang w:eastAsia="ru-RU"/>
        </w:rPr>
        <w:t>И</w:t>
      </w:r>
      <w:bookmarkEnd w:id="12"/>
      <w:bookmarkEnd w:id="13"/>
    </w:p>
    <w:p w14:paraId="4EC1CA4A" w14:textId="77777777" w:rsidR="004B3F0D" w:rsidRPr="00643BD5" w:rsidRDefault="004B3F0D" w:rsidP="007E4941">
      <w:pPr>
        <w:pStyle w:val="2f0"/>
        <w:numPr>
          <w:ilvl w:val="1"/>
          <w:numId w:val="13"/>
        </w:numPr>
        <w:tabs>
          <w:tab w:val="clear" w:pos="720"/>
          <w:tab w:val="left" w:pos="0"/>
        </w:tabs>
        <w:spacing w:after="120" w:line="329" w:lineRule="auto"/>
        <w:ind w:left="0" w:firstLine="567"/>
        <w:outlineLvl w:val="1"/>
        <w:rPr>
          <w:rStyle w:val="afffe"/>
          <w:color w:val="2E74B5" w:themeColor="accent1" w:themeShade="BF"/>
        </w:rPr>
      </w:pPr>
      <w:r w:rsidRPr="00643BD5">
        <w:rPr>
          <w:color w:val="2E74B5" w:themeColor="accent1" w:themeShade="BF"/>
          <w:sz w:val="22"/>
          <w:szCs w:val="22"/>
        </w:rPr>
        <w:tab/>
      </w:r>
      <w:bookmarkStart w:id="14" w:name="_Toc103934317"/>
      <w:bookmarkStart w:id="15" w:name="_Toc198072911"/>
      <w:r w:rsidRPr="00643BD5">
        <w:rPr>
          <w:bCs/>
          <w:color w:val="2E74B5" w:themeColor="accent1" w:themeShade="BF"/>
          <w:sz w:val="22"/>
          <w:szCs w:val="22"/>
          <w:lang w:eastAsia="ru-RU"/>
        </w:rPr>
        <w:t>Характеристика территории, в отношении которой разрабатывается ПОДД (ситуационный план)</w:t>
      </w:r>
      <w:bookmarkEnd w:id="14"/>
      <w:bookmarkEnd w:id="15"/>
    </w:p>
    <w:p w14:paraId="61AD685D" w14:textId="040B5625" w:rsidR="00477B19" w:rsidRPr="00477B19" w:rsidRDefault="00477B19" w:rsidP="00477B19">
      <w:pPr>
        <w:ind w:firstLine="567"/>
        <w:rPr>
          <w:rFonts w:ascii="Courier New" w:hAnsi="Courier New" w:cs="Courier New"/>
          <w:color w:val="212529"/>
          <w:sz w:val="22"/>
          <w:szCs w:val="22"/>
        </w:rPr>
      </w:pPr>
      <w:r w:rsidRPr="00477B19">
        <w:rPr>
          <w:rFonts w:ascii="Courier New" w:hAnsi="Courier New" w:cs="Courier New"/>
          <w:color w:val="212529"/>
          <w:sz w:val="22"/>
          <w:szCs w:val="22"/>
        </w:rPr>
        <w:t>Похвистнево - город северного ветра, который дует здесь почти каждый день, а особенно в жаркое лето, тем самым спасая город от палящего зноя.</w:t>
      </w:r>
    </w:p>
    <w:p w14:paraId="3EEBFE8B" w14:textId="4FEAF6CF" w:rsidR="00477B19" w:rsidRPr="00477B19" w:rsidRDefault="00477B19" w:rsidP="00477B19">
      <w:pPr>
        <w:ind w:firstLine="567"/>
        <w:rPr>
          <w:rFonts w:ascii="Courier New" w:hAnsi="Courier New" w:cs="Courier New"/>
          <w:color w:val="212529"/>
          <w:sz w:val="22"/>
          <w:szCs w:val="22"/>
        </w:rPr>
      </w:pPr>
      <w:r w:rsidRPr="00477B19">
        <w:rPr>
          <w:rFonts w:ascii="Courier New" w:hAnsi="Courier New" w:cs="Courier New"/>
          <w:color w:val="212529"/>
          <w:sz w:val="22"/>
          <w:szCs w:val="22"/>
        </w:rPr>
        <w:t>Первыми поселенцами территории, которую занимает Похвистнево и Похвистневский район, были чуваши, мордва, татары, а затем пришли сюда и русские. Переселение на земли Среднего Поволжья, начавшееся в начале XVIII в., было подчас насильственным и сопровождалось вытеснением живших здесь людей.</w:t>
      </w:r>
    </w:p>
    <w:p w14:paraId="1B05ACE4" w14:textId="21345CEC" w:rsidR="00477B19" w:rsidRPr="00477B19" w:rsidRDefault="00477B19" w:rsidP="00477B19">
      <w:pPr>
        <w:ind w:firstLine="567"/>
        <w:rPr>
          <w:rFonts w:ascii="Courier New" w:hAnsi="Courier New" w:cs="Courier New"/>
          <w:color w:val="212529"/>
          <w:sz w:val="22"/>
          <w:szCs w:val="22"/>
        </w:rPr>
      </w:pPr>
      <w:r w:rsidRPr="00477B19">
        <w:rPr>
          <w:rFonts w:ascii="Courier New" w:hAnsi="Courier New" w:cs="Courier New"/>
          <w:color w:val="212529"/>
          <w:sz w:val="22"/>
          <w:szCs w:val="22"/>
        </w:rPr>
        <w:t xml:space="preserve">На </w:t>
      </w:r>
      <w:proofErr w:type="spellStart"/>
      <w:r w:rsidRPr="00477B19">
        <w:rPr>
          <w:rFonts w:ascii="Courier New" w:hAnsi="Courier New" w:cs="Courier New"/>
          <w:color w:val="212529"/>
          <w:sz w:val="22"/>
          <w:szCs w:val="22"/>
        </w:rPr>
        <w:t>р.Большой</w:t>
      </w:r>
      <w:proofErr w:type="spellEnd"/>
      <w:r w:rsidRPr="00477B19">
        <w:rPr>
          <w:rFonts w:ascii="Courier New" w:hAnsi="Courier New" w:cs="Courier New"/>
          <w:color w:val="212529"/>
          <w:sz w:val="22"/>
          <w:szCs w:val="22"/>
        </w:rPr>
        <w:t xml:space="preserve"> Кинель (бассейн Волги) стояла небольшая деревня </w:t>
      </w:r>
      <w:proofErr w:type="spellStart"/>
      <w:r w:rsidRPr="00477B19">
        <w:rPr>
          <w:rFonts w:ascii="Courier New" w:hAnsi="Courier New" w:cs="Courier New"/>
          <w:color w:val="212529"/>
          <w:sz w:val="22"/>
          <w:szCs w:val="22"/>
        </w:rPr>
        <w:t>Кутлугуш</w:t>
      </w:r>
      <w:proofErr w:type="spellEnd"/>
      <w:r w:rsidRPr="00477B19">
        <w:rPr>
          <w:rFonts w:ascii="Courier New" w:hAnsi="Courier New" w:cs="Courier New"/>
          <w:color w:val="212529"/>
          <w:sz w:val="22"/>
          <w:szCs w:val="22"/>
        </w:rPr>
        <w:t xml:space="preserve"> (</w:t>
      </w:r>
      <w:proofErr w:type="spellStart"/>
      <w:r w:rsidRPr="00477B19">
        <w:rPr>
          <w:rFonts w:ascii="Courier New" w:hAnsi="Courier New" w:cs="Courier New"/>
          <w:color w:val="212529"/>
          <w:sz w:val="22"/>
          <w:szCs w:val="22"/>
        </w:rPr>
        <w:t>Кутлугушево</w:t>
      </w:r>
      <w:proofErr w:type="spellEnd"/>
      <w:r w:rsidRPr="00477B19">
        <w:rPr>
          <w:rFonts w:ascii="Courier New" w:hAnsi="Courier New" w:cs="Courier New"/>
          <w:color w:val="212529"/>
          <w:sz w:val="22"/>
          <w:szCs w:val="22"/>
        </w:rPr>
        <w:t xml:space="preserve">). По преданию, ее основал выходец из казанских татар </w:t>
      </w:r>
      <w:proofErr w:type="spellStart"/>
      <w:r w:rsidRPr="00477B19">
        <w:rPr>
          <w:rFonts w:ascii="Courier New" w:hAnsi="Courier New" w:cs="Courier New"/>
          <w:color w:val="212529"/>
          <w:sz w:val="22"/>
          <w:szCs w:val="22"/>
        </w:rPr>
        <w:t>Кутлугуш</w:t>
      </w:r>
      <w:proofErr w:type="spellEnd"/>
      <w:r w:rsidRPr="00477B19">
        <w:rPr>
          <w:rFonts w:ascii="Courier New" w:hAnsi="Courier New" w:cs="Courier New"/>
          <w:color w:val="212529"/>
          <w:sz w:val="22"/>
          <w:szCs w:val="22"/>
        </w:rPr>
        <w:t xml:space="preserve"> (проживающие тут чуваши до сих пор называют это место Старо-</w:t>
      </w:r>
      <w:proofErr w:type="spellStart"/>
      <w:r w:rsidRPr="00477B19">
        <w:rPr>
          <w:rFonts w:ascii="Courier New" w:hAnsi="Courier New" w:cs="Courier New"/>
          <w:color w:val="212529"/>
          <w:sz w:val="22"/>
          <w:szCs w:val="22"/>
        </w:rPr>
        <w:t>Похвиснево</w:t>
      </w:r>
      <w:proofErr w:type="spellEnd"/>
      <w:r w:rsidRPr="00477B19">
        <w:rPr>
          <w:rFonts w:ascii="Courier New" w:hAnsi="Courier New" w:cs="Courier New"/>
          <w:color w:val="212529"/>
          <w:sz w:val="22"/>
          <w:szCs w:val="22"/>
        </w:rPr>
        <w:t>-</w:t>
      </w:r>
      <w:proofErr w:type="spellStart"/>
      <w:r w:rsidRPr="00477B19">
        <w:rPr>
          <w:rFonts w:ascii="Courier New" w:hAnsi="Courier New" w:cs="Courier New"/>
          <w:color w:val="212529"/>
          <w:sz w:val="22"/>
          <w:szCs w:val="22"/>
        </w:rPr>
        <w:t>Кутлугушево</w:t>
      </w:r>
      <w:proofErr w:type="spellEnd"/>
      <w:r w:rsidRPr="00477B19">
        <w:rPr>
          <w:rFonts w:ascii="Courier New" w:hAnsi="Courier New" w:cs="Courier New"/>
          <w:color w:val="212529"/>
          <w:sz w:val="22"/>
          <w:szCs w:val="22"/>
        </w:rPr>
        <w:t xml:space="preserve">). В XVIII в. деревню и окрестные земли передали русскому дворянину </w:t>
      </w:r>
      <w:proofErr w:type="spellStart"/>
      <w:r w:rsidRPr="00477B19">
        <w:rPr>
          <w:rFonts w:ascii="Courier New" w:hAnsi="Courier New" w:cs="Courier New"/>
          <w:color w:val="212529"/>
          <w:sz w:val="22"/>
          <w:szCs w:val="22"/>
        </w:rPr>
        <w:t>Похвисневу</w:t>
      </w:r>
      <w:proofErr w:type="spellEnd"/>
      <w:r w:rsidRPr="00477B19">
        <w:rPr>
          <w:rFonts w:ascii="Courier New" w:hAnsi="Courier New" w:cs="Courier New"/>
          <w:color w:val="212529"/>
          <w:sz w:val="22"/>
          <w:szCs w:val="22"/>
        </w:rPr>
        <w:t xml:space="preserve">, предки которого были выходцами из Польши. Прибыв сюда со своими крепостными крестьянами, </w:t>
      </w:r>
      <w:proofErr w:type="spellStart"/>
      <w:r w:rsidRPr="00477B19">
        <w:rPr>
          <w:rFonts w:ascii="Courier New" w:hAnsi="Courier New" w:cs="Courier New"/>
          <w:color w:val="212529"/>
          <w:sz w:val="22"/>
          <w:szCs w:val="22"/>
        </w:rPr>
        <w:t>Похвиснев</w:t>
      </w:r>
      <w:proofErr w:type="spellEnd"/>
      <w:r w:rsidRPr="00477B19">
        <w:rPr>
          <w:rFonts w:ascii="Courier New" w:hAnsi="Courier New" w:cs="Courier New"/>
          <w:color w:val="212529"/>
          <w:sz w:val="22"/>
          <w:szCs w:val="22"/>
        </w:rPr>
        <w:t xml:space="preserve"> вытеснил татарское население в Али аул, а деревню переименовал в Никольское. В ней было вначале 7 крестьянских дворов.</w:t>
      </w:r>
    </w:p>
    <w:p w14:paraId="2B833402" w14:textId="4E9A94C2" w:rsidR="00477B19" w:rsidRPr="00477B19" w:rsidRDefault="00477B19" w:rsidP="00477B19">
      <w:pPr>
        <w:ind w:firstLine="567"/>
        <w:rPr>
          <w:rFonts w:ascii="Courier New" w:hAnsi="Courier New" w:cs="Courier New"/>
          <w:color w:val="212529"/>
          <w:sz w:val="22"/>
          <w:szCs w:val="22"/>
        </w:rPr>
      </w:pPr>
      <w:r w:rsidRPr="00477B19">
        <w:rPr>
          <w:rFonts w:ascii="Courier New" w:hAnsi="Courier New" w:cs="Courier New"/>
          <w:color w:val="212529"/>
          <w:sz w:val="22"/>
          <w:szCs w:val="22"/>
        </w:rPr>
        <w:t xml:space="preserve">Впоследствии Никольское по имени нового владельца стало называться </w:t>
      </w:r>
      <w:proofErr w:type="spellStart"/>
      <w:r w:rsidRPr="00477B19">
        <w:rPr>
          <w:rFonts w:ascii="Courier New" w:hAnsi="Courier New" w:cs="Courier New"/>
          <w:color w:val="212529"/>
          <w:sz w:val="22"/>
          <w:szCs w:val="22"/>
        </w:rPr>
        <w:t>Похвиснево</w:t>
      </w:r>
      <w:proofErr w:type="spellEnd"/>
      <w:r w:rsidRPr="00477B19">
        <w:rPr>
          <w:rFonts w:ascii="Courier New" w:hAnsi="Courier New" w:cs="Courier New"/>
          <w:color w:val="212529"/>
          <w:sz w:val="22"/>
          <w:szCs w:val="22"/>
        </w:rPr>
        <w:t>. После столыпинской реформы, когда из старой деревни выделилось Ново-</w:t>
      </w:r>
      <w:proofErr w:type="spellStart"/>
      <w:r w:rsidRPr="00477B19">
        <w:rPr>
          <w:rFonts w:ascii="Courier New" w:hAnsi="Courier New" w:cs="Courier New"/>
          <w:color w:val="212529"/>
          <w:sz w:val="22"/>
          <w:szCs w:val="22"/>
        </w:rPr>
        <w:t>Похвиснево</w:t>
      </w:r>
      <w:proofErr w:type="spellEnd"/>
      <w:r w:rsidRPr="00477B19">
        <w:rPr>
          <w:rFonts w:ascii="Courier New" w:hAnsi="Courier New" w:cs="Courier New"/>
          <w:color w:val="212529"/>
          <w:sz w:val="22"/>
          <w:szCs w:val="22"/>
        </w:rPr>
        <w:t xml:space="preserve"> (Ново-Никольское), она стала называться Старо-</w:t>
      </w:r>
      <w:proofErr w:type="spellStart"/>
      <w:r w:rsidRPr="00477B19">
        <w:rPr>
          <w:rFonts w:ascii="Courier New" w:hAnsi="Courier New" w:cs="Courier New"/>
          <w:color w:val="212529"/>
          <w:sz w:val="22"/>
          <w:szCs w:val="22"/>
        </w:rPr>
        <w:t>Похвиснево</w:t>
      </w:r>
      <w:proofErr w:type="spellEnd"/>
      <w:r w:rsidRPr="00477B19">
        <w:rPr>
          <w:rFonts w:ascii="Courier New" w:hAnsi="Courier New" w:cs="Courier New"/>
          <w:color w:val="212529"/>
          <w:sz w:val="22"/>
          <w:szCs w:val="22"/>
        </w:rPr>
        <w:t>. Позднее в названии деревни появилась буква «т» - Похвистнево.</w:t>
      </w:r>
    </w:p>
    <w:p w14:paraId="35E3EF20" w14:textId="2F6A14AE" w:rsidR="00477B19" w:rsidRPr="00477B19" w:rsidRDefault="00477B19" w:rsidP="00477B19">
      <w:pPr>
        <w:ind w:firstLine="567"/>
        <w:rPr>
          <w:rFonts w:ascii="Courier New" w:hAnsi="Courier New" w:cs="Courier New"/>
          <w:color w:val="212529"/>
          <w:sz w:val="22"/>
          <w:szCs w:val="22"/>
        </w:rPr>
      </w:pPr>
      <w:r w:rsidRPr="00477B19">
        <w:rPr>
          <w:rFonts w:ascii="Courier New" w:hAnsi="Courier New" w:cs="Courier New"/>
          <w:color w:val="212529"/>
          <w:sz w:val="22"/>
          <w:szCs w:val="22"/>
        </w:rPr>
        <w:t xml:space="preserve">Реформа 1861 г. освободила крестьян от крепостной зависимости. Но они еще долгое время платили в казну оброк. Сохранились отработки, практиковалась </w:t>
      </w:r>
      <w:proofErr w:type="spellStart"/>
      <w:r w:rsidRPr="00477B19">
        <w:rPr>
          <w:rFonts w:ascii="Courier New" w:hAnsi="Courier New" w:cs="Courier New"/>
          <w:color w:val="212529"/>
          <w:sz w:val="22"/>
          <w:szCs w:val="22"/>
        </w:rPr>
        <w:t>исполыцина</w:t>
      </w:r>
      <w:proofErr w:type="spellEnd"/>
      <w:r w:rsidRPr="00477B19">
        <w:rPr>
          <w:rFonts w:ascii="Courier New" w:hAnsi="Courier New" w:cs="Courier New"/>
          <w:color w:val="212529"/>
          <w:sz w:val="22"/>
          <w:szCs w:val="22"/>
        </w:rPr>
        <w:t>, аренда и субаренда земли.</w:t>
      </w:r>
    </w:p>
    <w:p w14:paraId="7552D736" w14:textId="0C9B811F" w:rsidR="00477B19" w:rsidRPr="00477B19" w:rsidRDefault="00477B19" w:rsidP="00477B19">
      <w:pPr>
        <w:ind w:firstLine="567"/>
        <w:rPr>
          <w:rFonts w:ascii="Courier New" w:hAnsi="Courier New" w:cs="Courier New"/>
          <w:color w:val="212529"/>
          <w:sz w:val="22"/>
          <w:szCs w:val="22"/>
        </w:rPr>
      </w:pPr>
      <w:r w:rsidRPr="00477B19">
        <w:rPr>
          <w:rFonts w:ascii="Courier New" w:hAnsi="Courier New" w:cs="Courier New"/>
          <w:color w:val="212529"/>
          <w:sz w:val="22"/>
          <w:szCs w:val="22"/>
        </w:rPr>
        <w:t>Местные крестьяне с трудом поддавались миссионерству и, принимая христианство, долгое время сохраняли языческие обычаи и обряды. Молясь луне и солнцу, они обращались лицом к востоку. Избы ставили дверью на восток, а в избе молились к двери и свечи ставили на пороге. Общественные моления в поле сопровождались жертвоприношениями бычков и баранов, а руководил молением не священные, а самый старший из стариков.</w:t>
      </w:r>
    </w:p>
    <w:p w14:paraId="4413A7E1" w14:textId="6A268F3C" w:rsidR="00477B19" w:rsidRPr="00477B19" w:rsidRDefault="00477B19" w:rsidP="00477B19">
      <w:pPr>
        <w:ind w:firstLine="567"/>
        <w:rPr>
          <w:rFonts w:ascii="Courier New" w:hAnsi="Courier New" w:cs="Courier New"/>
          <w:color w:val="212529"/>
          <w:sz w:val="22"/>
          <w:szCs w:val="22"/>
        </w:rPr>
      </w:pPr>
      <w:r w:rsidRPr="00477B19">
        <w:rPr>
          <w:rFonts w:ascii="Courier New" w:hAnsi="Courier New" w:cs="Courier New"/>
          <w:color w:val="212529"/>
          <w:sz w:val="22"/>
          <w:szCs w:val="22"/>
        </w:rPr>
        <w:t>В конце XIX в. распространяется грамотность. В 1896 г. в Старо-</w:t>
      </w:r>
      <w:proofErr w:type="spellStart"/>
      <w:r w:rsidRPr="00477B19">
        <w:rPr>
          <w:rFonts w:ascii="Courier New" w:hAnsi="Courier New" w:cs="Courier New"/>
          <w:color w:val="212529"/>
          <w:sz w:val="22"/>
          <w:szCs w:val="22"/>
        </w:rPr>
        <w:t>Похвисневе</w:t>
      </w:r>
      <w:proofErr w:type="spellEnd"/>
      <w:r w:rsidRPr="00477B19">
        <w:rPr>
          <w:rFonts w:ascii="Courier New" w:hAnsi="Courier New" w:cs="Courier New"/>
          <w:color w:val="212529"/>
          <w:sz w:val="22"/>
          <w:szCs w:val="22"/>
        </w:rPr>
        <w:t xml:space="preserve"> открылась школа грамоты. В 1911 г. в Ново-Никольском учитель Борисоглебский начал давать свои первые уроки в земской школе.</w:t>
      </w:r>
    </w:p>
    <w:p w14:paraId="3249AFD3" w14:textId="66C744AC" w:rsidR="00477B19" w:rsidRDefault="00477B19" w:rsidP="00477B19">
      <w:pPr>
        <w:ind w:firstLine="567"/>
        <w:rPr>
          <w:rFonts w:ascii="Courier New" w:hAnsi="Courier New" w:cs="Courier New"/>
          <w:color w:val="212529"/>
          <w:sz w:val="22"/>
          <w:szCs w:val="22"/>
        </w:rPr>
      </w:pPr>
      <w:r w:rsidRPr="00477B19">
        <w:rPr>
          <w:rFonts w:ascii="Courier New" w:hAnsi="Courier New" w:cs="Courier New"/>
          <w:color w:val="212529"/>
          <w:sz w:val="22"/>
          <w:szCs w:val="22"/>
        </w:rPr>
        <w:t xml:space="preserve">Возникновение города Похвистнево связано со строительством в конце ХIХ века железной дороги Самара-Уфа и началом движения поездов по </w:t>
      </w:r>
      <w:proofErr w:type="spellStart"/>
      <w:r w:rsidRPr="00477B19">
        <w:rPr>
          <w:rFonts w:ascii="Courier New" w:hAnsi="Courier New" w:cs="Courier New"/>
          <w:color w:val="212529"/>
          <w:sz w:val="22"/>
          <w:szCs w:val="22"/>
        </w:rPr>
        <w:t>Самаро</w:t>
      </w:r>
      <w:proofErr w:type="spellEnd"/>
      <w:r w:rsidRPr="00477B19">
        <w:rPr>
          <w:rFonts w:ascii="Courier New" w:hAnsi="Courier New" w:cs="Courier New"/>
          <w:color w:val="212529"/>
          <w:sz w:val="22"/>
          <w:szCs w:val="22"/>
        </w:rPr>
        <w:t>-Златоустовской железной дороге. А 8 сентября 1888 года на карте Российской империи появилась железнодорожная станция с необычным названием Похвистнево. К концу столетия началась частная застройка к югу от станции, появилась паровая мельница купца Гурьянова, возник посёлок железнодорожников с населением около 250 человек. Сама станция и все станционные постройки являются памятниками архитектуры начала ХХ века.</w:t>
      </w:r>
    </w:p>
    <w:p w14:paraId="4ABC159C" w14:textId="77777777" w:rsidR="005E41E3" w:rsidRPr="005E41E3" w:rsidRDefault="005E41E3" w:rsidP="005E41E3">
      <w:pPr>
        <w:ind w:firstLine="567"/>
        <w:rPr>
          <w:rFonts w:ascii="Courier New" w:hAnsi="Courier New" w:cs="Courier New"/>
          <w:color w:val="212529"/>
          <w:sz w:val="22"/>
          <w:szCs w:val="22"/>
        </w:rPr>
      </w:pPr>
      <w:r w:rsidRPr="005E41E3">
        <w:rPr>
          <w:rFonts w:ascii="Courier New" w:hAnsi="Courier New" w:cs="Courier New"/>
          <w:color w:val="212529"/>
          <w:sz w:val="22"/>
          <w:szCs w:val="22"/>
        </w:rPr>
        <w:t xml:space="preserve">В годы Великой Отечественной войны в Похвистневском районе началась разработка месторождений нефти и газа. Это время считают началом промышленного развития будущего города. </w:t>
      </w:r>
      <w:proofErr w:type="gramStart"/>
      <w:r w:rsidRPr="005E41E3">
        <w:rPr>
          <w:rFonts w:ascii="Courier New" w:hAnsi="Courier New" w:cs="Courier New"/>
          <w:color w:val="212529"/>
          <w:sz w:val="22"/>
          <w:szCs w:val="22"/>
        </w:rPr>
        <w:t>Согласно имевшейся практике</w:t>
      </w:r>
      <w:proofErr w:type="gramEnd"/>
      <w:r w:rsidRPr="005E41E3">
        <w:rPr>
          <w:rFonts w:ascii="Courier New" w:hAnsi="Courier New" w:cs="Courier New"/>
          <w:color w:val="212529"/>
          <w:sz w:val="22"/>
          <w:szCs w:val="22"/>
        </w:rPr>
        <w:t xml:space="preserve"> трест должны были назвать по имени района или города. Например, «</w:t>
      </w:r>
      <w:proofErr w:type="spellStart"/>
      <w:r w:rsidRPr="005E41E3">
        <w:rPr>
          <w:rFonts w:ascii="Courier New" w:hAnsi="Courier New" w:cs="Courier New"/>
          <w:color w:val="212529"/>
          <w:sz w:val="22"/>
          <w:szCs w:val="22"/>
        </w:rPr>
        <w:t>Бугурусланнефть</w:t>
      </w:r>
      <w:proofErr w:type="spellEnd"/>
      <w:r w:rsidRPr="005E41E3">
        <w:rPr>
          <w:rFonts w:ascii="Courier New" w:hAnsi="Courier New" w:cs="Courier New"/>
          <w:color w:val="212529"/>
          <w:sz w:val="22"/>
          <w:szCs w:val="22"/>
        </w:rPr>
        <w:t>» или «</w:t>
      </w:r>
      <w:proofErr w:type="spellStart"/>
      <w:r w:rsidRPr="005E41E3">
        <w:rPr>
          <w:rFonts w:ascii="Courier New" w:hAnsi="Courier New" w:cs="Courier New"/>
          <w:color w:val="212529"/>
          <w:sz w:val="22"/>
          <w:szCs w:val="22"/>
        </w:rPr>
        <w:t>Первомайнефть</w:t>
      </w:r>
      <w:proofErr w:type="spellEnd"/>
      <w:r w:rsidRPr="005E41E3">
        <w:rPr>
          <w:rFonts w:ascii="Courier New" w:hAnsi="Courier New" w:cs="Courier New"/>
          <w:color w:val="212529"/>
          <w:sz w:val="22"/>
          <w:szCs w:val="22"/>
        </w:rPr>
        <w:t>». Однако бакинцы-нефтяники, которые вели разработку месторождений, назвали его «</w:t>
      </w:r>
      <w:proofErr w:type="spellStart"/>
      <w:r w:rsidRPr="005E41E3">
        <w:rPr>
          <w:rFonts w:ascii="Courier New" w:hAnsi="Courier New" w:cs="Courier New"/>
          <w:color w:val="212529"/>
          <w:sz w:val="22"/>
          <w:szCs w:val="22"/>
        </w:rPr>
        <w:t>Кинельнефть</w:t>
      </w:r>
      <w:proofErr w:type="spellEnd"/>
      <w:r w:rsidRPr="005E41E3">
        <w:rPr>
          <w:rFonts w:ascii="Courier New" w:hAnsi="Courier New" w:cs="Courier New"/>
          <w:color w:val="212529"/>
          <w:sz w:val="22"/>
          <w:szCs w:val="22"/>
        </w:rPr>
        <w:t xml:space="preserve">» по имени реки Большой Кинель. Об этом писал автор книги «Героические свершения азербайджанских нефтяников в годы Великой Отечественной войны» Яков </w:t>
      </w:r>
      <w:proofErr w:type="spellStart"/>
      <w:r w:rsidRPr="005E41E3">
        <w:rPr>
          <w:rFonts w:ascii="Courier New" w:hAnsi="Courier New" w:cs="Courier New"/>
          <w:color w:val="212529"/>
          <w:sz w:val="22"/>
          <w:szCs w:val="22"/>
        </w:rPr>
        <w:t>Агарунов</w:t>
      </w:r>
      <w:proofErr w:type="spellEnd"/>
      <w:r w:rsidRPr="005E41E3">
        <w:rPr>
          <w:rFonts w:ascii="Courier New" w:hAnsi="Courier New" w:cs="Courier New"/>
          <w:color w:val="212529"/>
          <w:sz w:val="22"/>
          <w:szCs w:val="22"/>
        </w:rPr>
        <w:t>.</w:t>
      </w:r>
    </w:p>
    <w:p w14:paraId="0ADF701A" w14:textId="7DC978E8" w:rsidR="005E41E3" w:rsidRPr="005E41E3" w:rsidRDefault="005E41E3" w:rsidP="005E41E3">
      <w:pPr>
        <w:ind w:firstLine="567"/>
        <w:rPr>
          <w:rFonts w:ascii="Courier New" w:hAnsi="Courier New" w:cs="Courier New"/>
          <w:color w:val="212529"/>
          <w:sz w:val="22"/>
          <w:szCs w:val="22"/>
        </w:rPr>
      </w:pPr>
      <w:r w:rsidRPr="005E41E3">
        <w:rPr>
          <w:rFonts w:ascii="Courier New" w:hAnsi="Courier New" w:cs="Courier New"/>
          <w:color w:val="212529"/>
          <w:sz w:val="22"/>
          <w:szCs w:val="22"/>
        </w:rPr>
        <w:t>Нефтяники из Баку не только создавали трест «</w:t>
      </w:r>
      <w:proofErr w:type="spellStart"/>
      <w:r w:rsidRPr="005E41E3">
        <w:rPr>
          <w:rFonts w:ascii="Courier New" w:hAnsi="Courier New" w:cs="Courier New"/>
          <w:color w:val="212529"/>
          <w:sz w:val="22"/>
          <w:szCs w:val="22"/>
        </w:rPr>
        <w:t>Кинельнефть</w:t>
      </w:r>
      <w:proofErr w:type="spellEnd"/>
      <w:r w:rsidRPr="005E41E3">
        <w:rPr>
          <w:rFonts w:ascii="Courier New" w:hAnsi="Courier New" w:cs="Courier New"/>
          <w:color w:val="212529"/>
          <w:sz w:val="22"/>
          <w:szCs w:val="22"/>
        </w:rPr>
        <w:t xml:space="preserve">». Они руководили строительством первого в стране газопровода Бугуруслан - Куйбышев, а также строили сажевый завод. В память об этих событиях у нас есть улица </w:t>
      </w:r>
      <w:r w:rsidRPr="005E41E3">
        <w:rPr>
          <w:rFonts w:ascii="Courier New" w:hAnsi="Courier New" w:cs="Courier New"/>
          <w:color w:val="212529"/>
          <w:sz w:val="22"/>
          <w:szCs w:val="22"/>
        </w:rPr>
        <w:lastRenderedPageBreak/>
        <w:t>Бакинская. Получается, что для Похвистнева нет города более близкого, чем Баку. Он по праву мог бы стать нашим побратимом. Между прочим, столица Азербайджана переводится как «город ветра». Вот такие мифологические сходства.</w:t>
      </w:r>
    </w:p>
    <w:p w14:paraId="38DC5B6E" w14:textId="35305956" w:rsidR="005E41E3" w:rsidRPr="005E41E3" w:rsidRDefault="005E41E3" w:rsidP="005E41E3">
      <w:pPr>
        <w:ind w:firstLine="567"/>
        <w:rPr>
          <w:rFonts w:ascii="Courier New" w:hAnsi="Courier New" w:cs="Courier New"/>
          <w:color w:val="212529"/>
          <w:sz w:val="22"/>
          <w:szCs w:val="22"/>
        </w:rPr>
      </w:pPr>
      <w:r w:rsidRPr="005E41E3">
        <w:rPr>
          <w:rFonts w:ascii="Courier New" w:hAnsi="Courier New" w:cs="Courier New"/>
          <w:color w:val="212529"/>
          <w:sz w:val="22"/>
          <w:szCs w:val="22"/>
        </w:rPr>
        <w:t>В августе 1947 года Указом Президиума Верховного Совета РСФСР посёлок был преобразован в город Похвистнево районного, а в 1967 году – областного подчинения с населением свыше 29000 человек. В 2012 году исполняется 65 лет с момента присвоения Похвистневу статуса города.</w:t>
      </w:r>
    </w:p>
    <w:p w14:paraId="06A4352B" w14:textId="1AE0183A" w:rsidR="005E41E3" w:rsidRPr="005E41E3" w:rsidRDefault="005E41E3" w:rsidP="005E41E3">
      <w:pPr>
        <w:ind w:firstLine="567"/>
        <w:rPr>
          <w:rFonts w:ascii="Courier New" w:hAnsi="Courier New" w:cs="Courier New"/>
          <w:color w:val="212529"/>
          <w:sz w:val="22"/>
          <w:szCs w:val="22"/>
        </w:rPr>
      </w:pPr>
      <w:r w:rsidRPr="005E41E3">
        <w:rPr>
          <w:rFonts w:ascii="Courier New" w:hAnsi="Courier New" w:cs="Courier New"/>
          <w:color w:val="212529"/>
          <w:sz w:val="22"/>
          <w:szCs w:val="22"/>
        </w:rPr>
        <w:t>С начала семидесятых годов местная промышленность переживает подъём. Открываются и вводятся в строй новые месторождения нефти, параллельно с развитием нефтедобычи развивается газовая промышленность. На местном сырье работают мебельная фабрика и предприятия пищевой промышленности, потребности строительного комплекса обеспечивает завод железобетонных изделий. В 1974 году на основе объединения управления «</w:t>
      </w:r>
      <w:proofErr w:type="spellStart"/>
      <w:r w:rsidRPr="005E41E3">
        <w:rPr>
          <w:rFonts w:ascii="Courier New" w:hAnsi="Courier New" w:cs="Courier New"/>
          <w:color w:val="212529"/>
          <w:sz w:val="22"/>
          <w:szCs w:val="22"/>
        </w:rPr>
        <w:t>Куйбышевгаз</w:t>
      </w:r>
      <w:proofErr w:type="spellEnd"/>
      <w:r w:rsidRPr="005E41E3">
        <w:rPr>
          <w:rFonts w:ascii="Courier New" w:hAnsi="Courier New" w:cs="Courier New"/>
          <w:color w:val="212529"/>
          <w:sz w:val="22"/>
          <w:szCs w:val="22"/>
        </w:rPr>
        <w:t>» и Похвистневской компрессорной станции было образовано Похвистневское линейное производственное управление газопроводов, обеспечивающее газом города Похвистнево и Бугуруслан, а также ещё семь районов Куйбышевской и Оренбургской областей.</w:t>
      </w:r>
    </w:p>
    <w:p w14:paraId="05A27B4A" w14:textId="220E36B3" w:rsidR="005E41E3" w:rsidRDefault="005E41E3" w:rsidP="005E41E3">
      <w:pPr>
        <w:ind w:firstLine="567"/>
        <w:rPr>
          <w:rFonts w:ascii="Courier New" w:hAnsi="Courier New" w:cs="Courier New"/>
          <w:color w:val="212529"/>
          <w:sz w:val="22"/>
          <w:szCs w:val="22"/>
        </w:rPr>
      </w:pPr>
      <w:r w:rsidRPr="005E41E3">
        <w:rPr>
          <w:rFonts w:ascii="Courier New" w:hAnsi="Courier New" w:cs="Courier New"/>
          <w:color w:val="212529"/>
          <w:sz w:val="22"/>
          <w:szCs w:val="22"/>
        </w:rPr>
        <w:t xml:space="preserve">Накануне столетия Похвистнева была попытка его переименования. Связать это пытались с неудобством в произношении и написании. Предлагалось три варианта: </w:t>
      </w:r>
      <w:proofErr w:type="spellStart"/>
      <w:r w:rsidRPr="005E41E3">
        <w:rPr>
          <w:rFonts w:ascii="Courier New" w:hAnsi="Courier New" w:cs="Courier New"/>
          <w:color w:val="212529"/>
          <w:sz w:val="22"/>
          <w:szCs w:val="22"/>
        </w:rPr>
        <w:t>Козловск</w:t>
      </w:r>
      <w:proofErr w:type="spellEnd"/>
      <w:r w:rsidRPr="005E41E3">
        <w:rPr>
          <w:rFonts w:ascii="Courier New" w:hAnsi="Courier New" w:cs="Courier New"/>
          <w:color w:val="212529"/>
          <w:sz w:val="22"/>
          <w:szCs w:val="22"/>
        </w:rPr>
        <w:t xml:space="preserve"> (в честь нашего земляка. Героя Советского Союза Н.М. Козлова), Губкин (в честь ученого-геолога, предсказавшего наличие месторождений нефти в Поволжье) и Зеленоград. Но пришел ответ свыше: «</w:t>
      </w:r>
      <w:proofErr w:type="spellStart"/>
      <w:r w:rsidRPr="005E41E3">
        <w:rPr>
          <w:rFonts w:ascii="Courier New" w:hAnsi="Courier New" w:cs="Courier New"/>
          <w:color w:val="212529"/>
          <w:sz w:val="22"/>
          <w:szCs w:val="22"/>
        </w:rPr>
        <w:t>Похвистнев</w:t>
      </w:r>
      <w:proofErr w:type="spellEnd"/>
      <w:r w:rsidRPr="005E41E3">
        <w:rPr>
          <w:rFonts w:ascii="Courier New" w:hAnsi="Courier New" w:cs="Courier New"/>
          <w:color w:val="212529"/>
          <w:sz w:val="22"/>
          <w:szCs w:val="22"/>
        </w:rPr>
        <w:t xml:space="preserve"> был революционером». И на этом все успокоились.</w:t>
      </w:r>
    </w:p>
    <w:p w14:paraId="03E88ECE" w14:textId="6F860CC6" w:rsidR="00266F43" w:rsidRDefault="00266F43">
      <w:pPr>
        <w:rPr>
          <w:rFonts w:ascii="Courier New" w:eastAsia="Calibri" w:hAnsi="Courier New" w:cs="Courier New"/>
          <w:b/>
          <w:color w:val="2E74B5" w:themeColor="accent1" w:themeShade="BF"/>
          <w:sz w:val="22"/>
          <w:szCs w:val="22"/>
        </w:rPr>
      </w:pPr>
      <w:bookmarkStart w:id="16" w:name="_Toc103934318"/>
    </w:p>
    <w:p w14:paraId="61D4A3C8" w14:textId="094DACBD" w:rsidR="004B3F0D" w:rsidRPr="00643BD5" w:rsidRDefault="004B3F0D" w:rsidP="00E95AB4">
      <w:pPr>
        <w:keepNext/>
        <w:widowControl w:val="0"/>
        <w:tabs>
          <w:tab w:val="left" w:pos="567"/>
          <w:tab w:val="left" w:pos="2268"/>
          <w:tab w:val="right" w:pos="9072"/>
        </w:tabs>
        <w:spacing w:line="281" w:lineRule="auto"/>
        <w:ind w:firstLine="567"/>
        <w:rPr>
          <w:rFonts w:ascii="Courier New" w:eastAsia="Calibri" w:hAnsi="Courier New" w:cs="Courier New"/>
          <w:b/>
          <w:color w:val="2E74B5" w:themeColor="accent1" w:themeShade="BF"/>
          <w:sz w:val="22"/>
          <w:szCs w:val="22"/>
        </w:rPr>
      </w:pPr>
      <w:r w:rsidRPr="00643BD5">
        <w:rPr>
          <w:rFonts w:ascii="Courier New" w:eastAsia="Calibri" w:hAnsi="Courier New" w:cs="Courier New"/>
          <w:b/>
          <w:color w:val="2E74B5" w:themeColor="accent1" w:themeShade="BF"/>
          <w:sz w:val="22"/>
          <w:szCs w:val="22"/>
        </w:rPr>
        <w:t>Характеристика участков дорог, включая их геометрические параметры, технико-эксплуатационное состояние, результаты натурных обследований</w:t>
      </w:r>
      <w:bookmarkEnd w:id="16"/>
    </w:p>
    <w:p w14:paraId="7561F9E5" w14:textId="665F7535" w:rsidR="004A3C4F" w:rsidRPr="00643BD5" w:rsidRDefault="004B3F0D" w:rsidP="00502257">
      <w:pPr>
        <w:widowControl w:val="0"/>
        <w:tabs>
          <w:tab w:val="left" w:pos="567"/>
          <w:tab w:val="left" w:pos="2268"/>
          <w:tab w:val="right" w:pos="9072"/>
        </w:tabs>
        <w:spacing w:line="281" w:lineRule="auto"/>
        <w:ind w:firstLine="567"/>
        <w:jc w:val="both"/>
        <w:rPr>
          <w:rFonts w:ascii="Courier New" w:hAnsi="Courier New" w:cs="Courier New"/>
          <w:sz w:val="22"/>
          <w:szCs w:val="22"/>
          <w:lang w:eastAsia="ru-RU"/>
        </w:rPr>
      </w:pPr>
      <w:r w:rsidRPr="00643BD5">
        <w:rPr>
          <w:rFonts w:ascii="Courier New" w:hAnsi="Courier New" w:cs="Courier New"/>
          <w:sz w:val="22"/>
          <w:szCs w:val="22"/>
          <w:lang w:eastAsia="ru-RU"/>
        </w:rPr>
        <w:t>Оценка и анализ показателей качества содержания дорог выполнены в процессе сбора, изучени</w:t>
      </w:r>
      <w:r w:rsidR="00394EA4" w:rsidRPr="00643BD5">
        <w:rPr>
          <w:rFonts w:ascii="Courier New" w:hAnsi="Courier New" w:cs="Courier New"/>
          <w:sz w:val="22"/>
          <w:szCs w:val="22"/>
          <w:lang w:eastAsia="ru-RU"/>
        </w:rPr>
        <w:t>я, заполнения базы данных</w:t>
      </w:r>
      <w:r w:rsidRPr="00643BD5">
        <w:rPr>
          <w:rFonts w:ascii="Courier New" w:hAnsi="Courier New" w:cs="Courier New"/>
          <w:sz w:val="22"/>
          <w:szCs w:val="22"/>
          <w:lang w:eastAsia="ru-RU"/>
        </w:rPr>
        <w:t>, с последующим анализом исходных данных об объек</w:t>
      </w:r>
      <w:r w:rsidR="00394EA4" w:rsidRPr="00643BD5">
        <w:rPr>
          <w:rFonts w:ascii="Courier New" w:hAnsi="Courier New" w:cs="Courier New"/>
          <w:sz w:val="22"/>
          <w:szCs w:val="22"/>
          <w:lang w:eastAsia="ru-RU"/>
        </w:rPr>
        <w:t>тах транспортной инфраструктуры.</w:t>
      </w:r>
      <w:r w:rsidRPr="00643BD5">
        <w:rPr>
          <w:rFonts w:ascii="Courier New" w:hAnsi="Courier New" w:cs="Courier New"/>
          <w:sz w:val="22"/>
          <w:szCs w:val="22"/>
          <w:lang w:eastAsia="ru-RU"/>
        </w:rPr>
        <w:t xml:space="preserve"> Видеосъемка обследуемой дороги осуществлялась цифровыми видеокамерами высокого разрешения 1920х1080 пикселей и частотой кадров 30 кадров в секунду с последующей возможностью панорамного просмотра результатов видеосъемки. Видеосъемка синхронизировалась с GPS/ГЛОНАСС координатами и электронной </w:t>
      </w:r>
      <w:r w:rsidRPr="00776731">
        <w:rPr>
          <w:rFonts w:ascii="Courier New" w:hAnsi="Courier New" w:cs="Courier New"/>
          <w:sz w:val="22"/>
          <w:szCs w:val="22"/>
          <w:lang w:eastAsia="ru-RU"/>
        </w:rPr>
        <w:t xml:space="preserve">картой </w:t>
      </w:r>
      <w:r w:rsidR="005E41E3">
        <w:rPr>
          <w:rFonts w:ascii="Courier New" w:hAnsi="Courier New" w:cs="Courier New"/>
          <w:sz w:val="22"/>
          <w:szCs w:val="22"/>
          <w:lang w:eastAsia="ru-RU"/>
        </w:rPr>
        <w:t>города Похвистнево Самарской области</w:t>
      </w:r>
      <w:r w:rsidRPr="00AA5519">
        <w:rPr>
          <w:rFonts w:ascii="Courier New" w:hAnsi="Courier New" w:cs="Courier New"/>
          <w:sz w:val="22"/>
          <w:szCs w:val="22"/>
          <w:lang w:eastAsia="ru-RU"/>
        </w:rPr>
        <w:t>.</w:t>
      </w:r>
      <w:r w:rsidR="00015CBC" w:rsidRPr="00AA5519">
        <w:rPr>
          <w:rFonts w:ascii="Courier New" w:hAnsi="Courier New" w:cs="Courier New"/>
          <w:sz w:val="22"/>
          <w:szCs w:val="22"/>
          <w:lang w:eastAsia="ru-RU"/>
        </w:rPr>
        <w:t xml:space="preserve"> </w:t>
      </w:r>
      <w:r w:rsidRPr="00AA5519">
        <w:rPr>
          <w:rFonts w:ascii="Courier New" w:hAnsi="Courier New" w:cs="Courier New"/>
          <w:sz w:val="22"/>
          <w:szCs w:val="22"/>
          <w:lang w:eastAsia="ru-RU"/>
        </w:rPr>
        <w:t>Перечень автомобильных дорог общего</w:t>
      </w:r>
      <w:r w:rsidRPr="00643BD5">
        <w:rPr>
          <w:rFonts w:ascii="Courier New" w:hAnsi="Courier New" w:cs="Courier New"/>
          <w:sz w:val="22"/>
          <w:szCs w:val="22"/>
          <w:lang w:eastAsia="ru-RU"/>
        </w:rPr>
        <w:t xml:space="preserve"> пользования местного значения, для которых разрабатывался ПОДД указан в </w:t>
      </w:r>
      <w:r w:rsidR="00B53814" w:rsidRPr="00643BD5">
        <w:rPr>
          <w:rFonts w:ascii="Courier New" w:hAnsi="Courier New" w:cs="Courier New"/>
          <w:sz w:val="22"/>
          <w:szCs w:val="22"/>
          <w:lang w:eastAsia="ru-RU"/>
        </w:rPr>
        <w:t>П</w:t>
      </w:r>
      <w:r w:rsidRPr="00643BD5">
        <w:rPr>
          <w:rFonts w:ascii="Courier New" w:hAnsi="Courier New" w:cs="Courier New"/>
          <w:sz w:val="22"/>
          <w:szCs w:val="22"/>
          <w:lang w:eastAsia="ru-RU"/>
        </w:rPr>
        <w:t xml:space="preserve">риложении № 1. </w:t>
      </w:r>
    </w:p>
    <w:p w14:paraId="08B9CC23" w14:textId="77777777" w:rsidR="00BD0EC3" w:rsidRPr="00643BD5" w:rsidRDefault="00BD0EC3" w:rsidP="00BD0EC3">
      <w:pPr>
        <w:keepNext/>
        <w:widowControl w:val="0"/>
        <w:tabs>
          <w:tab w:val="left" w:pos="567"/>
          <w:tab w:val="left" w:pos="2268"/>
          <w:tab w:val="right" w:pos="9072"/>
        </w:tabs>
        <w:spacing w:line="281" w:lineRule="auto"/>
        <w:ind w:firstLine="567"/>
        <w:rPr>
          <w:rFonts w:ascii="Courier New" w:hAnsi="Courier New" w:cs="Courier New"/>
          <w:color w:val="2E74B5" w:themeColor="accent1" w:themeShade="BF"/>
          <w:sz w:val="22"/>
          <w:szCs w:val="22"/>
        </w:rPr>
      </w:pPr>
      <w:r w:rsidRPr="00643BD5">
        <w:rPr>
          <w:rFonts w:ascii="Courier New" w:eastAsia="Calibri" w:hAnsi="Courier New" w:cs="Courier New"/>
          <w:b/>
          <w:color w:val="2E74B5" w:themeColor="accent1" w:themeShade="BF"/>
          <w:sz w:val="22"/>
          <w:szCs w:val="22"/>
        </w:rPr>
        <w:t>Измерение протяженности автомобильных дорог</w:t>
      </w:r>
    </w:p>
    <w:p w14:paraId="5AD9050C" w14:textId="545B2D50" w:rsidR="00BD0EC3" w:rsidRDefault="00BD0EC3" w:rsidP="00BD0EC3">
      <w:pPr>
        <w:widowControl w:val="0"/>
        <w:tabs>
          <w:tab w:val="left" w:pos="2268"/>
          <w:tab w:val="right" w:pos="9072"/>
        </w:tabs>
        <w:spacing w:line="281" w:lineRule="auto"/>
        <w:ind w:firstLine="567"/>
        <w:jc w:val="both"/>
        <w:rPr>
          <w:rFonts w:ascii="Courier New" w:hAnsi="Courier New" w:cs="Courier New"/>
          <w:sz w:val="22"/>
          <w:szCs w:val="22"/>
        </w:rPr>
      </w:pPr>
      <w:r w:rsidRPr="00643BD5">
        <w:rPr>
          <w:rFonts w:ascii="Courier New" w:hAnsi="Courier New" w:cs="Courier New"/>
          <w:sz w:val="22"/>
          <w:szCs w:val="22"/>
        </w:rPr>
        <w:t xml:space="preserve">Измерение протяженности автодорог производилось с уточнением начальной и конечной точек с привязкой к местности и определением географических координат. С помощью спутниковой навигационной системы, системы видеонаблюдения и электронной карты </w:t>
      </w:r>
      <w:r w:rsidR="005E41E3">
        <w:rPr>
          <w:rFonts w:ascii="Courier New" w:hAnsi="Courier New" w:cs="Courier New"/>
          <w:sz w:val="22"/>
          <w:szCs w:val="22"/>
          <w:lang w:eastAsia="ru-RU"/>
        </w:rPr>
        <w:t>города Похвистнево Самарской области</w:t>
      </w:r>
      <w:r w:rsidR="00AA5519" w:rsidRPr="00AA5519">
        <w:rPr>
          <w:rFonts w:ascii="Courier New" w:hAnsi="Courier New" w:cs="Courier New"/>
          <w:sz w:val="22"/>
          <w:szCs w:val="22"/>
          <w:lang w:eastAsia="ru-RU"/>
        </w:rPr>
        <w:t xml:space="preserve"> </w:t>
      </w:r>
      <w:r w:rsidRPr="00643BD5">
        <w:rPr>
          <w:rFonts w:ascii="Courier New" w:hAnsi="Courier New" w:cs="Courier New"/>
          <w:sz w:val="22"/>
          <w:szCs w:val="22"/>
        </w:rPr>
        <w:t>записывалась непрерывная модель обследуемых улиц (</w:t>
      </w:r>
      <w:proofErr w:type="spellStart"/>
      <w:r w:rsidRPr="00643BD5">
        <w:rPr>
          <w:rFonts w:ascii="Courier New" w:hAnsi="Courier New" w:cs="Courier New"/>
          <w:sz w:val="22"/>
          <w:szCs w:val="22"/>
        </w:rPr>
        <w:t>геовидеомаршрут</w:t>
      </w:r>
      <w:proofErr w:type="spellEnd"/>
      <w:r w:rsidRPr="00643BD5">
        <w:rPr>
          <w:rFonts w:ascii="Courier New" w:hAnsi="Courier New" w:cs="Courier New"/>
          <w:sz w:val="22"/>
          <w:szCs w:val="22"/>
        </w:rPr>
        <w:t xml:space="preserve"> движения автотранспортного средства на электронной карте). Записывалась конфигурация объектов транспортной инфраструктуры: объектов сервиса, перекрестков со сложной конфигурацией.</w:t>
      </w:r>
    </w:p>
    <w:p w14:paraId="5AEC2E4D" w14:textId="12DBC5F7" w:rsidR="004B3F0D" w:rsidRPr="00643BD5" w:rsidRDefault="004B3F0D" w:rsidP="00502257">
      <w:pPr>
        <w:keepNext/>
        <w:widowControl w:val="0"/>
        <w:tabs>
          <w:tab w:val="left" w:pos="567"/>
          <w:tab w:val="left" w:pos="2268"/>
          <w:tab w:val="right" w:pos="9072"/>
        </w:tabs>
        <w:spacing w:line="281" w:lineRule="auto"/>
        <w:ind w:firstLine="567"/>
        <w:jc w:val="both"/>
        <w:rPr>
          <w:rFonts w:ascii="Courier New" w:hAnsi="Courier New" w:cs="Courier New"/>
          <w:color w:val="2E74B5" w:themeColor="accent1" w:themeShade="BF"/>
          <w:sz w:val="22"/>
          <w:szCs w:val="22"/>
        </w:rPr>
      </w:pPr>
      <w:r w:rsidRPr="00643BD5">
        <w:rPr>
          <w:rFonts w:ascii="Courier New" w:eastAsia="Calibri" w:hAnsi="Courier New" w:cs="Courier New"/>
          <w:b/>
          <w:color w:val="2E74B5" w:themeColor="accent1" w:themeShade="BF"/>
          <w:sz w:val="22"/>
          <w:szCs w:val="22"/>
        </w:rPr>
        <w:t>Обследование автомобильных дорог</w:t>
      </w:r>
    </w:p>
    <w:p w14:paraId="31B931F1" w14:textId="63A2A98E" w:rsidR="004B3F0D" w:rsidRPr="00643BD5" w:rsidRDefault="004B3F0D" w:rsidP="00502257">
      <w:pPr>
        <w:widowControl w:val="0"/>
        <w:tabs>
          <w:tab w:val="left" w:pos="2268"/>
          <w:tab w:val="right" w:pos="9072"/>
        </w:tabs>
        <w:spacing w:line="281" w:lineRule="auto"/>
        <w:ind w:firstLine="567"/>
        <w:jc w:val="both"/>
        <w:rPr>
          <w:rFonts w:ascii="Courier New" w:hAnsi="Courier New" w:cs="Courier New"/>
          <w:sz w:val="22"/>
          <w:szCs w:val="22"/>
        </w:rPr>
      </w:pPr>
      <w:r w:rsidRPr="00643BD5">
        <w:rPr>
          <w:rFonts w:ascii="Courier New" w:hAnsi="Courier New" w:cs="Courier New"/>
          <w:sz w:val="22"/>
          <w:szCs w:val="22"/>
        </w:rPr>
        <w:t xml:space="preserve">В настоящее время полевые исследования являются самыми распространенными видами получения исходных данных о характеристиках транспортных процессов. Они подразделяются на активные и пассивные. При пассивном исследовании наблюдатель не вмешивается в процесс движения, т. е. получает характеристики существующего положения. На этом этапе применяются стационарные, передвижные или временные посты (обычно на перегонах или пересечениях), на </w:t>
      </w:r>
      <w:r w:rsidRPr="00643BD5">
        <w:rPr>
          <w:rFonts w:ascii="Courier New" w:hAnsi="Courier New" w:cs="Courier New"/>
          <w:sz w:val="22"/>
          <w:szCs w:val="22"/>
        </w:rPr>
        <w:lastRenderedPageBreak/>
        <w:t>которых исследователь фиксирует параметры транспортных потоков различными способами.</w:t>
      </w:r>
    </w:p>
    <w:p w14:paraId="28BDA898" w14:textId="4B9629F3" w:rsidR="004B3F0D" w:rsidRPr="00643BD5" w:rsidRDefault="004B3F0D" w:rsidP="00502257">
      <w:pPr>
        <w:widowControl w:val="0"/>
        <w:tabs>
          <w:tab w:val="left" w:pos="2268"/>
          <w:tab w:val="right" w:pos="9072"/>
        </w:tabs>
        <w:spacing w:line="281" w:lineRule="auto"/>
        <w:ind w:firstLine="567"/>
        <w:jc w:val="both"/>
        <w:rPr>
          <w:rFonts w:ascii="Courier New" w:hAnsi="Courier New" w:cs="Courier New"/>
          <w:sz w:val="22"/>
          <w:szCs w:val="22"/>
        </w:rPr>
      </w:pPr>
      <w:r w:rsidRPr="00643BD5">
        <w:rPr>
          <w:rFonts w:ascii="Courier New" w:hAnsi="Courier New" w:cs="Courier New"/>
          <w:sz w:val="22"/>
          <w:szCs w:val="22"/>
        </w:rPr>
        <w:t>На практике используются три основных пассивных способа сбора информации о транспортных потоках: ручной; полуавтоматический; автоматический.</w:t>
      </w:r>
    </w:p>
    <w:p w14:paraId="0EF991FC" w14:textId="49913B74" w:rsidR="004B3F0D" w:rsidRPr="00643BD5" w:rsidRDefault="004B3F0D" w:rsidP="00502257">
      <w:pPr>
        <w:widowControl w:val="0"/>
        <w:tabs>
          <w:tab w:val="left" w:pos="2268"/>
          <w:tab w:val="right" w:pos="9072"/>
        </w:tabs>
        <w:spacing w:line="281" w:lineRule="auto"/>
        <w:ind w:firstLine="567"/>
        <w:jc w:val="both"/>
        <w:rPr>
          <w:rFonts w:ascii="Courier New" w:hAnsi="Courier New" w:cs="Courier New"/>
          <w:sz w:val="22"/>
          <w:szCs w:val="22"/>
        </w:rPr>
      </w:pPr>
      <w:r w:rsidRPr="00643BD5">
        <w:rPr>
          <w:rFonts w:ascii="Courier New" w:hAnsi="Courier New" w:cs="Courier New"/>
          <w:i/>
          <w:sz w:val="22"/>
          <w:szCs w:val="22"/>
        </w:rPr>
        <w:t>Ручной способ:</w:t>
      </w:r>
      <w:r w:rsidRPr="00643BD5">
        <w:rPr>
          <w:rFonts w:ascii="Courier New" w:hAnsi="Courier New" w:cs="Courier New"/>
          <w:sz w:val="22"/>
          <w:szCs w:val="22"/>
        </w:rPr>
        <w:t xml:space="preserve"> сбор данных производится непосредственно учётчиками транспорта, которые стоят на устраиваемых постах (стационарных или временных) в течение определенного времени суток и проводят замеры интенсивности транспортных потоков с различных направлений и размеры дорожных участков. Недостатками такого способа сбора данных является высокая трудоемкость, а в случаях крупномасштабных исследований и дороговизна.</w:t>
      </w:r>
    </w:p>
    <w:p w14:paraId="17621DF5" w14:textId="724F934F" w:rsidR="004B3F0D" w:rsidRPr="00643BD5" w:rsidRDefault="004B3F0D" w:rsidP="00502257">
      <w:pPr>
        <w:widowControl w:val="0"/>
        <w:tabs>
          <w:tab w:val="left" w:pos="2268"/>
          <w:tab w:val="right" w:pos="9072"/>
        </w:tabs>
        <w:spacing w:line="281" w:lineRule="auto"/>
        <w:ind w:firstLine="567"/>
        <w:jc w:val="both"/>
        <w:rPr>
          <w:rFonts w:ascii="Courier New" w:hAnsi="Courier New" w:cs="Courier New"/>
          <w:sz w:val="22"/>
          <w:szCs w:val="22"/>
        </w:rPr>
      </w:pPr>
      <w:r w:rsidRPr="00643BD5">
        <w:rPr>
          <w:rFonts w:ascii="Courier New" w:hAnsi="Courier New" w:cs="Courier New"/>
          <w:i/>
          <w:sz w:val="22"/>
          <w:szCs w:val="22"/>
        </w:rPr>
        <w:t>Полуавтоматический способ:</w:t>
      </w:r>
      <w:r w:rsidRPr="00643BD5">
        <w:rPr>
          <w:rFonts w:ascii="Courier New" w:hAnsi="Courier New" w:cs="Courier New"/>
          <w:sz w:val="22"/>
          <w:szCs w:val="22"/>
        </w:rPr>
        <w:t xml:space="preserve"> сбор информации осуществляется с помощью специального видеооборудования, которое позволяет производить съемку на обследуемом участке, а обработка собранной информации производится вручную. При этом данные вносятся в специальный паспорт, то есть отсутствует этап ввода собранных данных в контрольную карту непосредственно на объекте. При реализации данного метода требуются дополнительные трудозатраты на обсчёт полученной в полевых условиях информации, при условии значительного сокращения трудоёмкости за счет исключения, по сравнению с ручным способом, звена учётчиков транспорта.</w:t>
      </w:r>
    </w:p>
    <w:p w14:paraId="2A23F654" w14:textId="464670C9" w:rsidR="004B3F0D" w:rsidRPr="00643BD5" w:rsidRDefault="004B3F0D" w:rsidP="00502257">
      <w:pPr>
        <w:widowControl w:val="0"/>
        <w:tabs>
          <w:tab w:val="left" w:pos="2268"/>
          <w:tab w:val="right" w:pos="9072"/>
        </w:tabs>
        <w:spacing w:line="281" w:lineRule="auto"/>
        <w:ind w:firstLine="567"/>
        <w:jc w:val="both"/>
        <w:rPr>
          <w:rFonts w:ascii="Courier New" w:hAnsi="Courier New" w:cs="Courier New"/>
          <w:sz w:val="22"/>
          <w:szCs w:val="22"/>
        </w:rPr>
      </w:pPr>
      <w:r w:rsidRPr="00643BD5">
        <w:rPr>
          <w:rFonts w:ascii="Courier New" w:hAnsi="Courier New" w:cs="Courier New"/>
          <w:i/>
          <w:sz w:val="22"/>
          <w:szCs w:val="22"/>
        </w:rPr>
        <w:t>Автоматический способ:</w:t>
      </w:r>
      <w:r w:rsidRPr="00643BD5">
        <w:rPr>
          <w:rFonts w:ascii="Courier New" w:hAnsi="Courier New" w:cs="Courier New"/>
          <w:sz w:val="22"/>
          <w:szCs w:val="22"/>
        </w:rPr>
        <w:t xml:space="preserve"> сбор данных по характеристикам транспортных потоков и транспортной сети заключается в сборе данных </w:t>
      </w:r>
      <w:r w:rsidR="005C56C7" w:rsidRPr="00643BD5">
        <w:rPr>
          <w:rFonts w:ascii="Courier New" w:hAnsi="Courier New" w:cs="Courier New"/>
          <w:sz w:val="22"/>
          <w:szCs w:val="22"/>
        </w:rPr>
        <w:t>с детекторов учета транспорта</w:t>
      </w:r>
      <w:r w:rsidRPr="00643BD5">
        <w:rPr>
          <w:rFonts w:ascii="Courier New" w:hAnsi="Courier New" w:cs="Courier New"/>
          <w:sz w:val="22"/>
          <w:szCs w:val="22"/>
        </w:rPr>
        <w:t>. Существует множество детекторов, которые разделяются на типы по принципу их действия: инфракрасные, объемные, индукционные, радиолокационные и т. д. Главное преимущество в использовании детекторов учета заключается в том, что вся информация с них обрабатывается и вносится в базу данных в автоматическом режиме и не требует дополнительных временных затрат на обработку материалов.</w:t>
      </w:r>
    </w:p>
    <w:p w14:paraId="40ADC271" w14:textId="77777777" w:rsidR="004B3F0D" w:rsidRPr="00643BD5" w:rsidRDefault="004B3F0D" w:rsidP="00502257">
      <w:pPr>
        <w:widowControl w:val="0"/>
        <w:tabs>
          <w:tab w:val="left" w:pos="2268"/>
          <w:tab w:val="right" w:pos="9072"/>
        </w:tabs>
        <w:spacing w:line="281" w:lineRule="auto"/>
        <w:ind w:firstLine="567"/>
        <w:jc w:val="both"/>
        <w:rPr>
          <w:rFonts w:ascii="Courier New" w:hAnsi="Courier New" w:cs="Courier New"/>
          <w:sz w:val="22"/>
          <w:szCs w:val="22"/>
        </w:rPr>
      </w:pPr>
      <w:r w:rsidRPr="00643BD5">
        <w:rPr>
          <w:rFonts w:ascii="Courier New" w:hAnsi="Courier New" w:cs="Courier New"/>
          <w:sz w:val="22"/>
          <w:szCs w:val="22"/>
        </w:rPr>
        <w:t>Обследование автомобильных дорог с определением качества дорог, характеристик, местоположения и технического состояния элементов инженерного обустройства, дорожной обстановки: дорожные знаки, светофоры, пешеходные ограждения, искусственные дорожные неровности, пересечения с ж/д путями.</w:t>
      </w:r>
    </w:p>
    <w:p w14:paraId="65093F4B" w14:textId="7488B2AF" w:rsidR="00472FD3" w:rsidRPr="00643BD5" w:rsidRDefault="004B3F0D" w:rsidP="00502257">
      <w:pPr>
        <w:widowControl w:val="0"/>
        <w:tabs>
          <w:tab w:val="left" w:pos="2268"/>
          <w:tab w:val="right" w:pos="9072"/>
        </w:tabs>
        <w:spacing w:line="281" w:lineRule="auto"/>
        <w:ind w:firstLine="567"/>
        <w:jc w:val="both"/>
        <w:rPr>
          <w:rFonts w:ascii="Courier New" w:hAnsi="Courier New" w:cs="Courier New"/>
          <w:sz w:val="22"/>
          <w:szCs w:val="22"/>
        </w:rPr>
      </w:pPr>
      <w:r w:rsidRPr="00643BD5">
        <w:rPr>
          <w:rFonts w:ascii="Courier New" w:hAnsi="Courier New" w:cs="Courier New"/>
          <w:sz w:val="22"/>
          <w:szCs w:val="22"/>
        </w:rPr>
        <w:t xml:space="preserve">Все данные по измерениям, местоположениям, параметрам и характеристикам занесены в соответствующие </w:t>
      </w:r>
      <w:r w:rsidR="00AC5894" w:rsidRPr="00643BD5">
        <w:rPr>
          <w:rFonts w:ascii="Courier New" w:hAnsi="Courier New" w:cs="Courier New"/>
          <w:sz w:val="22"/>
          <w:szCs w:val="22"/>
        </w:rPr>
        <w:t>таблиц</w:t>
      </w:r>
      <w:r w:rsidRPr="00643BD5">
        <w:rPr>
          <w:rFonts w:ascii="Courier New" w:hAnsi="Courier New" w:cs="Courier New"/>
          <w:sz w:val="22"/>
          <w:szCs w:val="22"/>
        </w:rPr>
        <w:t xml:space="preserve">ы базы данных программного обеспечения </w:t>
      </w:r>
      <w:r w:rsidR="007D3AFB" w:rsidRPr="00643BD5">
        <w:rPr>
          <w:rFonts w:ascii="Courier New" w:hAnsi="Courier New" w:cs="Courier New"/>
          <w:sz w:val="22"/>
          <w:szCs w:val="22"/>
        </w:rPr>
        <w:t>«</w:t>
      </w:r>
      <w:proofErr w:type="spellStart"/>
      <w:r w:rsidR="005C56C7" w:rsidRPr="00643BD5">
        <w:rPr>
          <w:rFonts w:ascii="Courier New" w:hAnsi="Courier New" w:cs="Courier New"/>
          <w:sz w:val="22"/>
          <w:szCs w:val="22"/>
        </w:rPr>
        <w:t>IndorTrafficPlan</w:t>
      </w:r>
      <w:proofErr w:type="spellEnd"/>
      <w:r w:rsidR="007D3AFB" w:rsidRPr="00643BD5">
        <w:rPr>
          <w:rFonts w:ascii="Courier New" w:hAnsi="Courier New" w:cs="Courier New"/>
          <w:sz w:val="22"/>
          <w:szCs w:val="22"/>
        </w:rPr>
        <w:t>»</w:t>
      </w:r>
      <w:r w:rsidRPr="00643BD5">
        <w:rPr>
          <w:rFonts w:ascii="Courier New" w:hAnsi="Courier New" w:cs="Courier New"/>
          <w:sz w:val="22"/>
          <w:szCs w:val="22"/>
        </w:rPr>
        <w:t xml:space="preserve">. Методология проведения работы в целом заключается в применении методов системного и ситуационного анализа, сбора, обобщения и систематизации данных, натурных наблюдений и транспортных обследований, методы аналогии и эвристические методы (экспертной оценки), использования стандартных математических методов и прикладных компьютерных программ, применяемых при решении задач в статистической постановке, методы оценки транспортной подвижности путем выявления латентных потребностей в передвижениях с комплексной дислокацией объектов транспортной инфраструктуры на интерактивной электронной карте в среде </w:t>
      </w:r>
      <w:r w:rsidR="007D3AFB" w:rsidRPr="00643BD5">
        <w:rPr>
          <w:rFonts w:ascii="Courier New" w:hAnsi="Courier New" w:cs="Courier New"/>
          <w:sz w:val="22"/>
          <w:szCs w:val="22"/>
        </w:rPr>
        <w:t>«</w:t>
      </w:r>
      <w:proofErr w:type="spellStart"/>
      <w:r w:rsidR="005C56C7" w:rsidRPr="00643BD5">
        <w:rPr>
          <w:rFonts w:ascii="Courier New" w:hAnsi="Courier New" w:cs="Courier New"/>
          <w:sz w:val="22"/>
          <w:szCs w:val="22"/>
        </w:rPr>
        <w:t>IndorTrafficPlan</w:t>
      </w:r>
      <w:proofErr w:type="spellEnd"/>
      <w:r w:rsidR="007D3AFB" w:rsidRPr="00643BD5">
        <w:rPr>
          <w:rFonts w:ascii="Courier New" w:hAnsi="Courier New" w:cs="Courier New"/>
          <w:sz w:val="22"/>
          <w:szCs w:val="22"/>
        </w:rPr>
        <w:t>»</w:t>
      </w:r>
      <w:r w:rsidRPr="00643BD5">
        <w:rPr>
          <w:rFonts w:ascii="Courier New" w:hAnsi="Courier New" w:cs="Courier New"/>
          <w:sz w:val="22"/>
          <w:szCs w:val="22"/>
        </w:rPr>
        <w:t>.</w:t>
      </w:r>
    </w:p>
    <w:p w14:paraId="2F648B24" w14:textId="77777777" w:rsidR="004B3F0D" w:rsidRPr="00643BD5" w:rsidRDefault="004B3F0D" w:rsidP="007E4941">
      <w:pPr>
        <w:pStyle w:val="2f0"/>
        <w:numPr>
          <w:ilvl w:val="1"/>
          <w:numId w:val="13"/>
        </w:numPr>
        <w:tabs>
          <w:tab w:val="clear" w:pos="720"/>
          <w:tab w:val="clear" w:pos="1418"/>
          <w:tab w:val="left" w:pos="0"/>
          <w:tab w:val="left" w:pos="851"/>
        </w:tabs>
        <w:spacing w:after="120" w:line="329" w:lineRule="auto"/>
        <w:ind w:left="0" w:firstLine="284"/>
        <w:outlineLvl w:val="1"/>
        <w:rPr>
          <w:color w:val="2E74B5" w:themeColor="accent1" w:themeShade="BF"/>
          <w:sz w:val="22"/>
          <w:szCs w:val="22"/>
          <w:lang w:eastAsia="ru-RU"/>
        </w:rPr>
      </w:pPr>
      <w:bookmarkStart w:id="17" w:name="_Toc103934319"/>
      <w:bookmarkStart w:id="18" w:name="_Toc198072912"/>
      <w:r w:rsidRPr="00643BD5">
        <w:rPr>
          <w:bCs/>
          <w:color w:val="2E74B5" w:themeColor="accent1" w:themeShade="BF"/>
          <w:sz w:val="22"/>
          <w:szCs w:val="22"/>
          <w:lang w:eastAsia="ru-RU"/>
        </w:rPr>
        <w:t>Анализ</w:t>
      </w:r>
      <w:r w:rsidRPr="00643BD5">
        <w:rPr>
          <w:color w:val="2E74B5" w:themeColor="accent1" w:themeShade="BF"/>
          <w:sz w:val="22"/>
          <w:szCs w:val="22"/>
          <w:lang w:eastAsia="ru-RU"/>
        </w:rPr>
        <w:t xml:space="preserve"> существующей организации движения транспортных средств и пешеходов на территории, в отношении которой осуществляется разработка ПОДД</w:t>
      </w:r>
      <w:bookmarkEnd w:id="17"/>
      <w:bookmarkEnd w:id="18"/>
    </w:p>
    <w:p w14:paraId="3F3AA052" w14:textId="56F44C91" w:rsidR="004B3F0D" w:rsidRPr="00643BD5" w:rsidRDefault="004B3F0D" w:rsidP="00502257">
      <w:pPr>
        <w:pStyle w:val="afffff1"/>
        <w:spacing w:line="281" w:lineRule="auto"/>
        <w:rPr>
          <w:sz w:val="22"/>
          <w:szCs w:val="22"/>
        </w:rPr>
      </w:pPr>
      <w:r w:rsidRPr="00643BD5">
        <w:rPr>
          <w:sz w:val="22"/>
          <w:szCs w:val="22"/>
        </w:rPr>
        <w:t xml:space="preserve">Выполнен сбор, анализ и оценка существующей информации об организации движения, выполнена комплексная визуализация объектов транспортной инфраструктуры, комплексно с дислокацией технических средств организации дорожного движения, автомобильных </w:t>
      </w:r>
      <w:r w:rsidR="005C56C7" w:rsidRPr="00643BD5">
        <w:rPr>
          <w:sz w:val="22"/>
          <w:szCs w:val="22"/>
        </w:rPr>
        <w:t xml:space="preserve">дорог, тротуаров, </w:t>
      </w:r>
      <w:proofErr w:type="spellStart"/>
      <w:r w:rsidR="005C56C7" w:rsidRPr="00643BD5">
        <w:rPr>
          <w:sz w:val="22"/>
          <w:szCs w:val="22"/>
        </w:rPr>
        <w:t>велопарковок</w:t>
      </w:r>
      <w:proofErr w:type="spellEnd"/>
      <w:r w:rsidR="005C56C7" w:rsidRPr="00643BD5">
        <w:rPr>
          <w:sz w:val="22"/>
          <w:szCs w:val="22"/>
        </w:rPr>
        <w:t>.</w:t>
      </w:r>
    </w:p>
    <w:p w14:paraId="47254520" w14:textId="42A5D8A2" w:rsidR="004B3F0D" w:rsidRPr="00643BD5" w:rsidRDefault="004B3F0D" w:rsidP="00502257">
      <w:pPr>
        <w:pStyle w:val="afffff1"/>
        <w:spacing w:line="281" w:lineRule="auto"/>
        <w:rPr>
          <w:sz w:val="22"/>
          <w:szCs w:val="22"/>
        </w:rPr>
      </w:pPr>
      <w:r w:rsidRPr="00643BD5">
        <w:rPr>
          <w:sz w:val="22"/>
          <w:szCs w:val="22"/>
        </w:rPr>
        <w:lastRenderedPageBreak/>
        <w:t xml:space="preserve">В рамках подготовки разработки ПОДД выполнена оценка существующей организации движения, обзор документов территориального планирования, включающих мероприятия, планируемые к реализации на территории </w:t>
      </w:r>
      <w:r w:rsidR="005E41E3">
        <w:rPr>
          <w:sz w:val="22"/>
          <w:szCs w:val="22"/>
          <w:lang w:eastAsia="ru-RU"/>
        </w:rPr>
        <w:t>города Похвистнево Самарской области</w:t>
      </w:r>
      <w:r w:rsidRPr="00643BD5">
        <w:rPr>
          <w:sz w:val="22"/>
          <w:szCs w:val="22"/>
        </w:rPr>
        <w:t>.</w:t>
      </w:r>
    </w:p>
    <w:p w14:paraId="15C9EEDC" w14:textId="2BCB97D7" w:rsidR="00E103AF" w:rsidRPr="00643BD5" w:rsidRDefault="00E103AF" w:rsidP="00502257">
      <w:pPr>
        <w:pStyle w:val="afffff1"/>
        <w:spacing w:line="281" w:lineRule="auto"/>
        <w:rPr>
          <w:sz w:val="22"/>
          <w:szCs w:val="22"/>
        </w:rPr>
      </w:pPr>
      <w:r w:rsidRPr="00643BD5">
        <w:rPr>
          <w:sz w:val="22"/>
          <w:szCs w:val="22"/>
        </w:rPr>
        <w:t xml:space="preserve">Автодороги, в отношении которых осуществляется разработка </w:t>
      </w:r>
      <w:r w:rsidR="00B91CA6" w:rsidRPr="00643BD5">
        <w:rPr>
          <w:sz w:val="22"/>
          <w:szCs w:val="22"/>
        </w:rPr>
        <w:t>ПОДД, относятся к</w:t>
      </w:r>
      <w:r w:rsidR="001977E1" w:rsidRPr="00643BD5">
        <w:rPr>
          <w:sz w:val="22"/>
          <w:szCs w:val="22"/>
        </w:rPr>
        <w:t xml:space="preserve"> </w:t>
      </w:r>
      <w:r w:rsidR="00B91CA6" w:rsidRPr="00643BD5">
        <w:rPr>
          <w:sz w:val="22"/>
          <w:szCs w:val="22"/>
        </w:rPr>
        <w:t>III</w:t>
      </w:r>
      <w:r w:rsidR="005C56C7" w:rsidRPr="00643BD5">
        <w:rPr>
          <w:sz w:val="22"/>
          <w:szCs w:val="22"/>
        </w:rPr>
        <w:t xml:space="preserve"> и</w:t>
      </w:r>
      <w:r w:rsidR="00B91CA6" w:rsidRPr="00643BD5">
        <w:rPr>
          <w:sz w:val="22"/>
          <w:szCs w:val="22"/>
        </w:rPr>
        <w:t xml:space="preserve"> IV</w:t>
      </w:r>
      <w:r w:rsidR="008A42D3" w:rsidRPr="00643BD5">
        <w:rPr>
          <w:sz w:val="22"/>
          <w:szCs w:val="22"/>
        </w:rPr>
        <w:t xml:space="preserve"> </w:t>
      </w:r>
      <w:r w:rsidRPr="00643BD5">
        <w:rPr>
          <w:sz w:val="22"/>
          <w:szCs w:val="22"/>
        </w:rPr>
        <w:t>категориям автодорог, имеют асфальтовое</w:t>
      </w:r>
      <w:r w:rsidR="005C56C7" w:rsidRPr="00643BD5">
        <w:rPr>
          <w:sz w:val="22"/>
          <w:szCs w:val="22"/>
        </w:rPr>
        <w:t xml:space="preserve"> и щебеночное </w:t>
      </w:r>
      <w:r w:rsidRPr="00643BD5">
        <w:rPr>
          <w:sz w:val="22"/>
          <w:szCs w:val="22"/>
        </w:rPr>
        <w:t>покрытие. Состояние существующих ТСОДД оценивается как хорошее и удовлетворительное, что подтверждают результаты обследований. Результаты натурных обследований по автодорогам, для которых разрабатывается ПОДД, приведены ниже.</w:t>
      </w:r>
      <w:r w:rsidR="0084714B" w:rsidRPr="00643BD5">
        <w:rPr>
          <w:sz w:val="22"/>
          <w:szCs w:val="22"/>
        </w:rPr>
        <w:t xml:space="preserve"> </w:t>
      </w:r>
    </w:p>
    <w:p w14:paraId="7EDD3C12" w14:textId="58C0D62C" w:rsidR="004B3F0D" w:rsidRPr="00643BD5" w:rsidRDefault="004B3F0D" w:rsidP="007E4941">
      <w:pPr>
        <w:pStyle w:val="2f0"/>
        <w:numPr>
          <w:ilvl w:val="2"/>
          <w:numId w:val="13"/>
        </w:numPr>
        <w:spacing w:after="120" w:line="329" w:lineRule="auto"/>
        <w:ind w:left="0" w:firstLine="284"/>
        <w:outlineLvl w:val="2"/>
        <w:rPr>
          <w:color w:val="2E74B5" w:themeColor="accent1" w:themeShade="BF"/>
          <w:sz w:val="22"/>
          <w:szCs w:val="22"/>
          <w:lang w:eastAsia="ru-RU"/>
        </w:rPr>
      </w:pPr>
      <w:bookmarkStart w:id="19" w:name="_Toc103934320"/>
      <w:bookmarkStart w:id="20" w:name="_Toc198072913"/>
      <w:r w:rsidRPr="00643BD5">
        <w:rPr>
          <w:color w:val="2E74B5" w:themeColor="accent1" w:themeShade="BF"/>
          <w:sz w:val="22"/>
          <w:szCs w:val="22"/>
          <w:lang w:eastAsia="ru-RU"/>
        </w:rPr>
        <w:t>Организация движения ТС общего пользования</w:t>
      </w:r>
      <w:bookmarkEnd w:id="19"/>
      <w:bookmarkEnd w:id="20"/>
    </w:p>
    <w:p w14:paraId="361107C0" w14:textId="6571C2B9" w:rsidR="00E91059" w:rsidRPr="00643BD5" w:rsidRDefault="00E91059" w:rsidP="00E91059">
      <w:pPr>
        <w:pStyle w:val="afffff1"/>
        <w:spacing w:line="271" w:lineRule="auto"/>
        <w:rPr>
          <w:rFonts w:eastAsia="Calibri"/>
          <w:sz w:val="22"/>
          <w:szCs w:val="22"/>
        </w:rPr>
      </w:pPr>
      <w:bookmarkStart w:id="21" w:name="_Toc103934321"/>
      <w:r w:rsidRPr="00643BD5">
        <w:rPr>
          <w:bCs/>
          <w:sz w:val="22"/>
          <w:szCs w:val="22"/>
        </w:rPr>
        <w:t xml:space="preserve">Пассажирский </w:t>
      </w:r>
      <w:r w:rsidRPr="00643BD5">
        <w:rPr>
          <w:sz w:val="22"/>
          <w:szCs w:val="22"/>
        </w:rPr>
        <w:t xml:space="preserve">транспорт является важнейшим элементом сферы обслуживания </w:t>
      </w:r>
      <w:r w:rsidRPr="00AA5519">
        <w:rPr>
          <w:sz w:val="22"/>
          <w:szCs w:val="22"/>
        </w:rPr>
        <w:t xml:space="preserve">населения </w:t>
      </w:r>
      <w:r w:rsidR="005E41E3">
        <w:rPr>
          <w:sz w:val="22"/>
          <w:szCs w:val="22"/>
          <w:lang w:eastAsia="ru-RU"/>
        </w:rPr>
        <w:t>города Похвистнево Самарской области</w:t>
      </w:r>
      <w:r w:rsidRPr="00643BD5">
        <w:rPr>
          <w:sz w:val="22"/>
          <w:szCs w:val="22"/>
        </w:rPr>
        <w:t xml:space="preserve">, без которого невозможно нормальное функционирование населения. Он призван удовлетворять потребности населения в передвижениях, вызванные производственными, бытовыми, культурными связями. Основным пассажирским общественным транспортом является </w:t>
      </w:r>
      <w:r w:rsidRPr="00643BD5">
        <w:rPr>
          <w:rFonts w:eastAsia="Calibri"/>
          <w:sz w:val="22"/>
          <w:szCs w:val="22"/>
        </w:rPr>
        <w:t>автобус.</w:t>
      </w:r>
    </w:p>
    <w:p w14:paraId="227BA4CE" w14:textId="54C84A36" w:rsidR="00E91059" w:rsidRPr="00643BD5" w:rsidRDefault="00E91059" w:rsidP="00E91059">
      <w:pPr>
        <w:pStyle w:val="afffff1"/>
        <w:spacing w:line="271" w:lineRule="auto"/>
        <w:rPr>
          <w:sz w:val="22"/>
          <w:szCs w:val="22"/>
        </w:rPr>
      </w:pPr>
      <w:r w:rsidRPr="00643BD5">
        <w:rPr>
          <w:sz w:val="22"/>
          <w:szCs w:val="22"/>
        </w:rPr>
        <w:t xml:space="preserve">Пассажирские перевозки в </w:t>
      </w:r>
      <w:r w:rsidR="005E41E3">
        <w:rPr>
          <w:sz w:val="22"/>
          <w:szCs w:val="22"/>
          <w:lang w:eastAsia="ru-RU"/>
        </w:rPr>
        <w:t>город</w:t>
      </w:r>
      <w:r w:rsidR="005E41E3">
        <w:rPr>
          <w:sz w:val="22"/>
          <w:szCs w:val="22"/>
          <w:lang w:eastAsia="ru-RU"/>
        </w:rPr>
        <w:t>е</w:t>
      </w:r>
      <w:r w:rsidR="005E41E3">
        <w:rPr>
          <w:sz w:val="22"/>
          <w:szCs w:val="22"/>
          <w:lang w:eastAsia="ru-RU"/>
        </w:rPr>
        <w:t xml:space="preserve"> Похвистнево Самарской области</w:t>
      </w:r>
      <w:r w:rsidR="005E41E3" w:rsidRPr="00643BD5">
        <w:rPr>
          <w:sz w:val="22"/>
          <w:szCs w:val="22"/>
        </w:rPr>
        <w:t xml:space="preserve"> </w:t>
      </w:r>
      <w:r w:rsidRPr="00643BD5">
        <w:rPr>
          <w:sz w:val="22"/>
          <w:szCs w:val="22"/>
        </w:rPr>
        <w:t>организуются с целью удовлетворения потребности населения в транспортном обслуживании, повышения качества, свободного развития рынка услуг, защиты прав потребителей этих услуг, повышения безопасности движения и экологической безопасности.</w:t>
      </w:r>
    </w:p>
    <w:p w14:paraId="7C6E3778" w14:textId="352A2CBE" w:rsidR="00E91059" w:rsidRPr="00643BD5" w:rsidRDefault="00092E67" w:rsidP="00E91059">
      <w:pPr>
        <w:pStyle w:val="afffff1"/>
        <w:spacing w:line="271" w:lineRule="auto"/>
        <w:rPr>
          <w:sz w:val="22"/>
          <w:szCs w:val="22"/>
        </w:rPr>
      </w:pPr>
      <w:r w:rsidRPr="00643BD5">
        <w:rPr>
          <w:sz w:val="22"/>
          <w:szCs w:val="22"/>
        </w:rPr>
        <w:t>П</w:t>
      </w:r>
      <w:r w:rsidR="00E91059" w:rsidRPr="00643BD5">
        <w:rPr>
          <w:sz w:val="22"/>
          <w:szCs w:val="22"/>
        </w:rPr>
        <w:t xml:space="preserve">ассажирские перевозки в </w:t>
      </w:r>
      <w:r w:rsidR="005E41E3">
        <w:rPr>
          <w:sz w:val="22"/>
          <w:szCs w:val="22"/>
          <w:lang w:eastAsia="ru-RU"/>
        </w:rPr>
        <w:t>город</w:t>
      </w:r>
      <w:r w:rsidR="005E41E3">
        <w:rPr>
          <w:sz w:val="22"/>
          <w:szCs w:val="22"/>
          <w:lang w:eastAsia="ru-RU"/>
        </w:rPr>
        <w:t>е</w:t>
      </w:r>
      <w:r w:rsidR="005E41E3">
        <w:rPr>
          <w:sz w:val="22"/>
          <w:szCs w:val="22"/>
          <w:lang w:eastAsia="ru-RU"/>
        </w:rPr>
        <w:t xml:space="preserve"> Похвистнево Самарской области</w:t>
      </w:r>
      <w:r w:rsidR="00870008" w:rsidRPr="00643BD5">
        <w:rPr>
          <w:sz w:val="22"/>
          <w:szCs w:val="22"/>
        </w:rPr>
        <w:t xml:space="preserve"> </w:t>
      </w:r>
      <w:r w:rsidR="008B7CCD" w:rsidRPr="00643BD5">
        <w:rPr>
          <w:sz w:val="22"/>
          <w:szCs w:val="22"/>
        </w:rPr>
        <w:t xml:space="preserve">осуществляются </w:t>
      </w:r>
      <w:r w:rsidR="00716CE5">
        <w:rPr>
          <w:sz w:val="22"/>
          <w:szCs w:val="22"/>
        </w:rPr>
        <w:t>железнодорожным и маршрутным</w:t>
      </w:r>
      <w:r w:rsidR="00E91059" w:rsidRPr="00643BD5">
        <w:rPr>
          <w:sz w:val="22"/>
          <w:szCs w:val="22"/>
        </w:rPr>
        <w:t xml:space="preserve"> транспортом. Существующие регулярные маршруты движения, организованные в </w:t>
      </w:r>
      <w:r w:rsidR="00E91059" w:rsidRPr="003127A9">
        <w:rPr>
          <w:sz w:val="22"/>
          <w:szCs w:val="22"/>
        </w:rPr>
        <w:t xml:space="preserve">черте </w:t>
      </w:r>
      <w:bookmarkStart w:id="22" w:name="_Hlk183883511"/>
      <w:r w:rsidR="005E41E3">
        <w:rPr>
          <w:sz w:val="22"/>
          <w:szCs w:val="22"/>
          <w:lang w:eastAsia="ru-RU"/>
        </w:rPr>
        <w:t>города Похвистнево Самарской области</w:t>
      </w:r>
      <w:r w:rsidR="003127A9" w:rsidRPr="003127A9">
        <w:rPr>
          <w:sz w:val="22"/>
          <w:szCs w:val="22"/>
        </w:rPr>
        <w:t xml:space="preserve"> </w:t>
      </w:r>
      <w:bookmarkEnd w:id="22"/>
      <w:r w:rsidR="003127A9" w:rsidRPr="003127A9">
        <w:rPr>
          <w:sz w:val="22"/>
          <w:szCs w:val="22"/>
        </w:rPr>
        <w:t>и за</w:t>
      </w:r>
      <w:r w:rsidR="00E91059" w:rsidRPr="003127A9">
        <w:rPr>
          <w:sz w:val="22"/>
          <w:szCs w:val="22"/>
        </w:rPr>
        <w:t xml:space="preserve"> его пределами</w:t>
      </w:r>
      <w:r w:rsidR="00E91059" w:rsidRPr="00643BD5">
        <w:rPr>
          <w:sz w:val="22"/>
          <w:szCs w:val="22"/>
        </w:rPr>
        <w:t>, имеют многофункциональный характер: один и тот же маршрут, как правило, обеспечивает многофункциональные связи, ориентированные на обеспечение реализации трудовых, учебных и культурно-бытовых корреспонденций.</w:t>
      </w:r>
    </w:p>
    <w:p w14:paraId="66C41F9A" w14:textId="2F4FA794" w:rsidR="00E91059" w:rsidRPr="00643BD5" w:rsidRDefault="00E91059" w:rsidP="00E91059">
      <w:pPr>
        <w:shd w:val="clear" w:color="auto" w:fill="FFFFFF"/>
        <w:spacing w:line="271" w:lineRule="auto"/>
        <w:ind w:firstLine="567"/>
        <w:rPr>
          <w:rFonts w:ascii="Courier New" w:hAnsi="Courier New" w:cs="Courier New"/>
          <w:b/>
          <w:color w:val="2E74B5" w:themeColor="accent1" w:themeShade="BF"/>
          <w:sz w:val="22"/>
          <w:szCs w:val="22"/>
          <w:shd w:val="clear" w:color="auto" w:fill="FFFFFF"/>
        </w:rPr>
      </w:pPr>
      <w:r w:rsidRPr="00643BD5">
        <w:rPr>
          <w:rFonts w:ascii="Courier New" w:hAnsi="Courier New" w:cs="Courier New"/>
          <w:b/>
          <w:color w:val="2E74B5" w:themeColor="accent1" w:themeShade="BF"/>
          <w:sz w:val="22"/>
          <w:szCs w:val="22"/>
          <w:shd w:val="clear" w:color="auto" w:fill="FFFFFF"/>
        </w:rPr>
        <w:t>Автомобильный транспорт</w:t>
      </w:r>
    </w:p>
    <w:p w14:paraId="48833A25" w14:textId="3A4F6ECF" w:rsidR="00F21877" w:rsidRPr="00643BD5" w:rsidRDefault="00F21877" w:rsidP="00F21877">
      <w:pPr>
        <w:pStyle w:val="afffff1"/>
        <w:spacing w:line="271" w:lineRule="auto"/>
        <w:rPr>
          <w:sz w:val="22"/>
          <w:szCs w:val="22"/>
        </w:rPr>
      </w:pPr>
      <w:r w:rsidRPr="00643BD5">
        <w:rPr>
          <w:sz w:val="22"/>
          <w:szCs w:val="22"/>
        </w:rPr>
        <w:t xml:space="preserve">Автомобильный транспорт является основой транспортного комплекса </w:t>
      </w:r>
      <w:r w:rsidR="005E41E3" w:rsidRPr="005E41E3">
        <w:rPr>
          <w:sz w:val="22"/>
          <w:szCs w:val="22"/>
        </w:rPr>
        <w:t>городе Похвистнево Самарской области</w:t>
      </w:r>
      <w:r w:rsidR="001976A0" w:rsidRPr="00643BD5">
        <w:rPr>
          <w:sz w:val="22"/>
          <w:szCs w:val="22"/>
        </w:rPr>
        <w:t xml:space="preserve">, он </w:t>
      </w:r>
      <w:r w:rsidRPr="00643BD5">
        <w:rPr>
          <w:sz w:val="22"/>
          <w:szCs w:val="22"/>
        </w:rPr>
        <w:t>хорошо развит и несет основную нагрузку по доставке грузов и пассажиров</w:t>
      </w:r>
      <w:r w:rsidR="006F1B0C">
        <w:rPr>
          <w:sz w:val="22"/>
          <w:szCs w:val="22"/>
        </w:rPr>
        <w:t xml:space="preserve"> в личных целях</w:t>
      </w:r>
      <w:r w:rsidRPr="00643BD5">
        <w:rPr>
          <w:sz w:val="22"/>
          <w:szCs w:val="22"/>
        </w:rPr>
        <w:t>.</w:t>
      </w:r>
    </w:p>
    <w:p w14:paraId="219000AA" w14:textId="56F013D9" w:rsidR="00F61369" w:rsidRPr="00643BD5" w:rsidRDefault="00F61369" w:rsidP="001976A0">
      <w:pPr>
        <w:pStyle w:val="afffff1"/>
        <w:spacing w:line="271" w:lineRule="auto"/>
        <w:rPr>
          <w:sz w:val="22"/>
          <w:szCs w:val="22"/>
        </w:rPr>
      </w:pPr>
      <w:r w:rsidRPr="00643BD5">
        <w:rPr>
          <w:sz w:val="22"/>
          <w:szCs w:val="22"/>
        </w:rPr>
        <w:t>В</w:t>
      </w:r>
      <w:r w:rsidR="00691656" w:rsidRPr="00691656">
        <w:rPr>
          <w:sz w:val="22"/>
          <w:szCs w:val="22"/>
        </w:rPr>
        <w:t xml:space="preserve"> муниципально</w:t>
      </w:r>
      <w:r w:rsidR="00691656">
        <w:rPr>
          <w:sz w:val="22"/>
          <w:szCs w:val="22"/>
        </w:rPr>
        <w:t>м</w:t>
      </w:r>
      <w:r w:rsidR="00691656" w:rsidRPr="00691656">
        <w:rPr>
          <w:sz w:val="22"/>
          <w:szCs w:val="22"/>
        </w:rPr>
        <w:t xml:space="preserve"> округ</w:t>
      </w:r>
      <w:r w:rsidR="00691656">
        <w:rPr>
          <w:sz w:val="22"/>
          <w:szCs w:val="22"/>
        </w:rPr>
        <w:t>е</w:t>
      </w:r>
      <w:r w:rsidR="00691656" w:rsidRPr="006F1B0C">
        <w:rPr>
          <w:sz w:val="22"/>
          <w:szCs w:val="22"/>
        </w:rPr>
        <w:t xml:space="preserve"> </w:t>
      </w:r>
      <w:r w:rsidRPr="00643BD5">
        <w:rPr>
          <w:sz w:val="22"/>
          <w:szCs w:val="22"/>
        </w:rPr>
        <w:t>дорожная сеть</w:t>
      </w:r>
      <w:r w:rsidR="006F1B0C">
        <w:rPr>
          <w:sz w:val="22"/>
          <w:szCs w:val="22"/>
        </w:rPr>
        <w:t xml:space="preserve"> средне развита</w:t>
      </w:r>
      <w:r w:rsidRPr="00643BD5">
        <w:rPr>
          <w:sz w:val="22"/>
          <w:szCs w:val="22"/>
        </w:rPr>
        <w:t>. Она представлена в основном дорогами общего пользования</w:t>
      </w:r>
      <w:r w:rsidR="006F1B0C">
        <w:rPr>
          <w:sz w:val="22"/>
          <w:szCs w:val="22"/>
        </w:rPr>
        <w:t xml:space="preserve"> с гравийным покрытием</w:t>
      </w:r>
      <w:r w:rsidRPr="00643BD5">
        <w:rPr>
          <w:sz w:val="22"/>
          <w:szCs w:val="22"/>
        </w:rPr>
        <w:t xml:space="preserve">. </w:t>
      </w:r>
      <w:r w:rsidR="006F1B0C">
        <w:rPr>
          <w:sz w:val="22"/>
          <w:szCs w:val="22"/>
        </w:rPr>
        <w:t xml:space="preserve">Дороги проходят через </w:t>
      </w:r>
      <w:r w:rsidR="0096052C">
        <w:rPr>
          <w:sz w:val="22"/>
          <w:szCs w:val="22"/>
        </w:rPr>
        <w:t>весь муниципальный округ</w:t>
      </w:r>
      <w:r w:rsidR="006F1B0C">
        <w:rPr>
          <w:sz w:val="22"/>
          <w:szCs w:val="22"/>
        </w:rPr>
        <w:t xml:space="preserve"> и соединяют все населённые пункты. </w:t>
      </w:r>
    </w:p>
    <w:p w14:paraId="4840C1A9" w14:textId="77777777" w:rsidR="00691656" w:rsidRDefault="00691656">
      <w:pPr>
        <w:rPr>
          <w:rFonts w:ascii="Courier New" w:hAnsi="Courier New" w:cs="Courier New"/>
          <w:b/>
          <w:color w:val="2E74B5" w:themeColor="accent1" w:themeShade="BF"/>
          <w:sz w:val="22"/>
          <w:szCs w:val="22"/>
          <w:shd w:val="clear" w:color="auto" w:fill="FFFFFF"/>
        </w:rPr>
      </w:pPr>
      <w:r>
        <w:rPr>
          <w:rFonts w:ascii="Courier New" w:hAnsi="Courier New" w:cs="Courier New"/>
          <w:b/>
          <w:color w:val="2E74B5" w:themeColor="accent1" w:themeShade="BF"/>
          <w:sz w:val="22"/>
          <w:szCs w:val="22"/>
          <w:shd w:val="clear" w:color="auto" w:fill="FFFFFF"/>
        </w:rPr>
        <w:br w:type="page"/>
      </w:r>
    </w:p>
    <w:p w14:paraId="27A72A3A" w14:textId="1B593486" w:rsidR="00E91059" w:rsidRPr="00643BD5" w:rsidRDefault="00E91059" w:rsidP="00E91059">
      <w:pPr>
        <w:shd w:val="clear" w:color="auto" w:fill="FFFFFF"/>
        <w:spacing w:line="271" w:lineRule="auto"/>
        <w:ind w:firstLine="567"/>
        <w:rPr>
          <w:rFonts w:ascii="Courier New" w:hAnsi="Courier New" w:cs="Courier New"/>
          <w:b/>
          <w:color w:val="2E74B5" w:themeColor="accent1" w:themeShade="BF"/>
          <w:sz w:val="22"/>
          <w:szCs w:val="22"/>
          <w:shd w:val="clear" w:color="auto" w:fill="FFFFFF"/>
        </w:rPr>
      </w:pPr>
      <w:r w:rsidRPr="00643BD5">
        <w:rPr>
          <w:rFonts w:ascii="Courier New" w:hAnsi="Courier New" w:cs="Courier New"/>
          <w:b/>
          <w:color w:val="2E74B5" w:themeColor="accent1" w:themeShade="BF"/>
          <w:sz w:val="22"/>
          <w:szCs w:val="22"/>
          <w:shd w:val="clear" w:color="auto" w:fill="FFFFFF"/>
        </w:rPr>
        <w:lastRenderedPageBreak/>
        <w:t>Воздушный транспорт</w:t>
      </w:r>
    </w:p>
    <w:p w14:paraId="2309494A" w14:textId="22C12189" w:rsidR="00DB75B0" w:rsidRPr="00DB75B0" w:rsidRDefault="00E73132" w:rsidP="006F1B0C">
      <w:pPr>
        <w:shd w:val="clear" w:color="auto" w:fill="FFFFFF"/>
        <w:spacing w:line="271" w:lineRule="auto"/>
        <w:ind w:firstLine="567"/>
        <w:jc w:val="both"/>
        <w:rPr>
          <w:rFonts w:ascii="Courier New" w:hAnsi="Courier New" w:cs="Courier New"/>
          <w:sz w:val="22"/>
          <w:szCs w:val="22"/>
          <w:shd w:val="clear" w:color="auto" w:fill="FFFFFF"/>
        </w:rPr>
      </w:pPr>
      <w:r w:rsidRPr="00643BD5">
        <w:rPr>
          <w:rFonts w:ascii="Courier New" w:hAnsi="Courier New" w:cs="Courier New"/>
          <w:sz w:val="22"/>
          <w:szCs w:val="22"/>
          <w:shd w:val="clear" w:color="auto" w:fill="FFFFFF"/>
        </w:rPr>
        <w:t xml:space="preserve">В </w:t>
      </w:r>
      <w:r w:rsidR="005E41E3" w:rsidRPr="005E41E3">
        <w:rPr>
          <w:rFonts w:ascii="Courier New" w:hAnsi="Courier New" w:cs="Courier New"/>
          <w:sz w:val="22"/>
          <w:szCs w:val="22"/>
          <w:lang w:eastAsia="ru-RU"/>
        </w:rPr>
        <w:t>городе Похвистнево Самарской области</w:t>
      </w:r>
      <w:r w:rsidR="006F1B0C" w:rsidRPr="006F1B0C">
        <w:rPr>
          <w:rFonts w:ascii="Courier New" w:hAnsi="Courier New" w:cs="Courier New"/>
          <w:sz w:val="22"/>
          <w:szCs w:val="22"/>
          <w:shd w:val="clear" w:color="auto" w:fill="FFFFFF"/>
        </w:rPr>
        <w:t xml:space="preserve"> </w:t>
      </w:r>
      <w:r w:rsidRPr="00643BD5">
        <w:rPr>
          <w:rFonts w:ascii="Courier New" w:hAnsi="Courier New" w:cs="Courier New"/>
          <w:sz w:val="22"/>
          <w:szCs w:val="22"/>
          <w:shd w:val="clear" w:color="auto" w:fill="FFFFFF"/>
        </w:rPr>
        <w:t>отсутствует возможность передвигаться на рейсовом воздушном транспорте.</w:t>
      </w:r>
      <w:r w:rsidR="00294A69" w:rsidRPr="00643BD5">
        <w:rPr>
          <w:rFonts w:ascii="Courier New" w:hAnsi="Courier New" w:cs="Courier New"/>
          <w:sz w:val="22"/>
          <w:szCs w:val="22"/>
          <w:shd w:val="clear" w:color="auto" w:fill="FFFFFF"/>
        </w:rPr>
        <w:t xml:space="preserve"> </w:t>
      </w:r>
      <w:r w:rsidR="006F1B0C">
        <w:rPr>
          <w:rFonts w:ascii="Courier New" w:hAnsi="Courier New" w:cs="Courier New"/>
          <w:sz w:val="22"/>
          <w:szCs w:val="22"/>
          <w:shd w:val="clear" w:color="auto" w:fill="FFFFFF"/>
        </w:rPr>
        <w:t xml:space="preserve">Ближайший </w:t>
      </w:r>
      <w:proofErr w:type="spellStart"/>
      <w:r w:rsidR="006F1B0C">
        <w:rPr>
          <w:rFonts w:ascii="Courier New" w:hAnsi="Courier New" w:cs="Courier New"/>
          <w:sz w:val="22"/>
          <w:szCs w:val="22"/>
          <w:shd w:val="clear" w:color="auto" w:fill="FFFFFF"/>
        </w:rPr>
        <w:t>аэропот</w:t>
      </w:r>
      <w:proofErr w:type="spellEnd"/>
      <w:r w:rsidR="006F1B0C">
        <w:rPr>
          <w:rFonts w:ascii="Courier New" w:hAnsi="Courier New" w:cs="Courier New"/>
          <w:sz w:val="22"/>
          <w:szCs w:val="22"/>
          <w:shd w:val="clear" w:color="auto" w:fill="FFFFFF"/>
        </w:rPr>
        <w:t xml:space="preserve"> располагается в </w:t>
      </w:r>
      <w:r w:rsidR="005E41E3">
        <w:rPr>
          <w:rFonts w:ascii="Courier New" w:hAnsi="Courier New" w:cs="Courier New"/>
          <w:sz w:val="22"/>
          <w:szCs w:val="22"/>
          <w:shd w:val="clear" w:color="auto" w:fill="FFFFFF"/>
        </w:rPr>
        <w:t>Самаре.</w:t>
      </w:r>
    </w:p>
    <w:p w14:paraId="161B8EFB" w14:textId="35B8A5A6" w:rsidR="004B3F0D" w:rsidRPr="00643BD5" w:rsidRDefault="004B3F0D" w:rsidP="007E4941">
      <w:pPr>
        <w:pStyle w:val="2f0"/>
        <w:numPr>
          <w:ilvl w:val="2"/>
          <w:numId w:val="13"/>
        </w:numPr>
        <w:spacing w:after="120" w:line="329" w:lineRule="auto"/>
        <w:ind w:left="0" w:firstLine="284"/>
        <w:outlineLvl w:val="2"/>
        <w:rPr>
          <w:color w:val="2E74B5" w:themeColor="accent1" w:themeShade="BF"/>
          <w:sz w:val="22"/>
          <w:szCs w:val="22"/>
          <w:lang w:eastAsia="ru-RU"/>
        </w:rPr>
      </w:pPr>
      <w:bookmarkStart w:id="23" w:name="_Toc198072914"/>
      <w:r w:rsidRPr="00643BD5">
        <w:rPr>
          <w:color w:val="2E74B5" w:themeColor="accent1" w:themeShade="BF"/>
          <w:sz w:val="22"/>
          <w:szCs w:val="22"/>
          <w:lang w:eastAsia="ru-RU"/>
        </w:rPr>
        <w:t>Организация движения грузовых ТС</w:t>
      </w:r>
      <w:bookmarkEnd w:id="21"/>
      <w:bookmarkEnd w:id="23"/>
    </w:p>
    <w:p w14:paraId="42BFD756" w14:textId="68D30591" w:rsidR="00A76448" w:rsidRDefault="00772B11" w:rsidP="00772B11">
      <w:pPr>
        <w:pStyle w:val="afffff1"/>
        <w:spacing w:line="271" w:lineRule="auto"/>
        <w:rPr>
          <w:sz w:val="22"/>
          <w:szCs w:val="22"/>
        </w:rPr>
      </w:pPr>
      <w:r w:rsidRPr="00643BD5">
        <w:rPr>
          <w:sz w:val="22"/>
          <w:szCs w:val="22"/>
        </w:rPr>
        <w:t>Целями и задачами мероприятий по организации движения грузо</w:t>
      </w:r>
      <w:r w:rsidR="00294A69" w:rsidRPr="00643BD5">
        <w:rPr>
          <w:sz w:val="22"/>
          <w:szCs w:val="22"/>
        </w:rPr>
        <w:t>вого транспорта на территории</w:t>
      </w:r>
      <w:r w:rsidRPr="00643BD5">
        <w:rPr>
          <w:sz w:val="22"/>
          <w:szCs w:val="22"/>
        </w:rPr>
        <w:t xml:space="preserve"> </w:t>
      </w:r>
      <w:bookmarkStart w:id="24" w:name="_Hlk198072054"/>
      <w:r w:rsidR="005E41E3" w:rsidRPr="005E41E3">
        <w:rPr>
          <w:sz w:val="22"/>
          <w:szCs w:val="22"/>
        </w:rPr>
        <w:t>город</w:t>
      </w:r>
      <w:r w:rsidR="005E41E3">
        <w:rPr>
          <w:sz w:val="22"/>
          <w:szCs w:val="22"/>
        </w:rPr>
        <w:t>а</w:t>
      </w:r>
      <w:r w:rsidR="005E41E3" w:rsidRPr="005E41E3">
        <w:rPr>
          <w:sz w:val="22"/>
          <w:szCs w:val="22"/>
        </w:rPr>
        <w:t xml:space="preserve"> Похвистнево Самарской области </w:t>
      </w:r>
      <w:bookmarkEnd w:id="24"/>
      <w:r w:rsidRPr="00643BD5">
        <w:rPr>
          <w:sz w:val="22"/>
          <w:szCs w:val="22"/>
        </w:rPr>
        <w:t xml:space="preserve">является обеспечение защиты жителей, проживающих в районах, наиболее чувствительных к экологическому загрязнению и сверхнормативному шумовому воздействию, обеспечение безопасности движения всех участников, а также упорядочивание грузовой логистики. Для достижения целей повышения безопасности движения, снижения экологического загрязнения целесообразным является организация грузового каркаса на </w:t>
      </w:r>
      <w:bookmarkStart w:id="25" w:name="_Hlk183884805"/>
      <w:r w:rsidRPr="00643BD5">
        <w:rPr>
          <w:sz w:val="22"/>
          <w:szCs w:val="22"/>
        </w:rPr>
        <w:t xml:space="preserve">территории </w:t>
      </w:r>
      <w:r w:rsidR="005E41E3" w:rsidRPr="005E41E3">
        <w:rPr>
          <w:sz w:val="22"/>
          <w:szCs w:val="22"/>
        </w:rPr>
        <w:t>город</w:t>
      </w:r>
      <w:r w:rsidR="005E41E3">
        <w:rPr>
          <w:sz w:val="22"/>
          <w:szCs w:val="22"/>
        </w:rPr>
        <w:t>а</w:t>
      </w:r>
      <w:r w:rsidR="005E41E3" w:rsidRPr="005E41E3">
        <w:rPr>
          <w:sz w:val="22"/>
          <w:szCs w:val="22"/>
        </w:rPr>
        <w:t xml:space="preserve"> Похвистнево Самарской области</w:t>
      </w:r>
      <w:r w:rsidR="00A76448">
        <w:rPr>
          <w:sz w:val="22"/>
          <w:szCs w:val="22"/>
        </w:rPr>
        <w:t>.</w:t>
      </w:r>
    </w:p>
    <w:bookmarkEnd w:id="25"/>
    <w:p w14:paraId="71C02060" w14:textId="0B470D01" w:rsidR="00772B11" w:rsidRPr="00643BD5" w:rsidRDefault="00772B11" w:rsidP="00772B11">
      <w:pPr>
        <w:pStyle w:val="afffff1"/>
        <w:spacing w:line="271" w:lineRule="auto"/>
        <w:rPr>
          <w:sz w:val="22"/>
          <w:szCs w:val="22"/>
        </w:rPr>
      </w:pPr>
      <w:r w:rsidRPr="00643BD5">
        <w:rPr>
          <w:sz w:val="22"/>
          <w:szCs w:val="22"/>
        </w:rPr>
        <w:t>В рамках грузового каркаса определены участки УДС, по которым будет разрешено свободное движение грузовых транспортных средств разрешенной максимальной массой более 3,5 тонн (грузовой каркас). На участках УДС, не вошедших в грузовой каркас движение грузового транспорта запрещено. Введение грузового каркаса на территории осуществлено посредством установки дорожных знаков 3.4 «Движение грузовых автомобилей запрещено»</w:t>
      </w:r>
      <w:r w:rsidR="00A76448">
        <w:rPr>
          <w:sz w:val="22"/>
          <w:szCs w:val="22"/>
        </w:rPr>
        <w:t>.</w:t>
      </w:r>
      <w:r w:rsidRPr="00643BD5">
        <w:rPr>
          <w:sz w:val="22"/>
          <w:szCs w:val="22"/>
        </w:rPr>
        <w:t xml:space="preserve"> Дорожный знак 3.4 «Движение грузовых автомобилей запрещено» запрещает движение грузовых транспортных средств, тракторов, самоходных машин и составных ТС с массой более 3,5 т.</w:t>
      </w:r>
    </w:p>
    <w:p w14:paraId="126BA0BB" w14:textId="77777777" w:rsidR="00D87BBE" w:rsidRPr="00643BD5" w:rsidRDefault="00D87BBE" w:rsidP="00D87BBE">
      <w:pPr>
        <w:pStyle w:val="afffff1"/>
        <w:spacing w:line="271" w:lineRule="auto"/>
        <w:rPr>
          <w:sz w:val="22"/>
          <w:szCs w:val="22"/>
        </w:rPr>
      </w:pPr>
      <w:r w:rsidRPr="00643BD5">
        <w:rPr>
          <w:sz w:val="22"/>
          <w:szCs w:val="22"/>
        </w:rPr>
        <w:t>В соответствии с ПДД РФ, утвержденными постановлением Правительства Российской Федерации от 23.10.1993 № 1090, дорожный знак 3.4 «Движение грузовых автомобилей запрещено» не запрещает движение грузовых автомобилей, предназначенных для перевозки людей, транспортных средств организаций федеральной почтовой связи, имеющих на боковой поверхности белую диагональную полосу на синем фоне, а также грузовых автомобилей без прицепа с разрешенной максимальной массой не более 26 тонн, которые обслуживают предприятия, находящиеся в обозначенной зоне. В этих случаях транспортные средства должны въезжать в обозначенную зону и выезжать из нее на ближайшем к месту назначения перекрестке.</w:t>
      </w:r>
    </w:p>
    <w:p w14:paraId="4601EB78" w14:textId="287549BF" w:rsidR="00D87BBE" w:rsidRPr="00643BD5" w:rsidRDefault="00D87BBE" w:rsidP="00D87BBE">
      <w:pPr>
        <w:pStyle w:val="afffff1"/>
        <w:spacing w:line="271" w:lineRule="auto"/>
        <w:rPr>
          <w:sz w:val="22"/>
          <w:szCs w:val="22"/>
        </w:rPr>
      </w:pPr>
      <w:r w:rsidRPr="00643BD5">
        <w:rPr>
          <w:sz w:val="22"/>
          <w:szCs w:val="22"/>
        </w:rPr>
        <w:t xml:space="preserve">Введение грузового каркаса не ограничит транспортную доступность участков УДС, не включенных в грузовой каркас, а только запретит транзитное движение грузового транспорта по указанным участкам и запретит проезд грузового транспорта в жилых зонах, что повысит уровень безопасности в </w:t>
      </w:r>
      <w:r w:rsidR="005E41E3" w:rsidRPr="005E41E3">
        <w:rPr>
          <w:sz w:val="22"/>
          <w:szCs w:val="60"/>
        </w:rPr>
        <w:t>города Похвистнево Самарской области</w:t>
      </w:r>
      <w:r w:rsidRPr="00643BD5">
        <w:rPr>
          <w:sz w:val="22"/>
          <w:szCs w:val="22"/>
        </w:rPr>
        <w:t>. Администрирование грузового каркаса необходимо проводить с помощью инспекторов ГИБДД, в частности осуществлять проверку грузовых автомобилей, въезжающих на улицы вне грузового каркаса.</w:t>
      </w:r>
    </w:p>
    <w:p w14:paraId="1BDDAF88" w14:textId="77777777" w:rsidR="00DA3E85" w:rsidRPr="00643BD5" w:rsidRDefault="00DA3E85" w:rsidP="00191737">
      <w:pPr>
        <w:pStyle w:val="afffff1"/>
        <w:spacing w:line="271" w:lineRule="auto"/>
        <w:rPr>
          <w:sz w:val="22"/>
          <w:szCs w:val="22"/>
        </w:rPr>
      </w:pPr>
      <w:r w:rsidRPr="00643BD5">
        <w:rPr>
          <w:sz w:val="22"/>
          <w:szCs w:val="22"/>
        </w:rPr>
        <w:t>Состояние инфраструктуры для транспортных средств коммунальных и дорожных служб является удовлетворительным.</w:t>
      </w:r>
    </w:p>
    <w:p w14:paraId="60E83A21" w14:textId="77777777" w:rsidR="001679F4" w:rsidRPr="00643BD5" w:rsidRDefault="001679F4" w:rsidP="007E4941">
      <w:pPr>
        <w:pStyle w:val="2f0"/>
        <w:numPr>
          <w:ilvl w:val="2"/>
          <w:numId w:val="13"/>
        </w:numPr>
        <w:spacing w:after="120" w:line="329" w:lineRule="auto"/>
        <w:ind w:left="0" w:firstLine="284"/>
        <w:outlineLvl w:val="2"/>
        <w:rPr>
          <w:color w:val="2E74B5" w:themeColor="accent1" w:themeShade="BF"/>
          <w:sz w:val="22"/>
          <w:szCs w:val="22"/>
          <w:lang w:eastAsia="ru-RU"/>
        </w:rPr>
      </w:pPr>
      <w:bookmarkStart w:id="26" w:name="_Toc103934322"/>
      <w:bookmarkStart w:id="27" w:name="_Toc198072915"/>
      <w:r w:rsidRPr="00643BD5">
        <w:rPr>
          <w:color w:val="2E74B5" w:themeColor="accent1" w:themeShade="BF"/>
          <w:sz w:val="22"/>
          <w:szCs w:val="22"/>
          <w:lang w:eastAsia="ru-RU"/>
        </w:rPr>
        <w:t>Организация движения пешеходов</w:t>
      </w:r>
      <w:bookmarkEnd w:id="26"/>
      <w:bookmarkEnd w:id="27"/>
    </w:p>
    <w:p w14:paraId="480AE9AA" w14:textId="3F50A478" w:rsidR="001679F4" w:rsidRPr="00643BD5" w:rsidRDefault="001679F4" w:rsidP="00502257">
      <w:pPr>
        <w:spacing w:line="281" w:lineRule="auto"/>
        <w:ind w:firstLine="567"/>
        <w:jc w:val="both"/>
        <w:rPr>
          <w:rFonts w:ascii="Courier New" w:hAnsi="Courier New" w:cs="Courier New"/>
        </w:rPr>
      </w:pPr>
      <w:r w:rsidRPr="00643BD5">
        <w:rPr>
          <w:rFonts w:ascii="Courier New" w:hAnsi="Courier New" w:cs="Courier New"/>
          <w:sz w:val="22"/>
        </w:rPr>
        <w:t>Обследование существующей организации дорожного движения для разработки ПОДД</w:t>
      </w:r>
      <w:r w:rsidR="00B944D5" w:rsidRPr="00643BD5">
        <w:rPr>
          <w:rFonts w:ascii="Courier New" w:hAnsi="Courier New" w:cs="Courier New"/>
          <w:sz w:val="22"/>
        </w:rPr>
        <w:t xml:space="preserve"> </w:t>
      </w:r>
      <w:r w:rsidR="005E41E3" w:rsidRPr="005E41E3">
        <w:rPr>
          <w:rFonts w:ascii="Courier New" w:hAnsi="Courier New" w:cs="Courier New"/>
          <w:sz w:val="22"/>
        </w:rPr>
        <w:t xml:space="preserve">города Похвистнево Самарской области </w:t>
      </w:r>
      <w:r w:rsidRPr="00643BD5">
        <w:rPr>
          <w:rFonts w:ascii="Courier New" w:hAnsi="Courier New" w:cs="Courier New"/>
          <w:sz w:val="22"/>
        </w:rPr>
        <w:t>включило учет необходимых мер:</w:t>
      </w:r>
    </w:p>
    <w:p w14:paraId="65B30B41" w14:textId="759CCDEB" w:rsidR="001679F4" w:rsidRPr="00643BD5" w:rsidRDefault="001679F4" w:rsidP="00502257">
      <w:pPr>
        <w:pStyle w:val="a4"/>
        <w:tabs>
          <w:tab w:val="left" w:pos="851"/>
        </w:tabs>
        <w:spacing w:line="281" w:lineRule="auto"/>
        <w:ind w:left="0" w:firstLine="567"/>
        <w:jc w:val="both"/>
      </w:pPr>
      <w:r w:rsidRPr="00643BD5">
        <w:rPr>
          <w:sz w:val="22"/>
          <w:szCs w:val="22"/>
        </w:rPr>
        <w:t>устройство тротуаров на улицах вдоль автомобильных дорог достаточной ширины в соответствии с потоком людей и содержание их в исправном состоянии;</w:t>
      </w:r>
    </w:p>
    <w:p w14:paraId="20C3970E" w14:textId="65D84D40" w:rsidR="001679F4" w:rsidRPr="00643BD5" w:rsidRDefault="001679F4" w:rsidP="00502257">
      <w:pPr>
        <w:pStyle w:val="a4"/>
        <w:tabs>
          <w:tab w:val="left" w:pos="851"/>
        </w:tabs>
        <w:spacing w:line="281" w:lineRule="auto"/>
        <w:ind w:left="0" w:firstLine="567"/>
        <w:jc w:val="both"/>
      </w:pPr>
      <w:r w:rsidRPr="00643BD5">
        <w:rPr>
          <w:sz w:val="22"/>
          <w:szCs w:val="22"/>
        </w:rPr>
        <w:t>устранение всяких помех для движения потока пешеходов (ликвидация торговых точек на тротуарах, рациональное</w:t>
      </w:r>
      <w:r w:rsidR="009E724A" w:rsidRPr="00643BD5">
        <w:rPr>
          <w:sz w:val="22"/>
          <w:szCs w:val="22"/>
        </w:rPr>
        <w:t xml:space="preserve"> размещение телефонных будок</w:t>
      </w:r>
      <w:r w:rsidRPr="00643BD5">
        <w:rPr>
          <w:sz w:val="22"/>
          <w:szCs w:val="22"/>
        </w:rPr>
        <w:t>);</w:t>
      </w:r>
    </w:p>
    <w:p w14:paraId="0A86B0C8" w14:textId="738446D3" w:rsidR="001679F4" w:rsidRPr="00643BD5" w:rsidRDefault="001679F4" w:rsidP="00502257">
      <w:pPr>
        <w:pStyle w:val="a4"/>
        <w:tabs>
          <w:tab w:val="left" w:pos="851"/>
        </w:tabs>
        <w:spacing w:line="281" w:lineRule="auto"/>
        <w:ind w:left="0" w:firstLine="567"/>
        <w:jc w:val="both"/>
      </w:pPr>
      <w:r w:rsidRPr="00643BD5">
        <w:rPr>
          <w:sz w:val="22"/>
          <w:szCs w:val="22"/>
        </w:rPr>
        <w:lastRenderedPageBreak/>
        <w:t>применение ограждений, предотвращающих внезапный для водителей выход пешеходов на проезжую часть;</w:t>
      </w:r>
    </w:p>
    <w:p w14:paraId="53884D7D" w14:textId="6F2D36C5" w:rsidR="001679F4" w:rsidRPr="00643BD5" w:rsidRDefault="001679F4" w:rsidP="00502257">
      <w:pPr>
        <w:pStyle w:val="a4"/>
        <w:tabs>
          <w:tab w:val="left" w:pos="851"/>
        </w:tabs>
        <w:spacing w:line="281" w:lineRule="auto"/>
        <w:ind w:left="0" w:firstLine="567"/>
        <w:jc w:val="both"/>
      </w:pPr>
      <w:r w:rsidRPr="00643BD5">
        <w:rPr>
          <w:sz w:val="22"/>
          <w:szCs w:val="22"/>
        </w:rPr>
        <w:t xml:space="preserve">устройство ограждений, предотвращающих выезд автомобилей на пешеходные пути в наиболее опасных местах (высокий борт, </w:t>
      </w:r>
      <w:proofErr w:type="spellStart"/>
      <w:r w:rsidRPr="00643BD5">
        <w:rPr>
          <w:sz w:val="22"/>
          <w:szCs w:val="22"/>
        </w:rPr>
        <w:t>колесоотбойный</w:t>
      </w:r>
      <w:proofErr w:type="spellEnd"/>
      <w:r w:rsidRPr="00643BD5">
        <w:rPr>
          <w:sz w:val="22"/>
          <w:szCs w:val="22"/>
        </w:rPr>
        <w:t xml:space="preserve"> брус);</w:t>
      </w:r>
    </w:p>
    <w:p w14:paraId="2F118A5B" w14:textId="2CA27347" w:rsidR="001679F4" w:rsidRPr="00643BD5" w:rsidRDefault="001679F4" w:rsidP="00502257">
      <w:pPr>
        <w:pStyle w:val="a4"/>
        <w:tabs>
          <w:tab w:val="left" w:pos="851"/>
        </w:tabs>
        <w:spacing w:line="281" w:lineRule="auto"/>
        <w:ind w:left="0" w:firstLine="567"/>
        <w:jc w:val="both"/>
      </w:pPr>
      <w:r w:rsidRPr="00643BD5">
        <w:rPr>
          <w:sz w:val="22"/>
          <w:szCs w:val="22"/>
        </w:rPr>
        <w:t>наглядное информирование пешеходов (указатели) об имеющихся пешеходных путях.</w:t>
      </w:r>
    </w:p>
    <w:p w14:paraId="4464592D" w14:textId="64425142" w:rsidR="00D87BBE" w:rsidRPr="00643BD5" w:rsidRDefault="00A76448" w:rsidP="00C72F3B">
      <w:pPr>
        <w:spacing w:line="281" w:lineRule="auto"/>
        <w:ind w:firstLine="567"/>
        <w:jc w:val="both"/>
        <w:rPr>
          <w:rFonts w:ascii="Courier New" w:hAnsi="Courier New" w:cs="Courier New"/>
          <w:sz w:val="22"/>
        </w:rPr>
      </w:pPr>
      <w:r>
        <w:rPr>
          <w:rFonts w:ascii="Courier New" w:hAnsi="Courier New" w:cs="Courier New"/>
          <w:sz w:val="22"/>
        </w:rPr>
        <w:t xml:space="preserve">В </w:t>
      </w:r>
      <w:r w:rsidR="005E41E3" w:rsidRPr="005E41E3">
        <w:rPr>
          <w:rFonts w:ascii="Courier New" w:hAnsi="Courier New" w:cs="Courier New"/>
          <w:sz w:val="22"/>
          <w:szCs w:val="22"/>
          <w:lang w:eastAsia="ru-RU"/>
        </w:rPr>
        <w:t>город</w:t>
      </w:r>
      <w:r w:rsidR="005E41E3">
        <w:rPr>
          <w:rFonts w:ascii="Courier New" w:hAnsi="Courier New" w:cs="Courier New"/>
          <w:sz w:val="22"/>
          <w:szCs w:val="22"/>
          <w:lang w:eastAsia="ru-RU"/>
        </w:rPr>
        <w:t>е</w:t>
      </w:r>
      <w:r w:rsidR="005E41E3" w:rsidRPr="005E41E3">
        <w:rPr>
          <w:rFonts w:ascii="Courier New" w:hAnsi="Courier New" w:cs="Courier New"/>
          <w:sz w:val="22"/>
          <w:szCs w:val="22"/>
          <w:lang w:eastAsia="ru-RU"/>
        </w:rPr>
        <w:t xml:space="preserve"> Похвистнево Самарской области </w:t>
      </w:r>
      <w:r w:rsidR="00D87BBE" w:rsidRPr="00643BD5">
        <w:rPr>
          <w:rFonts w:ascii="Courier New" w:hAnsi="Courier New" w:cs="Courier New"/>
          <w:sz w:val="22"/>
        </w:rPr>
        <w:t>подземные и надземные пешеходные переходы отсутствуют. Нерегулируемые переходы наиболее распространенные. Смысл их организации заключается в дислокации мест, где рекомендуется пешеходам пересекать проезжую часть, и состоит в том, чтобы исключить хаотическое движение пешеходов через проезжую часть и направить их в те места, где имеются удовлетворительные условия видимости. Немалую роль в безопасности дорожного движения играют, как существующие пешеходные переходы, так и места, где чаще всего пешеходы переходят проезжую часть. И зачастую отсутствуют пешеходные ограждения и тротуары вдоль улично-дорожной сети. В таких случаях проводят следующие мероприятия:</w:t>
      </w:r>
    </w:p>
    <w:p w14:paraId="78B85F26" w14:textId="77777777" w:rsidR="00D87BBE" w:rsidRPr="00643BD5" w:rsidRDefault="00D87BBE" w:rsidP="007E4941">
      <w:pPr>
        <w:numPr>
          <w:ilvl w:val="0"/>
          <w:numId w:val="32"/>
        </w:numPr>
        <w:tabs>
          <w:tab w:val="left" w:pos="851"/>
        </w:tabs>
        <w:spacing w:line="281" w:lineRule="auto"/>
        <w:ind w:left="0" w:firstLine="567"/>
        <w:rPr>
          <w:rFonts w:ascii="Courier New" w:hAnsi="Courier New" w:cs="Courier New"/>
        </w:rPr>
      </w:pPr>
      <w:r w:rsidRPr="00643BD5">
        <w:rPr>
          <w:rFonts w:ascii="Courier New" w:hAnsi="Courier New" w:cs="Courier New"/>
          <w:sz w:val="22"/>
        </w:rPr>
        <w:t>обустройство тротуаров;</w:t>
      </w:r>
    </w:p>
    <w:p w14:paraId="5427280B" w14:textId="77777777" w:rsidR="00D87BBE" w:rsidRPr="00643BD5" w:rsidRDefault="00D87BBE" w:rsidP="007E4941">
      <w:pPr>
        <w:numPr>
          <w:ilvl w:val="0"/>
          <w:numId w:val="32"/>
        </w:numPr>
        <w:tabs>
          <w:tab w:val="left" w:pos="851"/>
        </w:tabs>
        <w:spacing w:line="281" w:lineRule="auto"/>
        <w:ind w:left="0" w:firstLine="567"/>
        <w:rPr>
          <w:rFonts w:ascii="Courier New" w:hAnsi="Courier New" w:cs="Courier New"/>
        </w:rPr>
      </w:pPr>
      <w:r w:rsidRPr="00643BD5">
        <w:rPr>
          <w:rFonts w:ascii="Courier New" w:hAnsi="Courier New" w:cs="Courier New"/>
          <w:sz w:val="22"/>
        </w:rPr>
        <w:t>устройство пешеходного ограждения.</w:t>
      </w:r>
    </w:p>
    <w:p w14:paraId="56B31F88" w14:textId="77777777" w:rsidR="001679F4" w:rsidRPr="00643BD5" w:rsidRDefault="001679F4" w:rsidP="007E4941">
      <w:pPr>
        <w:pStyle w:val="2f0"/>
        <w:numPr>
          <w:ilvl w:val="2"/>
          <w:numId w:val="13"/>
        </w:numPr>
        <w:spacing w:after="120" w:line="329" w:lineRule="auto"/>
        <w:ind w:left="0" w:firstLine="284"/>
        <w:outlineLvl w:val="2"/>
        <w:rPr>
          <w:color w:val="2E74B5" w:themeColor="accent1" w:themeShade="BF"/>
          <w:sz w:val="22"/>
          <w:szCs w:val="22"/>
          <w:lang w:eastAsia="ru-RU"/>
        </w:rPr>
      </w:pPr>
      <w:bookmarkStart w:id="28" w:name="_Toc103934323"/>
      <w:bookmarkStart w:id="29" w:name="_Toc198072916"/>
      <w:r w:rsidRPr="00643BD5">
        <w:rPr>
          <w:color w:val="2E74B5" w:themeColor="accent1" w:themeShade="BF"/>
          <w:sz w:val="22"/>
          <w:szCs w:val="22"/>
          <w:lang w:eastAsia="ru-RU"/>
        </w:rPr>
        <w:t>Организация движения велосипедистов</w:t>
      </w:r>
      <w:bookmarkEnd w:id="28"/>
      <w:bookmarkEnd w:id="29"/>
    </w:p>
    <w:p w14:paraId="51A5BFB8" w14:textId="0D8B7712" w:rsidR="001679F4" w:rsidRPr="00643BD5" w:rsidRDefault="006268F7" w:rsidP="006268F7">
      <w:pPr>
        <w:spacing w:line="281" w:lineRule="auto"/>
        <w:ind w:firstLine="567"/>
        <w:jc w:val="both"/>
        <w:rPr>
          <w:rFonts w:ascii="Courier New" w:hAnsi="Courier New" w:cs="Courier New"/>
          <w:sz w:val="22"/>
        </w:rPr>
      </w:pPr>
      <w:r w:rsidRPr="00643BD5">
        <w:rPr>
          <w:rFonts w:ascii="Courier New" w:hAnsi="Courier New" w:cs="Courier New"/>
          <w:sz w:val="22"/>
        </w:rPr>
        <w:t xml:space="preserve">На территории </w:t>
      </w:r>
      <w:r w:rsidR="005E41E3" w:rsidRPr="005E41E3">
        <w:rPr>
          <w:rFonts w:ascii="Courier New" w:hAnsi="Courier New" w:cs="Courier New"/>
          <w:sz w:val="22"/>
        </w:rPr>
        <w:t xml:space="preserve">города Похвистнево Самарской области </w:t>
      </w:r>
      <w:r w:rsidRPr="00643BD5">
        <w:rPr>
          <w:rFonts w:ascii="Courier New" w:hAnsi="Courier New" w:cs="Courier New"/>
          <w:sz w:val="22"/>
        </w:rPr>
        <w:t xml:space="preserve">велосипедное движение </w:t>
      </w:r>
      <w:r w:rsidR="00191737" w:rsidRPr="00643BD5">
        <w:rPr>
          <w:rFonts w:ascii="Courier New" w:hAnsi="Courier New" w:cs="Courier New"/>
          <w:sz w:val="22"/>
        </w:rPr>
        <w:t xml:space="preserve">в </w:t>
      </w:r>
      <w:r w:rsidRPr="00643BD5">
        <w:rPr>
          <w:rFonts w:ascii="Courier New" w:hAnsi="Courier New" w:cs="Courier New"/>
          <w:sz w:val="22"/>
        </w:rPr>
        <w:t>организованных формах не представлено и отдельной инфраструктуры не имеет. Дорожки для велосипедного передвижения отсутствуют, для этого граждане в основном пользуются автомобильными дорогами</w:t>
      </w:r>
      <w:r w:rsidR="002159FD" w:rsidRPr="00643BD5">
        <w:rPr>
          <w:rFonts w:ascii="Courier New" w:hAnsi="Courier New" w:cs="Courier New"/>
          <w:sz w:val="22"/>
        </w:rPr>
        <w:t xml:space="preserve"> и</w:t>
      </w:r>
      <w:r w:rsidRPr="00643BD5">
        <w:rPr>
          <w:rFonts w:ascii="Courier New" w:hAnsi="Courier New" w:cs="Courier New"/>
          <w:sz w:val="22"/>
        </w:rPr>
        <w:t xml:space="preserve"> тротуарами.</w:t>
      </w:r>
    </w:p>
    <w:p w14:paraId="7212C91B" w14:textId="385804EB" w:rsidR="001679F4" w:rsidRPr="00643BD5" w:rsidRDefault="001679F4" w:rsidP="007E4941">
      <w:pPr>
        <w:pStyle w:val="2f0"/>
        <w:numPr>
          <w:ilvl w:val="2"/>
          <w:numId w:val="13"/>
        </w:numPr>
        <w:spacing w:after="120" w:line="329" w:lineRule="auto"/>
        <w:ind w:left="0" w:firstLine="284"/>
        <w:outlineLvl w:val="2"/>
        <w:rPr>
          <w:color w:val="2E74B5" w:themeColor="accent1" w:themeShade="BF"/>
          <w:sz w:val="22"/>
          <w:szCs w:val="22"/>
          <w:lang w:eastAsia="ru-RU"/>
        </w:rPr>
      </w:pPr>
      <w:bookmarkStart w:id="30" w:name="_Toc103934324"/>
      <w:bookmarkStart w:id="31" w:name="_Toc198072917"/>
      <w:r w:rsidRPr="00643BD5">
        <w:rPr>
          <w:color w:val="2E74B5" w:themeColor="accent1" w:themeShade="BF"/>
          <w:sz w:val="22"/>
          <w:szCs w:val="22"/>
          <w:lang w:eastAsia="ru-RU"/>
        </w:rPr>
        <w:t>Организация парковочного пространства</w:t>
      </w:r>
      <w:bookmarkEnd w:id="30"/>
      <w:bookmarkEnd w:id="31"/>
    </w:p>
    <w:p w14:paraId="575DBDFE" w14:textId="07130963" w:rsidR="0060434C" w:rsidRPr="00643BD5" w:rsidRDefault="0060434C" w:rsidP="00502257">
      <w:pPr>
        <w:spacing w:line="281" w:lineRule="auto"/>
        <w:ind w:firstLine="567"/>
        <w:jc w:val="both"/>
        <w:rPr>
          <w:rFonts w:ascii="Courier New" w:hAnsi="Courier New" w:cs="Courier New"/>
          <w:sz w:val="22"/>
        </w:rPr>
      </w:pPr>
      <w:r w:rsidRPr="00643BD5">
        <w:rPr>
          <w:rFonts w:ascii="Courier New" w:hAnsi="Courier New" w:cs="Courier New"/>
          <w:sz w:val="22"/>
        </w:rPr>
        <w:t xml:space="preserve">Хранение автотранспорта на территории </w:t>
      </w:r>
      <w:r w:rsidR="005E41E3" w:rsidRPr="005E41E3">
        <w:rPr>
          <w:rFonts w:ascii="Courier New" w:hAnsi="Courier New" w:cs="Courier New"/>
          <w:sz w:val="22"/>
        </w:rPr>
        <w:t>города Похвистнево Самарской области</w:t>
      </w:r>
      <w:r w:rsidR="00A76448">
        <w:rPr>
          <w:rFonts w:ascii="Courier New" w:hAnsi="Courier New" w:cs="Courier New"/>
          <w:sz w:val="22"/>
        </w:rPr>
        <w:t xml:space="preserve"> </w:t>
      </w:r>
      <w:r w:rsidRPr="00643BD5">
        <w:rPr>
          <w:rFonts w:ascii="Courier New" w:hAnsi="Courier New" w:cs="Courier New"/>
          <w:sz w:val="22"/>
        </w:rPr>
        <w:t>осуществляется в пределах придомовых участк</w:t>
      </w:r>
      <w:r w:rsidR="00BC0235">
        <w:rPr>
          <w:rFonts w:ascii="Courier New" w:hAnsi="Courier New" w:cs="Courier New"/>
          <w:sz w:val="22"/>
        </w:rPr>
        <w:t>ов</w:t>
      </w:r>
      <w:r w:rsidRPr="00643BD5">
        <w:rPr>
          <w:rFonts w:ascii="Courier New" w:hAnsi="Courier New" w:cs="Courier New"/>
          <w:sz w:val="22"/>
        </w:rPr>
        <w:t xml:space="preserve"> </w:t>
      </w:r>
      <w:r w:rsidR="00830985" w:rsidRPr="00643BD5">
        <w:rPr>
          <w:rFonts w:ascii="Courier New" w:hAnsi="Courier New" w:cs="Courier New"/>
          <w:sz w:val="22"/>
        </w:rPr>
        <w:t xml:space="preserve">жителей. </w:t>
      </w:r>
    </w:p>
    <w:p w14:paraId="7A4084E4" w14:textId="7009052C" w:rsidR="008A2C30" w:rsidRPr="00643BD5" w:rsidRDefault="008A2C30" w:rsidP="008A2C30">
      <w:pPr>
        <w:spacing w:line="281" w:lineRule="auto"/>
        <w:ind w:firstLine="567"/>
        <w:jc w:val="both"/>
        <w:rPr>
          <w:rFonts w:ascii="Courier New" w:hAnsi="Courier New" w:cs="Courier New"/>
          <w:sz w:val="22"/>
        </w:rPr>
      </w:pPr>
      <w:r w:rsidRPr="00643BD5">
        <w:rPr>
          <w:rFonts w:ascii="Courier New" w:hAnsi="Courier New" w:cs="Courier New"/>
          <w:sz w:val="22"/>
        </w:rPr>
        <w:t xml:space="preserve">При проведении обследования наличия мест для постоянного хранения транспортных средств </w:t>
      </w:r>
      <w:r w:rsidR="00100F91" w:rsidRPr="00643BD5">
        <w:rPr>
          <w:rFonts w:ascii="Courier New" w:hAnsi="Courier New" w:cs="Courier New"/>
          <w:sz w:val="22"/>
        </w:rPr>
        <w:t xml:space="preserve">на межпоселковых дорогах общего пользования не выявлено стоянок ТС. </w:t>
      </w:r>
    </w:p>
    <w:p w14:paraId="26BCCB2D" w14:textId="29311DB4" w:rsidR="001679F4" w:rsidRPr="00643BD5" w:rsidRDefault="001679F4" w:rsidP="007E4941">
      <w:pPr>
        <w:pStyle w:val="2f0"/>
        <w:numPr>
          <w:ilvl w:val="1"/>
          <w:numId w:val="13"/>
        </w:numPr>
        <w:tabs>
          <w:tab w:val="clear" w:pos="720"/>
          <w:tab w:val="clear" w:pos="1418"/>
          <w:tab w:val="left" w:pos="0"/>
          <w:tab w:val="left" w:pos="851"/>
        </w:tabs>
        <w:spacing w:after="120" w:line="329" w:lineRule="auto"/>
        <w:ind w:left="0" w:firstLine="284"/>
        <w:outlineLvl w:val="1"/>
        <w:rPr>
          <w:color w:val="2E74B5" w:themeColor="accent1" w:themeShade="BF"/>
          <w:sz w:val="22"/>
          <w:szCs w:val="22"/>
          <w:lang w:eastAsia="ru-RU"/>
        </w:rPr>
      </w:pPr>
      <w:bookmarkStart w:id="32" w:name="_Toc103934325"/>
      <w:bookmarkStart w:id="33" w:name="_Toc198072918"/>
      <w:r w:rsidRPr="00643BD5">
        <w:rPr>
          <w:color w:val="2E74B5" w:themeColor="accent1" w:themeShade="BF"/>
          <w:sz w:val="22"/>
          <w:szCs w:val="22"/>
          <w:lang w:eastAsia="ru-RU"/>
        </w:rPr>
        <w:t>Анализ размещения и состояния существующих ТСОДД</w:t>
      </w:r>
      <w:bookmarkEnd w:id="32"/>
      <w:bookmarkEnd w:id="33"/>
    </w:p>
    <w:p w14:paraId="33CB491A" w14:textId="4A183742" w:rsidR="001679F4" w:rsidRPr="00643BD5" w:rsidRDefault="001679F4" w:rsidP="00502257">
      <w:pPr>
        <w:pStyle w:val="afffff1"/>
        <w:spacing w:line="281" w:lineRule="auto"/>
      </w:pPr>
      <w:r w:rsidRPr="00643BD5">
        <w:rPr>
          <w:sz w:val="22"/>
        </w:rPr>
        <w:t>Выполнен сбор и анализ существующей информации о дислокации, эксплуатационном состоянии, обслуживании технических средств организации дорожного движения.</w:t>
      </w:r>
    </w:p>
    <w:p w14:paraId="18C0366D" w14:textId="23404169" w:rsidR="001679F4" w:rsidRPr="00643BD5" w:rsidRDefault="001679F4" w:rsidP="00502257">
      <w:pPr>
        <w:pStyle w:val="afffff1"/>
        <w:spacing w:line="281" w:lineRule="auto"/>
      </w:pPr>
      <w:r w:rsidRPr="00643BD5">
        <w:rPr>
          <w:sz w:val="22"/>
        </w:rPr>
        <w:t xml:space="preserve">Выполнена визуализация ТСОДД на соответствующих тематических слоях электронной карты </w:t>
      </w:r>
      <w:r w:rsidR="00100F91" w:rsidRPr="00643BD5">
        <w:rPr>
          <w:sz w:val="22"/>
          <w:szCs w:val="22"/>
        </w:rPr>
        <w:t>«</w:t>
      </w:r>
      <w:proofErr w:type="spellStart"/>
      <w:r w:rsidR="00100F91" w:rsidRPr="00643BD5">
        <w:rPr>
          <w:sz w:val="22"/>
          <w:szCs w:val="22"/>
        </w:rPr>
        <w:t>IndorTrafficPlan</w:t>
      </w:r>
      <w:proofErr w:type="spellEnd"/>
      <w:r w:rsidR="00100F91" w:rsidRPr="00643BD5">
        <w:rPr>
          <w:sz w:val="22"/>
          <w:szCs w:val="22"/>
        </w:rPr>
        <w:t>»</w:t>
      </w:r>
      <w:r w:rsidRPr="00643BD5">
        <w:rPr>
          <w:sz w:val="22"/>
        </w:rPr>
        <w:t>, комплексно с дислокацией технических средств организации дорожного движения на перекрестках, перегонах, железнодорожных перегонах улично-дорожной сети.</w:t>
      </w:r>
    </w:p>
    <w:p w14:paraId="20F4AE1E" w14:textId="1A44EBCA" w:rsidR="001679F4" w:rsidRPr="00643BD5" w:rsidRDefault="001679F4" w:rsidP="00502257">
      <w:pPr>
        <w:pStyle w:val="afffff1"/>
        <w:spacing w:line="281" w:lineRule="auto"/>
      </w:pPr>
      <w:r w:rsidRPr="00643BD5">
        <w:rPr>
          <w:sz w:val="22"/>
        </w:rPr>
        <w:t>Технические средства организации дорожного движения дислоцированы на карту с указанием стату</w:t>
      </w:r>
      <w:r w:rsidR="00100F91" w:rsidRPr="00643BD5">
        <w:rPr>
          <w:sz w:val="22"/>
        </w:rPr>
        <w:t>с</w:t>
      </w:r>
      <w:r w:rsidRPr="00643BD5">
        <w:rPr>
          <w:sz w:val="22"/>
        </w:rPr>
        <w:t>ов (установлен, требуется, демонтировать) с привязкой к координатам, с указанием качества эксплуатационного состояния каждого объекта ТСОДД.</w:t>
      </w:r>
    </w:p>
    <w:p w14:paraId="594CA383" w14:textId="6A23F4F4" w:rsidR="001679F4" w:rsidRPr="00643BD5" w:rsidRDefault="001679F4" w:rsidP="007E4941">
      <w:pPr>
        <w:pStyle w:val="2f0"/>
        <w:numPr>
          <w:ilvl w:val="1"/>
          <w:numId w:val="13"/>
        </w:numPr>
        <w:tabs>
          <w:tab w:val="clear" w:pos="720"/>
          <w:tab w:val="clear" w:pos="1418"/>
          <w:tab w:val="left" w:pos="0"/>
          <w:tab w:val="left" w:pos="851"/>
        </w:tabs>
        <w:spacing w:after="120" w:line="329" w:lineRule="auto"/>
        <w:ind w:left="0" w:firstLine="284"/>
        <w:outlineLvl w:val="1"/>
        <w:rPr>
          <w:color w:val="2E74B5" w:themeColor="accent1" w:themeShade="BF"/>
          <w:sz w:val="22"/>
          <w:szCs w:val="22"/>
          <w:lang w:eastAsia="ru-RU"/>
        </w:rPr>
      </w:pPr>
      <w:bookmarkStart w:id="34" w:name="_Toc103934326"/>
      <w:bookmarkStart w:id="35" w:name="_Toc198072919"/>
      <w:r w:rsidRPr="00643BD5">
        <w:rPr>
          <w:color w:val="2E74B5" w:themeColor="accent1" w:themeShade="BF"/>
          <w:sz w:val="22"/>
          <w:szCs w:val="22"/>
          <w:lang w:eastAsia="ru-RU"/>
        </w:rPr>
        <w:t>Характеристика основных параметров дорожного движения</w:t>
      </w:r>
      <w:bookmarkEnd w:id="34"/>
      <w:bookmarkEnd w:id="35"/>
    </w:p>
    <w:p w14:paraId="0FF9B1FF" w14:textId="77777777" w:rsidR="00F90E96" w:rsidRPr="00643BD5" w:rsidRDefault="00F90E96" w:rsidP="00F90E96">
      <w:pPr>
        <w:pStyle w:val="afffff1"/>
        <w:spacing w:line="281" w:lineRule="auto"/>
        <w:rPr>
          <w:sz w:val="22"/>
        </w:rPr>
      </w:pPr>
      <w:r w:rsidRPr="00643BD5">
        <w:rPr>
          <w:sz w:val="22"/>
        </w:rPr>
        <w:t>Согласно постановлению Правительства Российской Федерации «Об утверждении Правил определения основных параметров дорожного движения, ведения их учета», учет основных параметров дорожного движения осуществляется:</w:t>
      </w:r>
    </w:p>
    <w:p w14:paraId="792E4FB0" w14:textId="77777777" w:rsidR="00F90E96" w:rsidRPr="00643BD5" w:rsidRDefault="00F90E96" w:rsidP="00F90E96">
      <w:pPr>
        <w:pStyle w:val="afffff1"/>
        <w:spacing w:line="281" w:lineRule="auto"/>
        <w:rPr>
          <w:sz w:val="22"/>
        </w:rPr>
      </w:pPr>
      <w:r w:rsidRPr="00643BD5">
        <w:rPr>
          <w:sz w:val="22"/>
        </w:rPr>
        <w:lastRenderedPageBreak/>
        <w:t xml:space="preserve">а) Федеральным дорожным агентством непосредственно или </w:t>
      </w:r>
      <w:proofErr w:type="gramStart"/>
      <w:r w:rsidRPr="00643BD5">
        <w:rPr>
          <w:sz w:val="22"/>
        </w:rPr>
        <w:t>через уполномоченные</w:t>
      </w:r>
      <w:proofErr w:type="gramEnd"/>
      <w:r w:rsidRPr="00643BD5">
        <w:rPr>
          <w:sz w:val="22"/>
        </w:rPr>
        <w:t xml:space="preserve"> им подведомственные организации в отношении автомобильных дорог федерального значения;</w:t>
      </w:r>
    </w:p>
    <w:p w14:paraId="00B411CC" w14:textId="77777777" w:rsidR="00F90E96" w:rsidRPr="00643BD5" w:rsidRDefault="00F90E96" w:rsidP="00F90E96">
      <w:pPr>
        <w:pStyle w:val="afffff1"/>
        <w:spacing w:line="281" w:lineRule="auto"/>
        <w:rPr>
          <w:sz w:val="22"/>
        </w:rPr>
      </w:pPr>
      <w:r w:rsidRPr="00643BD5">
        <w:rPr>
          <w:sz w:val="22"/>
        </w:rPr>
        <w:t>б) органами исполнительной власти субъекта Российской Федерации в отношении автомобильных дорог регионального или межмуниципального значения;</w:t>
      </w:r>
    </w:p>
    <w:p w14:paraId="171B6028" w14:textId="77777777" w:rsidR="00F90E96" w:rsidRPr="00643BD5" w:rsidRDefault="00F90E96" w:rsidP="00F90E96">
      <w:pPr>
        <w:pStyle w:val="afffff1"/>
        <w:spacing w:line="281" w:lineRule="auto"/>
        <w:rPr>
          <w:sz w:val="22"/>
        </w:rPr>
      </w:pPr>
      <w:r w:rsidRPr="00643BD5">
        <w:rPr>
          <w:sz w:val="22"/>
        </w:rPr>
        <w:t>в) органами местного самоуправления в отношении автодорог общего пользования местного значения, и параметры эффективности организации дорожного движения для дорог, расположенных в границах городских округов.</w:t>
      </w:r>
    </w:p>
    <w:p w14:paraId="104495FC" w14:textId="77777777" w:rsidR="00F90E96" w:rsidRPr="00643BD5" w:rsidRDefault="00F90E96" w:rsidP="00F90E96">
      <w:pPr>
        <w:pStyle w:val="afffff1"/>
        <w:spacing w:line="281" w:lineRule="auto"/>
        <w:rPr>
          <w:sz w:val="22"/>
        </w:rPr>
      </w:pPr>
      <w:r w:rsidRPr="00643BD5">
        <w:rPr>
          <w:sz w:val="22"/>
        </w:rPr>
        <w:t>Порядок мониторинга дорожного движения устанавливается Министерством транспорта Российской Федерации. Основные параметры дорожного движения подлежат определению в отношении:</w:t>
      </w:r>
    </w:p>
    <w:p w14:paraId="323A8D0C" w14:textId="77777777" w:rsidR="00F90E96" w:rsidRPr="00643BD5" w:rsidRDefault="00F90E96" w:rsidP="00F90E96">
      <w:pPr>
        <w:pStyle w:val="afffff1"/>
        <w:spacing w:line="281" w:lineRule="auto"/>
        <w:rPr>
          <w:sz w:val="22"/>
        </w:rPr>
      </w:pPr>
      <w:r w:rsidRPr="00643BD5">
        <w:rPr>
          <w:sz w:val="22"/>
        </w:rPr>
        <w:t>а) автомобильных дорог I, II и III категорий на межселенных территориях в границах муниципальных районов;</w:t>
      </w:r>
    </w:p>
    <w:p w14:paraId="0B41D2CD" w14:textId="77777777" w:rsidR="00F90E96" w:rsidRPr="00643BD5" w:rsidRDefault="00F90E96" w:rsidP="00F90E96">
      <w:pPr>
        <w:pStyle w:val="afffff1"/>
        <w:spacing w:line="281" w:lineRule="auto"/>
        <w:rPr>
          <w:sz w:val="22"/>
        </w:rPr>
      </w:pPr>
      <w:r w:rsidRPr="00643BD5">
        <w:rPr>
          <w:sz w:val="22"/>
        </w:rPr>
        <w:t>б) дорог, их отдельных участков и совокупностей смежных (примыкающих) участков дорог в границах городских округов, городских поселений, отдельных функциональных и (или) территориальных зон в их составе.</w:t>
      </w:r>
    </w:p>
    <w:p w14:paraId="7740BE99" w14:textId="237D2183" w:rsidR="00F90E96" w:rsidRPr="00643BD5" w:rsidRDefault="00F90E96" w:rsidP="00F90E96">
      <w:pPr>
        <w:pStyle w:val="afffff1"/>
        <w:spacing w:line="281" w:lineRule="auto"/>
        <w:rPr>
          <w:sz w:val="22"/>
        </w:rPr>
      </w:pPr>
      <w:r w:rsidRPr="00643BD5">
        <w:rPr>
          <w:sz w:val="22"/>
        </w:rPr>
        <w:t xml:space="preserve">Транспортная сеть на электронной карте </w:t>
      </w:r>
      <w:r w:rsidR="00100F91" w:rsidRPr="00643BD5">
        <w:rPr>
          <w:sz w:val="22"/>
          <w:szCs w:val="22"/>
        </w:rPr>
        <w:t>«</w:t>
      </w:r>
      <w:proofErr w:type="spellStart"/>
      <w:r w:rsidR="00100F91" w:rsidRPr="00643BD5">
        <w:rPr>
          <w:sz w:val="22"/>
          <w:szCs w:val="22"/>
        </w:rPr>
        <w:t>IndorTrafficPlan</w:t>
      </w:r>
      <w:proofErr w:type="spellEnd"/>
      <w:r w:rsidR="00100F91" w:rsidRPr="00643BD5">
        <w:rPr>
          <w:sz w:val="22"/>
          <w:szCs w:val="22"/>
        </w:rPr>
        <w:t>»</w:t>
      </w:r>
      <w:r w:rsidRPr="00643BD5">
        <w:rPr>
          <w:sz w:val="22"/>
        </w:rPr>
        <w:t xml:space="preserve"> визуализируется в нормативных правилах с привязкой к координатам, с учетом длины, ширины, пикетов, радиусов поворотов автомобильных дорог, тротуаров и других элементов транспортной сети.</w:t>
      </w:r>
    </w:p>
    <w:p w14:paraId="09DCFE04" w14:textId="77777777" w:rsidR="00F90E96" w:rsidRPr="00643BD5" w:rsidRDefault="00F90E96" w:rsidP="00F90E96">
      <w:pPr>
        <w:pStyle w:val="afffff1"/>
        <w:spacing w:line="281" w:lineRule="auto"/>
        <w:rPr>
          <w:sz w:val="22"/>
        </w:rPr>
      </w:pPr>
      <w:r w:rsidRPr="00643BD5">
        <w:rPr>
          <w:sz w:val="22"/>
        </w:rPr>
        <w:t xml:space="preserve">Выполнен сбор и анализ существующей информации о </w:t>
      </w:r>
      <w:r w:rsidRPr="00643BD5">
        <w:rPr>
          <w:sz w:val="22"/>
        </w:rPr>
        <w:tab/>
        <w:t>параметрах, характеризующих дорожное движение, и параметрах эффективности дорожного движения.</w:t>
      </w:r>
    </w:p>
    <w:p w14:paraId="7E099613" w14:textId="77777777" w:rsidR="00F90E96" w:rsidRPr="00643BD5" w:rsidRDefault="00F90E96" w:rsidP="00F90E96">
      <w:pPr>
        <w:pStyle w:val="afffff1"/>
        <w:spacing w:line="281" w:lineRule="auto"/>
        <w:rPr>
          <w:sz w:val="22"/>
        </w:rPr>
      </w:pPr>
      <w:r w:rsidRPr="00643BD5">
        <w:rPr>
          <w:sz w:val="22"/>
        </w:rPr>
        <w:t>В комплексной дислокации технических средств организации дорожного движения учитывались параметры дорожного движения с учетом дислокации ТСОДД, влияющей на увеличение пропускной способности транспортных потоков, повышению безопасности транспортных и пешеходных потоков, снижению уровня аварийности.</w:t>
      </w:r>
    </w:p>
    <w:p w14:paraId="119F6A8C" w14:textId="77777777" w:rsidR="00F94767" w:rsidRPr="00643BD5" w:rsidRDefault="00F94767" w:rsidP="007E4941">
      <w:pPr>
        <w:pStyle w:val="2f0"/>
        <w:numPr>
          <w:ilvl w:val="1"/>
          <w:numId w:val="13"/>
        </w:numPr>
        <w:tabs>
          <w:tab w:val="clear" w:pos="720"/>
          <w:tab w:val="clear" w:pos="1418"/>
          <w:tab w:val="left" w:pos="0"/>
          <w:tab w:val="left" w:pos="851"/>
        </w:tabs>
        <w:spacing w:after="120" w:line="329" w:lineRule="auto"/>
        <w:ind w:left="0" w:firstLine="284"/>
        <w:outlineLvl w:val="1"/>
        <w:rPr>
          <w:color w:val="2E74B5" w:themeColor="accent1" w:themeShade="BF"/>
          <w:sz w:val="22"/>
          <w:szCs w:val="22"/>
          <w:lang w:eastAsia="ru-RU"/>
        </w:rPr>
      </w:pPr>
      <w:bookmarkStart w:id="36" w:name="_Toc139357713"/>
      <w:bookmarkStart w:id="37" w:name="_Toc103934339"/>
      <w:bookmarkStart w:id="38" w:name="_Toc198072920"/>
      <w:r w:rsidRPr="00643BD5">
        <w:rPr>
          <w:color w:val="2E74B5" w:themeColor="accent1" w:themeShade="BF"/>
          <w:sz w:val="22"/>
          <w:szCs w:val="22"/>
          <w:lang w:eastAsia="ru-RU"/>
        </w:rPr>
        <w:t>Характеристика основных параметров дорожного движения</w:t>
      </w:r>
      <w:bookmarkEnd w:id="36"/>
      <w:bookmarkEnd w:id="38"/>
    </w:p>
    <w:p w14:paraId="2BC7271F" w14:textId="77777777" w:rsidR="00F94767" w:rsidRPr="00643BD5" w:rsidRDefault="00F94767" w:rsidP="00F94767">
      <w:pPr>
        <w:pStyle w:val="afffff2"/>
        <w:spacing w:line="329" w:lineRule="auto"/>
        <w:rPr>
          <w:u w:color="2E74B5" w:themeColor="accent1" w:themeShade="BF"/>
        </w:rPr>
      </w:pPr>
      <w:r w:rsidRPr="00643BD5">
        <w:rPr>
          <w:sz w:val="22"/>
          <w:szCs w:val="22"/>
          <w:u w:color="2E74B5" w:themeColor="accent1" w:themeShade="BF"/>
        </w:rPr>
        <w:t>Оценка и анализ параметров, характеризующих дорожное движение, параметров эффективности организации дорожного движения</w:t>
      </w:r>
    </w:p>
    <w:p w14:paraId="180BD458" w14:textId="77777777" w:rsidR="00F94767" w:rsidRPr="00643BD5" w:rsidRDefault="00F94767" w:rsidP="00F94767">
      <w:pPr>
        <w:pStyle w:val="afffff1"/>
        <w:spacing w:line="281" w:lineRule="auto"/>
        <w:rPr>
          <w:sz w:val="22"/>
        </w:rPr>
      </w:pPr>
      <w:r w:rsidRPr="00643BD5">
        <w:rPr>
          <w:sz w:val="22"/>
        </w:rPr>
        <w:t>Выполнен сбор и анализ существующей информации о составе транспортных потоков, включая движение общественного транспорта, рассчитана интенсивность транспортных, пешеходных и пассажиропотоков, в часовом, суточном и среднегодовом вариантах.</w:t>
      </w:r>
    </w:p>
    <w:p w14:paraId="1394B722" w14:textId="77777777" w:rsidR="00F94767" w:rsidRPr="00643BD5" w:rsidRDefault="00F94767" w:rsidP="00F94767">
      <w:pPr>
        <w:pStyle w:val="afffff1"/>
        <w:spacing w:line="281" w:lineRule="auto"/>
        <w:rPr>
          <w:sz w:val="22"/>
        </w:rPr>
      </w:pPr>
      <w:r w:rsidRPr="00643BD5">
        <w:rPr>
          <w:sz w:val="22"/>
        </w:rPr>
        <w:t>При обработке данных интенсивности транспортных потоков пересчитаны в часовые пиковые интенсивности транспортных потоков, выраженные в приведенных единицах в час пик с учетом коэффициентов приведения (см. таблицу). Для каждого перекрестка построен граф, дуги которого декларируют движение транспортных средств по направлениям: направо, прямо, налево.</w:t>
      </w:r>
    </w:p>
    <w:p w14:paraId="49A998EB" w14:textId="77777777" w:rsidR="00F94767" w:rsidRPr="00643BD5" w:rsidRDefault="00F94767" w:rsidP="00F94767">
      <w:pPr>
        <w:pStyle w:val="afffff1"/>
        <w:spacing w:line="281" w:lineRule="auto"/>
        <w:rPr>
          <w:sz w:val="22"/>
        </w:rPr>
      </w:pPr>
      <w:r w:rsidRPr="00643BD5">
        <w:rPr>
          <w:sz w:val="22"/>
        </w:rPr>
        <w:t>Выполнен сбор и анализ существующей информации о составе транспортных потоков, включая легковые транспортные средства (с учетом автопоездов), грузовые транспортные средства с учетом перевозимых грузов от 2т до 14т и более, ТС общего пользования (автобус, сочленённый автобус, газель пассажирская, троллейбус, сочленённый троллейбус,), трактор, велосипед, мотоцикл/мопед (простой, с коляской).</w:t>
      </w:r>
    </w:p>
    <w:p w14:paraId="12AAC032" w14:textId="318D6294" w:rsidR="00F94767" w:rsidRPr="00643BD5" w:rsidRDefault="00F94767" w:rsidP="00F94767">
      <w:pPr>
        <w:pStyle w:val="afffff1"/>
        <w:spacing w:line="281" w:lineRule="auto"/>
        <w:rPr>
          <w:sz w:val="22"/>
        </w:rPr>
      </w:pPr>
      <w:r w:rsidRPr="00643BD5">
        <w:rPr>
          <w:sz w:val="22"/>
        </w:rPr>
        <w:t xml:space="preserve">Основной тип транспортных средств </w:t>
      </w:r>
      <w:r w:rsidR="00100F91" w:rsidRPr="00643BD5">
        <w:rPr>
          <w:sz w:val="22"/>
        </w:rPr>
        <w:t xml:space="preserve">в </w:t>
      </w:r>
      <w:r w:rsidR="005E41E3" w:rsidRPr="005E41E3">
        <w:rPr>
          <w:sz w:val="22"/>
        </w:rPr>
        <w:t>города Похвистнево Самарской области</w:t>
      </w:r>
      <w:r w:rsidR="00D535C3" w:rsidRPr="00D535C3">
        <w:rPr>
          <w:sz w:val="22"/>
        </w:rPr>
        <w:t xml:space="preserve"> </w:t>
      </w:r>
      <w:r w:rsidRPr="00643BD5">
        <w:rPr>
          <w:sz w:val="22"/>
        </w:rPr>
        <w:t xml:space="preserve">- легковые транспортные средства. Грузовые транспортные средства с учетом перевозимых грузов от 2т до 14т присутствовали всех видов, наибольшее </w:t>
      </w:r>
      <w:r w:rsidRPr="00643BD5">
        <w:rPr>
          <w:sz w:val="22"/>
        </w:rPr>
        <w:lastRenderedPageBreak/>
        <w:t xml:space="preserve">количество – грузовые транспортные </w:t>
      </w:r>
      <w:proofErr w:type="gramStart"/>
      <w:r w:rsidRPr="00643BD5">
        <w:rPr>
          <w:sz w:val="22"/>
        </w:rPr>
        <w:t>средства &gt;</w:t>
      </w:r>
      <w:proofErr w:type="gramEnd"/>
      <w:r w:rsidRPr="00643BD5">
        <w:rPr>
          <w:sz w:val="22"/>
        </w:rPr>
        <w:t xml:space="preserve"> 2т. Грузовые транспортные средства содержат в основном транзитный грузовой автотранспорт. Транспортные средства общего пользования включают в </w:t>
      </w:r>
      <w:r w:rsidR="005E41E3" w:rsidRPr="005E41E3">
        <w:rPr>
          <w:sz w:val="22"/>
        </w:rPr>
        <w:t>город</w:t>
      </w:r>
      <w:r w:rsidR="005E41E3">
        <w:rPr>
          <w:sz w:val="22"/>
        </w:rPr>
        <w:t>е</w:t>
      </w:r>
      <w:r w:rsidR="005E41E3" w:rsidRPr="005E41E3">
        <w:rPr>
          <w:sz w:val="22"/>
        </w:rPr>
        <w:t xml:space="preserve"> Похвистнево Самарской области </w:t>
      </w:r>
      <w:r w:rsidRPr="00643BD5">
        <w:rPr>
          <w:sz w:val="22"/>
        </w:rPr>
        <w:t xml:space="preserve">автобус, газель пассажирская. Велосипедисты, мотоциклисты активно ездят по автодорогам на исследуемых перекрестках. Основной вклад в суммарную интенсивность автотранспортного потока вносят легковые автомобили, в среднем в рабочие дни – </w:t>
      </w:r>
      <w:r w:rsidR="00BC0235">
        <w:rPr>
          <w:sz w:val="22"/>
        </w:rPr>
        <w:t>63</w:t>
      </w:r>
      <w:r w:rsidRPr="00643BD5">
        <w:rPr>
          <w:sz w:val="22"/>
        </w:rPr>
        <w:t xml:space="preserve">,14%. Около </w:t>
      </w:r>
      <w:r w:rsidR="00BC0235">
        <w:rPr>
          <w:sz w:val="22"/>
        </w:rPr>
        <w:t>34</w:t>
      </w:r>
      <w:r w:rsidRPr="00643BD5">
        <w:rPr>
          <w:sz w:val="22"/>
        </w:rPr>
        <w:t xml:space="preserve">,34% в среднем в рабочие дни в суммарную интенсивность движения вносят грузовые автомобили. Около </w:t>
      </w:r>
      <w:r w:rsidR="00A36A67">
        <w:rPr>
          <w:sz w:val="22"/>
        </w:rPr>
        <w:t>2,52</w:t>
      </w:r>
      <w:r w:rsidRPr="00643BD5">
        <w:rPr>
          <w:sz w:val="22"/>
        </w:rPr>
        <w:t xml:space="preserve">% в суммарную интенсивность движения в среднем в рабочие дни вносят </w:t>
      </w:r>
      <w:r w:rsidR="00A36A67">
        <w:rPr>
          <w:sz w:val="22"/>
        </w:rPr>
        <w:t xml:space="preserve">маршрутные </w:t>
      </w:r>
      <w:r w:rsidRPr="00643BD5">
        <w:rPr>
          <w:sz w:val="22"/>
        </w:rPr>
        <w:t>автобусы.</w:t>
      </w:r>
    </w:p>
    <w:p w14:paraId="6A2CFFC1" w14:textId="088B2AA0" w:rsidR="00F94767" w:rsidRPr="00643BD5" w:rsidRDefault="00F94767" w:rsidP="00F94767">
      <w:pPr>
        <w:pStyle w:val="afffff1"/>
        <w:spacing w:line="281" w:lineRule="auto"/>
        <w:rPr>
          <w:sz w:val="22"/>
        </w:rPr>
      </w:pPr>
      <w:r w:rsidRPr="00643BD5">
        <w:rPr>
          <w:sz w:val="22"/>
        </w:rPr>
        <w:t>Средн</w:t>
      </w:r>
      <w:r w:rsidR="00100F91" w:rsidRPr="00643BD5">
        <w:rPr>
          <w:sz w:val="22"/>
        </w:rPr>
        <w:t xml:space="preserve">яя скорость движения на дорогах </w:t>
      </w:r>
      <w:r w:rsidR="005E41E3" w:rsidRPr="005E41E3">
        <w:rPr>
          <w:sz w:val="22"/>
        </w:rPr>
        <w:t xml:space="preserve">города Похвистнево Самарской области </w:t>
      </w:r>
      <w:r w:rsidRPr="00643BD5">
        <w:rPr>
          <w:sz w:val="22"/>
        </w:rPr>
        <w:t>составляет 20-40 км/час. Разрешенная скорость движения на особых участках УДС составляет 40-60 км/час.</w:t>
      </w:r>
    </w:p>
    <w:p w14:paraId="36A94284" w14:textId="489C0BCF" w:rsidR="001679F4" w:rsidRPr="00643BD5" w:rsidRDefault="001679F4" w:rsidP="007E4941">
      <w:pPr>
        <w:pStyle w:val="2f0"/>
        <w:numPr>
          <w:ilvl w:val="1"/>
          <w:numId w:val="13"/>
        </w:numPr>
        <w:tabs>
          <w:tab w:val="clear" w:pos="720"/>
          <w:tab w:val="clear" w:pos="1418"/>
          <w:tab w:val="left" w:pos="0"/>
          <w:tab w:val="left" w:pos="851"/>
        </w:tabs>
        <w:spacing w:after="120" w:line="329" w:lineRule="auto"/>
        <w:ind w:left="0" w:firstLine="284"/>
        <w:outlineLvl w:val="1"/>
        <w:rPr>
          <w:color w:val="2E74B5" w:themeColor="accent1" w:themeShade="BF"/>
          <w:sz w:val="22"/>
          <w:szCs w:val="22"/>
          <w:lang w:eastAsia="ru-RU"/>
        </w:rPr>
      </w:pPr>
      <w:bookmarkStart w:id="39" w:name="_Toc198072921"/>
      <w:r w:rsidRPr="00643BD5">
        <w:rPr>
          <w:color w:val="2E74B5" w:themeColor="accent1" w:themeShade="BF"/>
          <w:sz w:val="22"/>
          <w:szCs w:val="22"/>
          <w:lang w:eastAsia="ru-RU"/>
        </w:rPr>
        <w:t>Причинно-следственный анализ возникновения ДТП</w:t>
      </w:r>
      <w:bookmarkEnd w:id="37"/>
      <w:bookmarkEnd w:id="39"/>
    </w:p>
    <w:p w14:paraId="16699234" w14:textId="77777777" w:rsidR="001679F4" w:rsidRPr="00643BD5" w:rsidRDefault="001679F4" w:rsidP="0030030D">
      <w:pPr>
        <w:pStyle w:val="afffff1"/>
        <w:spacing w:line="276" w:lineRule="auto"/>
      </w:pPr>
      <w:r w:rsidRPr="00643BD5">
        <w:rPr>
          <w:sz w:val="22"/>
          <w:szCs w:val="22"/>
        </w:rPr>
        <w:t>Транспорт является источником опасности не только для пассажиров, но и для населения. Из всех источников опасности на автомобильном транспорте большую угрозу для населения представляют дорожно-транспортные происшествия. Основная часть происшествий происходит из-за нарушения правил дорожного движения, превышения скоростного режима и неудовлетворительного качества дорожных покрытий. В настоящее время решение проблемы обеспечения безопасности дорожного движения является одной из важнейших задач. Для эффективного решения проблем, связанных с дорожно-транспортной аварийностью, непрерывно обеспечивать системный подход к реализации мероприятий по повышению безопасности дорожного движения.</w:t>
      </w:r>
    </w:p>
    <w:p w14:paraId="6B1A9CF8" w14:textId="77777777" w:rsidR="001679F4" w:rsidRPr="00643BD5" w:rsidRDefault="001679F4" w:rsidP="00C02A41">
      <w:pPr>
        <w:pStyle w:val="afffff1"/>
        <w:spacing w:line="276" w:lineRule="auto"/>
        <w:ind w:firstLine="284"/>
      </w:pPr>
      <w:r w:rsidRPr="00643BD5">
        <w:rPr>
          <w:sz w:val="22"/>
        </w:rPr>
        <w:t>На безопасность дорожного движения оказывает влияние множество факторов:</w:t>
      </w:r>
    </w:p>
    <w:p w14:paraId="7704CC41" w14:textId="77777777" w:rsidR="001679F4" w:rsidRPr="00643BD5" w:rsidRDefault="001679F4" w:rsidP="007E4941">
      <w:pPr>
        <w:pStyle w:val="a4"/>
        <w:numPr>
          <w:ilvl w:val="0"/>
          <w:numId w:val="11"/>
        </w:numPr>
        <w:spacing w:line="276" w:lineRule="auto"/>
      </w:pPr>
      <w:r w:rsidRPr="00643BD5">
        <w:rPr>
          <w:sz w:val="22"/>
        </w:rPr>
        <w:t>объективные: конструктивные параметры и состояние дороги, интенсивность движения транспортных средств и пешеходов, обустройство дорог сооружениями и средствами регулирования, время года, часы суток;</w:t>
      </w:r>
    </w:p>
    <w:p w14:paraId="0E1CC4B0" w14:textId="77777777" w:rsidR="001679F4" w:rsidRPr="00643BD5" w:rsidRDefault="001679F4" w:rsidP="007E4941">
      <w:pPr>
        <w:pStyle w:val="a4"/>
        <w:numPr>
          <w:ilvl w:val="0"/>
          <w:numId w:val="11"/>
        </w:numPr>
        <w:spacing w:line="276" w:lineRule="auto"/>
      </w:pPr>
      <w:r w:rsidRPr="00643BD5">
        <w:rPr>
          <w:sz w:val="22"/>
        </w:rPr>
        <w:t>субъективные: состояние водителей и пешеходов, нарушение ими установленных правил.</w:t>
      </w:r>
    </w:p>
    <w:p w14:paraId="00B25D26" w14:textId="4010F987" w:rsidR="001679F4" w:rsidRPr="00643BD5" w:rsidRDefault="001679F4" w:rsidP="0030030D">
      <w:pPr>
        <w:pStyle w:val="afffff1"/>
        <w:spacing w:line="276" w:lineRule="auto"/>
      </w:pPr>
      <w:r w:rsidRPr="00643BD5">
        <w:rPr>
          <w:sz w:val="22"/>
          <w:szCs w:val="22"/>
        </w:rPr>
        <w:t xml:space="preserve">Основой для оценки степени обеспеченности безопасности дорожного движения на </w:t>
      </w:r>
      <w:r w:rsidR="00A36A67" w:rsidRPr="00A36A67">
        <w:rPr>
          <w:sz w:val="22"/>
          <w:szCs w:val="22"/>
        </w:rPr>
        <w:t xml:space="preserve">территории </w:t>
      </w:r>
      <w:r w:rsidR="005E41E3" w:rsidRPr="005E41E3">
        <w:rPr>
          <w:sz w:val="22"/>
          <w:szCs w:val="22"/>
        </w:rPr>
        <w:t xml:space="preserve">города Похвистнево Самарской области </w:t>
      </w:r>
      <w:r w:rsidRPr="00643BD5">
        <w:rPr>
          <w:sz w:val="22"/>
          <w:szCs w:val="22"/>
        </w:rPr>
        <w:t>послужили статистические данные по ДТП и тяжести их последствий.</w:t>
      </w:r>
    </w:p>
    <w:p w14:paraId="31C93032" w14:textId="40ABFDD5" w:rsidR="009E533D" w:rsidRPr="00643BD5" w:rsidRDefault="009E533D" w:rsidP="0030030D">
      <w:pPr>
        <w:pStyle w:val="afffff1"/>
        <w:spacing w:line="276" w:lineRule="auto"/>
        <w:rPr>
          <w:sz w:val="22"/>
          <w:szCs w:val="22"/>
        </w:rPr>
      </w:pPr>
      <w:r w:rsidRPr="00643BD5">
        <w:rPr>
          <w:sz w:val="22"/>
          <w:szCs w:val="22"/>
        </w:rPr>
        <w:t xml:space="preserve">Увеличение парка </w:t>
      </w:r>
      <w:r w:rsidR="00E54CC2" w:rsidRPr="00643BD5">
        <w:rPr>
          <w:sz w:val="22"/>
          <w:szCs w:val="22"/>
        </w:rPr>
        <w:t>ТС</w:t>
      </w:r>
      <w:r w:rsidRPr="00643BD5">
        <w:rPr>
          <w:sz w:val="22"/>
          <w:szCs w:val="22"/>
        </w:rPr>
        <w:t xml:space="preserve"> при снижении объемов строительства, реконструкции и ремонта автомобильных дорог, недостаточном финансировании по содержанию автомобильных дорог привели к ухудшению условий движения.</w:t>
      </w:r>
    </w:p>
    <w:p w14:paraId="2EF6167B" w14:textId="7B49F788" w:rsidR="009E533D" w:rsidRPr="00643BD5" w:rsidRDefault="009E533D" w:rsidP="0030030D">
      <w:pPr>
        <w:pStyle w:val="afffff1"/>
        <w:tabs>
          <w:tab w:val="clear" w:pos="2268"/>
        </w:tabs>
        <w:spacing w:line="276" w:lineRule="auto"/>
        <w:rPr>
          <w:sz w:val="22"/>
          <w:szCs w:val="22"/>
        </w:rPr>
      </w:pPr>
      <w:r w:rsidRPr="00643BD5">
        <w:rPr>
          <w:sz w:val="22"/>
          <w:szCs w:val="22"/>
        </w:rPr>
        <w:t xml:space="preserve">Обеспечение безопасности дорожного движения на улицах населенных пунктов и автомобильных дорогах </w:t>
      </w:r>
      <w:r w:rsidR="00535E50" w:rsidRPr="00643BD5">
        <w:rPr>
          <w:sz w:val="22"/>
          <w:szCs w:val="22"/>
        </w:rPr>
        <w:t>поселения</w:t>
      </w:r>
      <w:r w:rsidRPr="00643BD5">
        <w:rPr>
          <w:sz w:val="22"/>
          <w:szCs w:val="22"/>
        </w:rPr>
        <w:t>, предупреждение дорожно-транспортных происшествий (ДТП) и снижение тяжести их последствий является на сегодня одной из актуальных задач.</w:t>
      </w:r>
    </w:p>
    <w:p w14:paraId="1A11DD83" w14:textId="27CAEA38" w:rsidR="004D12A5" w:rsidRPr="00643BD5" w:rsidRDefault="00B83792" w:rsidP="00F217BA">
      <w:pPr>
        <w:pStyle w:val="afffff1"/>
        <w:spacing w:line="276" w:lineRule="auto"/>
        <w:rPr>
          <w:sz w:val="22"/>
          <w:szCs w:val="22"/>
        </w:rPr>
      </w:pPr>
      <w:r w:rsidRPr="00643BD5">
        <w:rPr>
          <w:sz w:val="22"/>
          <w:szCs w:val="22"/>
        </w:rPr>
        <w:t xml:space="preserve">На основании официальных открытых данных </w:t>
      </w:r>
      <w:r w:rsidR="001E7D84" w:rsidRPr="00643BD5">
        <w:rPr>
          <w:sz w:val="22"/>
          <w:szCs w:val="22"/>
        </w:rPr>
        <w:t xml:space="preserve">dtp-stat.ru </w:t>
      </w:r>
      <w:r w:rsidRPr="00643BD5">
        <w:rPr>
          <w:sz w:val="22"/>
          <w:szCs w:val="22"/>
        </w:rPr>
        <w:t>з</w:t>
      </w:r>
      <w:r w:rsidR="001679F4" w:rsidRPr="00643BD5">
        <w:rPr>
          <w:sz w:val="22"/>
          <w:szCs w:val="22"/>
        </w:rPr>
        <w:t>а период с 20</w:t>
      </w:r>
      <w:r w:rsidR="00974C9B" w:rsidRPr="00643BD5">
        <w:rPr>
          <w:sz w:val="22"/>
          <w:szCs w:val="22"/>
        </w:rPr>
        <w:t>2</w:t>
      </w:r>
      <w:r w:rsidR="00630BDE">
        <w:rPr>
          <w:sz w:val="22"/>
          <w:szCs w:val="22"/>
        </w:rPr>
        <w:t>2</w:t>
      </w:r>
      <w:r w:rsidR="001B1DEF" w:rsidRPr="00643BD5">
        <w:rPr>
          <w:sz w:val="22"/>
          <w:szCs w:val="22"/>
        </w:rPr>
        <w:t> </w:t>
      </w:r>
      <w:r w:rsidR="001679F4" w:rsidRPr="00643BD5">
        <w:rPr>
          <w:sz w:val="22"/>
          <w:szCs w:val="22"/>
        </w:rPr>
        <w:t>по 202</w:t>
      </w:r>
      <w:r w:rsidR="00630BDE">
        <w:rPr>
          <w:sz w:val="22"/>
          <w:szCs w:val="22"/>
        </w:rPr>
        <w:t>4</w:t>
      </w:r>
      <w:r w:rsidR="001679F4" w:rsidRPr="00643BD5">
        <w:rPr>
          <w:sz w:val="22"/>
          <w:szCs w:val="22"/>
        </w:rPr>
        <w:t xml:space="preserve"> год на </w:t>
      </w:r>
      <w:r w:rsidR="00B109D9" w:rsidRPr="00B109D9">
        <w:rPr>
          <w:sz w:val="22"/>
          <w:szCs w:val="22"/>
        </w:rPr>
        <w:t xml:space="preserve">территории </w:t>
      </w:r>
      <w:r w:rsidR="005E41E3" w:rsidRPr="005E41E3">
        <w:rPr>
          <w:sz w:val="22"/>
          <w:szCs w:val="22"/>
        </w:rPr>
        <w:t xml:space="preserve">города Похвистнево Самарской области </w:t>
      </w:r>
      <w:r w:rsidR="001679F4" w:rsidRPr="00643BD5">
        <w:rPr>
          <w:sz w:val="22"/>
          <w:szCs w:val="22"/>
        </w:rPr>
        <w:t>зарегистрирован</w:t>
      </w:r>
      <w:r w:rsidR="00157BF4" w:rsidRPr="00643BD5">
        <w:rPr>
          <w:sz w:val="22"/>
          <w:szCs w:val="22"/>
        </w:rPr>
        <w:t xml:space="preserve">о </w:t>
      </w:r>
      <w:r w:rsidR="005E41E3">
        <w:rPr>
          <w:sz w:val="22"/>
          <w:szCs w:val="22"/>
        </w:rPr>
        <w:t>34</w:t>
      </w:r>
      <w:r w:rsidR="001679F4" w:rsidRPr="00643BD5">
        <w:rPr>
          <w:sz w:val="22"/>
          <w:szCs w:val="22"/>
        </w:rPr>
        <w:t xml:space="preserve"> дорожно-транспортны</w:t>
      </w:r>
      <w:r w:rsidR="00157BF4" w:rsidRPr="00643BD5">
        <w:rPr>
          <w:sz w:val="22"/>
          <w:szCs w:val="22"/>
        </w:rPr>
        <w:t>х</w:t>
      </w:r>
      <w:r w:rsidR="001679F4" w:rsidRPr="00643BD5">
        <w:rPr>
          <w:sz w:val="22"/>
          <w:szCs w:val="22"/>
        </w:rPr>
        <w:t xml:space="preserve"> происшестви</w:t>
      </w:r>
      <w:r w:rsidR="003279B2">
        <w:rPr>
          <w:sz w:val="22"/>
          <w:szCs w:val="22"/>
        </w:rPr>
        <w:t>я</w:t>
      </w:r>
      <w:r w:rsidR="001679F4" w:rsidRPr="00643BD5">
        <w:rPr>
          <w:sz w:val="22"/>
          <w:szCs w:val="22"/>
        </w:rPr>
        <w:t xml:space="preserve">, в результате которых </w:t>
      </w:r>
      <w:r w:rsidR="005E41E3">
        <w:rPr>
          <w:sz w:val="22"/>
          <w:szCs w:val="22"/>
        </w:rPr>
        <w:t>36</w:t>
      </w:r>
      <w:r w:rsidR="001679F4" w:rsidRPr="00643BD5">
        <w:rPr>
          <w:sz w:val="22"/>
          <w:szCs w:val="22"/>
        </w:rPr>
        <w:t xml:space="preserve"> человек </w:t>
      </w:r>
      <w:r w:rsidR="0043005D" w:rsidRPr="00643BD5">
        <w:rPr>
          <w:sz w:val="22"/>
          <w:szCs w:val="22"/>
        </w:rPr>
        <w:t>пострадал</w:t>
      </w:r>
      <w:r w:rsidR="00044AD7" w:rsidRPr="00643BD5">
        <w:rPr>
          <w:sz w:val="22"/>
          <w:szCs w:val="22"/>
        </w:rPr>
        <w:t>о</w:t>
      </w:r>
      <w:r w:rsidR="001679F4" w:rsidRPr="00643BD5">
        <w:rPr>
          <w:sz w:val="22"/>
          <w:szCs w:val="22"/>
        </w:rPr>
        <w:t xml:space="preserve">, </w:t>
      </w:r>
      <w:r w:rsidR="005E41E3">
        <w:rPr>
          <w:sz w:val="22"/>
          <w:szCs w:val="22"/>
        </w:rPr>
        <w:t>1</w:t>
      </w:r>
      <w:r w:rsidR="0043005D" w:rsidRPr="00643BD5">
        <w:rPr>
          <w:sz w:val="22"/>
          <w:szCs w:val="22"/>
        </w:rPr>
        <w:t xml:space="preserve"> человек </w:t>
      </w:r>
      <w:r w:rsidR="001679F4" w:rsidRPr="00643BD5">
        <w:rPr>
          <w:sz w:val="22"/>
          <w:szCs w:val="22"/>
        </w:rPr>
        <w:t>погиб</w:t>
      </w:r>
      <w:r w:rsidR="00BA478F" w:rsidRPr="00643BD5">
        <w:rPr>
          <w:sz w:val="22"/>
          <w:szCs w:val="22"/>
        </w:rPr>
        <w:t>.</w:t>
      </w:r>
      <w:r w:rsidR="00E54CC2" w:rsidRPr="00643BD5">
        <w:rPr>
          <w:sz w:val="22"/>
          <w:szCs w:val="22"/>
        </w:rPr>
        <w:t xml:space="preserve"> </w:t>
      </w:r>
    </w:p>
    <w:p w14:paraId="37DD2D3E" w14:textId="77777777" w:rsidR="005E41E3" w:rsidRDefault="005E41E3">
      <w:pPr>
        <w:rPr>
          <w:rFonts w:ascii="Courier New" w:hAnsi="Courier New" w:cs="Courier New"/>
          <w:color w:val="000000"/>
          <w:sz w:val="22"/>
        </w:rPr>
      </w:pPr>
      <w:r>
        <w:rPr>
          <w:sz w:val="22"/>
        </w:rPr>
        <w:br w:type="page"/>
      </w:r>
    </w:p>
    <w:p w14:paraId="0F2B145B" w14:textId="2E882416" w:rsidR="001679F4" w:rsidRPr="00643BD5" w:rsidRDefault="001679F4" w:rsidP="000D1A29">
      <w:pPr>
        <w:pStyle w:val="afffff1"/>
        <w:spacing w:line="276" w:lineRule="auto"/>
        <w:ind w:firstLine="0"/>
        <w:rPr>
          <w:sz w:val="22"/>
          <w:szCs w:val="24"/>
        </w:rPr>
      </w:pPr>
      <w:r w:rsidRPr="00643BD5">
        <w:rPr>
          <w:sz w:val="22"/>
          <w:szCs w:val="24"/>
        </w:rPr>
        <w:lastRenderedPageBreak/>
        <w:t>Влияние состояния дорожного покры</w:t>
      </w:r>
      <w:r w:rsidR="001E7D84" w:rsidRPr="00643BD5">
        <w:rPr>
          <w:sz w:val="22"/>
          <w:szCs w:val="24"/>
        </w:rPr>
        <w:t>тия на относительный риск ДТП сл</w:t>
      </w:r>
      <w:r w:rsidRPr="00643BD5">
        <w:rPr>
          <w:sz w:val="22"/>
          <w:szCs w:val="24"/>
        </w:rPr>
        <w:t>едующее:</w:t>
      </w:r>
    </w:p>
    <w:tbl>
      <w:tblPr>
        <w:tblW w:w="5000" w:type="pct"/>
        <w:jc w:val="center"/>
        <w:tblLook w:val="0000" w:firstRow="0" w:lastRow="0" w:firstColumn="0" w:lastColumn="0" w:noHBand="0" w:noVBand="0"/>
      </w:tblPr>
      <w:tblGrid>
        <w:gridCol w:w="5450"/>
        <w:gridCol w:w="4331"/>
      </w:tblGrid>
      <w:tr w:rsidR="001679F4" w:rsidRPr="00643BD5" w14:paraId="4FB4819D" w14:textId="77777777" w:rsidTr="00A27468">
        <w:trPr>
          <w:trHeight w:val="227"/>
          <w:jc w:val="center"/>
        </w:trPr>
        <w:tc>
          <w:tcPr>
            <w:tcW w:w="2786" w:type="pct"/>
            <w:tcBorders>
              <w:top w:val="single" w:sz="4" w:space="0" w:color="000000"/>
              <w:left w:val="single" w:sz="4" w:space="0" w:color="000000"/>
              <w:bottom w:val="single" w:sz="4" w:space="0" w:color="000000"/>
              <w:right w:val="single" w:sz="4" w:space="0" w:color="000000"/>
            </w:tcBorders>
            <w:shd w:val="clear" w:color="auto" w:fill="BDD6EE"/>
          </w:tcPr>
          <w:p w14:paraId="02B89D29" w14:textId="77777777" w:rsidR="001679F4" w:rsidRPr="00643BD5" w:rsidRDefault="001679F4" w:rsidP="00502257">
            <w:pPr>
              <w:pStyle w:val="afffff1"/>
              <w:spacing w:line="276" w:lineRule="auto"/>
              <w:ind w:firstLine="0"/>
              <w:jc w:val="center"/>
              <w:rPr>
                <w:color w:val="auto"/>
                <w:sz w:val="18"/>
                <w:szCs w:val="18"/>
              </w:rPr>
            </w:pPr>
            <w:r w:rsidRPr="00643BD5">
              <w:rPr>
                <w:b/>
                <w:iCs/>
                <w:color w:val="auto"/>
                <w:sz w:val="18"/>
                <w:szCs w:val="18"/>
              </w:rPr>
              <w:t>Состояние дорожного покрытия</w:t>
            </w:r>
          </w:p>
        </w:tc>
        <w:tc>
          <w:tcPr>
            <w:tcW w:w="2214" w:type="pct"/>
            <w:tcBorders>
              <w:top w:val="single" w:sz="4" w:space="0" w:color="000000"/>
              <w:left w:val="single" w:sz="4" w:space="0" w:color="000000"/>
              <w:bottom w:val="single" w:sz="4" w:space="0" w:color="000000"/>
              <w:right w:val="single" w:sz="4" w:space="0" w:color="000000"/>
            </w:tcBorders>
            <w:shd w:val="clear" w:color="auto" w:fill="BDD6EE"/>
          </w:tcPr>
          <w:p w14:paraId="7F71E6E9" w14:textId="77777777" w:rsidR="001679F4" w:rsidRPr="00643BD5" w:rsidRDefault="001679F4" w:rsidP="00502257">
            <w:pPr>
              <w:pStyle w:val="afffff1"/>
              <w:spacing w:line="276" w:lineRule="auto"/>
              <w:ind w:firstLine="35"/>
              <w:jc w:val="center"/>
              <w:rPr>
                <w:color w:val="auto"/>
                <w:sz w:val="18"/>
                <w:szCs w:val="18"/>
              </w:rPr>
            </w:pPr>
            <w:r w:rsidRPr="00643BD5">
              <w:rPr>
                <w:b/>
                <w:iCs/>
                <w:color w:val="auto"/>
                <w:sz w:val="18"/>
                <w:szCs w:val="18"/>
              </w:rPr>
              <w:t>Относительный риск ДТП</w:t>
            </w:r>
          </w:p>
        </w:tc>
      </w:tr>
      <w:tr w:rsidR="001679F4" w:rsidRPr="00643BD5" w14:paraId="58902DE3" w14:textId="77777777" w:rsidTr="00A27468">
        <w:trPr>
          <w:trHeight w:val="227"/>
          <w:jc w:val="center"/>
        </w:trPr>
        <w:tc>
          <w:tcPr>
            <w:tcW w:w="2786" w:type="pct"/>
            <w:tcBorders>
              <w:top w:val="single" w:sz="4" w:space="0" w:color="000000"/>
              <w:left w:val="single" w:sz="4" w:space="0" w:color="000000"/>
              <w:bottom w:val="single" w:sz="4" w:space="0" w:color="000000"/>
              <w:right w:val="single" w:sz="4" w:space="0" w:color="000000"/>
            </w:tcBorders>
            <w:shd w:val="clear" w:color="auto" w:fill="auto"/>
          </w:tcPr>
          <w:p w14:paraId="5ADD5673" w14:textId="77777777" w:rsidR="001679F4" w:rsidRPr="00643BD5" w:rsidRDefault="001679F4" w:rsidP="00502257">
            <w:pPr>
              <w:pStyle w:val="afffff1"/>
              <w:spacing w:line="276" w:lineRule="auto"/>
              <w:ind w:firstLine="0"/>
              <w:rPr>
                <w:sz w:val="18"/>
                <w:szCs w:val="18"/>
              </w:rPr>
            </w:pPr>
            <w:r w:rsidRPr="00643BD5">
              <w:rPr>
                <w:sz w:val="18"/>
                <w:szCs w:val="18"/>
              </w:rPr>
              <w:t>Сухое чистое</w:t>
            </w:r>
          </w:p>
        </w:tc>
        <w:tc>
          <w:tcPr>
            <w:tcW w:w="2214" w:type="pct"/>
            <w:tcBorders>
              <w:top w:val="single" w:sz="4" w:space="0" w:color="000000"/>
              <w:left w:val="single" w:sz="4" w:space="0" w:color="000000"/>
              <w:bottom w:val="single" w:sz="4" w:space="0" w:color="000000"/>
              <w:right w:val="single" w:sz="4" w:space="0" w:color="000000"/>
            </w:tcBorders>
            <w:shd w:val="clear" w:color="auto" w:fill="auto"/>
          </w:tcPr>
          <w:p w14:paraId="784A61A0" w14:textId="77777777" w:rsidR="001679F4" w:rsidRPr="00643BD5" w:rsidRDefault="001679F4" w:rsidP="00502257">
            <w:pPr>
              <w:pStyle w:val="afffff1"/>
              <w:spacing w:line="276" w:lineRule="auto"/>
              <w:ind w:firstLine="0"/>
              <w:jc w:val="center"/>
              <w:rPr>
                <w:sz w:val="18"/>
                <w:szCs w:val="18"/>
              </w:rPr>
            </w:pPr>
            <w:r w:rsidRPr="00643BD5">
              <w:rPr>
                <w:sz w:val="18"/>
                <w:szCs w:val="18"/>
              </w:rPr>
              <w:t>1</w:t>
            </w:r>
          </w:p>
        </w:tc>
      </w:tr>
      <w:tr w:rsidR="001679F4" w:rsidRPr="00643BD5" w14:paraId="152AE096" w14:textId="77777777" w:rsidTr="00A27468">
        <w:trPr>
          <w:trHeight w:val="227"/>
          <w:jc w:val="center"/>
        </w:trPr>
        <w:tc>
          <w:tcPr>
            <w:tcW w:w="2786" w:type="pct"/>
            <w:tcBorders>
              <w:top w:val="single" w:sz="4" w:space="0" w:color="000000"/>
              <w:left w:val="single" w:sz="4" w:space="0" w:color="000000"/>
              <w:bottom w:val="single" w:sz="4" w:space="0" w:color="000000"/>
              <w:right w:val="single" w:sz="4" w:space="0" w:color="000000"/>
            </w:tcBorders>
            <w:shd w:val="clear" w:color="auto" w:fill="auto"/>
          </w:tcPr>
          <w:p w14:paraId="2E3D338F" w14:textId="77777777" w:rsidR="001679F4" w:rsidRPr="00643BD5" w:rsidRDefault="001679F4" w:rsidP="00502257">
            <w:pPr>
              <w:pStyle w:val="afffff1"/>
              <w:spacing w:line="276" w:lineRule="auto"/>
              <w:ind w:firstLine="0"/>
              <w:rPr>
                <w:sz w:val="18"/>
                <w:szCs w:val="18"/>
              </w:rPr>
            </w:pPr>
            <w:r w:rsidRPr="00643BD5">
              <w:rPr>
                <w:sz w:val="18"/>
                <w:szCs w:val="18"/>
              </w:rPr>
              <w:t>Влажное чистое</w:t>
            </w:r>
          </w:p>
        </w:tc>
        <w:tc>
          <w:tcPr>
            <w:tcW w:w="2214" w:type="pct"/>
            <w:tcBorders>
              <w:top w:val="single" w:sz="4" w:space="0" w:color="000000"/>
              <w:left w:val="single" w:sz="4" w:space="0" w:color="000000"/>
              <w:bottom w:val="single" w:sz="4" w:space="0" w:color="000000"/>
              <w:right w:val="single" w:sz="4" w:space="0" w:color="000000"/>
            </w:tcBorders>
            <w:shd w:val="clear" w:color="auto" w:fill="auto"/>
          </w:tcPr>
          <w:p w14:paraId="7CEFC378" w14:textId="77777777" w:rsidR="001679F4" w:rsidRPr="00643BD5" w:rsidRDefault="001679F4" w:rsidP="00502257">
            <w:pPr>
              <w:pStyle w:val="afffff1"/>
              <w:spacing w:line="276" w:lineRule="auto"/>
              <w:ind w:firstLine="0"/>
              <w:jc w:val="center"/>
              <w:rPr>
                <w:sz w:val="18"/>
                <w:szCs w:val="18"/>
              </w:rPr>
            </w:pPr>
            <w:r w:rsidRPr="00643BD5">
              <w:rPr>
                <w:sz w:val="18"/>
                <w:szCs w:val="18"/>
              </w:rPr>
              <w:t>1,3</w:t>
            </w:r>
          </w:p>
        </w:tc>
      </w:tr>
      <w:tr w:rsidR="001679F4" w:rsidRPr="00643BD5" w14:paraId="4FF6C8C9" w14:textId="77777777" w:rsidTr="00A27468">
        <w:trPr>
          <w:trHeight w:val="227"/>
          <w:jc w:val="center"/>
        </w:trPr>
        <w:tc>
          <w:tcPr>
            <w:tcW w:w="2786" w:type="pct"/>
            <w:tcBorders>
              <w:top w:val="single" w:sz="4" w:space="0" w:color="000000"/>
              <w:left w:val="single" w:sz="4" w:space="0" w:color="000000"/>
              <w:bottom w:val="single" w:sz="4" w:space="0" w:color="000000"/>
              <w:right w:val="single" w:sz="4" w:space="0" w:color="000000"/>
            </w:tcBorders>
            <w:shd w:val="clear" w:color="auto" w:fill="auto"/>
          </w:tcPr>
          <w:p w14:paraId="28F69610" w14:textId="77777777" w:rsidR="001679F4" w:rsidRPr="00643BD5" w:rsidRDefault="001679F4" w:rsidP="00502257">
            <w:pPr>
              <w:pStyle w:val="afffff1"/>
              <w:spacing w:line="276" w:lineRule="auto"/>
              <w:ind w:firstLine="0"/>
              <w:rPr>
                <w:sz w:val="18"/>
                <w:szCs w:val="18"/>
              </w:rPr>
            </w:pPr>
            <w:r w:rsidRPr="00643BD5">
              <w:rPr>
                <w:sz w:val="18"/>
                <w:szCs w:val="18"/>
              </w:rPr>
              <w:t>Грязное</w:t>
            </w:r>
          </w:p>
        </w:tc>
        <w:tc>
          <w:tcPr>
            <w:tcW w:w="2214" w:type="pct"/>
            <w:tcBorders>
              <w:top w:val="single" w:sz="4" w:space="0" w:color="000000"/>
              <w:left w:val="single" w:sz="4" w:space="0" w:color="000000"/>
              <w:bottom w:val="single" w:sz="4" w:space="0" w:color="000000"/>
              <w:right w:val="single" w:sz="4" w:space="0" w:color="000000"/>
            </w:tcBorders>
            <w:shd w:val="clear" w:color="auto" w:fill="auto"/>
          </w:tcPr>
          <w:p w14:paraId="16E7A6CD" w14:textId="77777777" w:rsidR="001679F4" w:rsidRPr="00643BD5" w:rsidRDefault="001679F4" w:rsidP="00502257">
            <w:pPr>
              <w:pStyle w:val="afffff1"/>
              <w:spacing w:line="276" w:lineRule="auto"/>
              <w:ind w:firstLine="0"/>
              <w:jc w:val="center"/>
              <w:rPr>
                <w:sz w:val="18"/>
                <w:szCs w:val="18"/>
              </w:rPr>
            </w:pPr>
            <w:r w:rsidRPr="00643BD5">
              <w:rPr>
                <w:sz w:val="18"/>
                <w:szCs w:val="18"/>
              </w:rPr>
              <w:t>1,5</w:t>
            </w:r>
          </w:p>
        </w:tc>
      </w:tr>
      <w:tr w:rsidR="001679F4" w:rsidRPr="00643BD5" w14:paraId="5B93BD7E" w14:textId="77777777" w:rsidTr="00A27468">
        <w:trPr>
          <w:trHeight w:val="227"/>
          <w:jc w:val="center"/>
        </w:trPr>
        <w:tc>
          <w:tcPr>
            <w:tcW w:w="2786" w:type="pct"/>
            <w:tcBorders>
              <w:top w:val="single" w:sz="4" w:space="0" w:color="000000"/>
              <w:left w:val="single" w:sz="4" w:space="0" w:color="000000"/>
              <w:bottom w:val="single" w:sz="4" w:space="0" w:color="000000"/>
              <w:right w:val="single" w:sz="4" w:space="0" w:color="000000"/>
            </w:tcBorders>
            <w:shd w:val="clear" w:color="auto" w:fill="auto"/>
          </w:tcPr>
          <w:p w14:paraId="49819758" w14:textId="77777777" w:rsidR="001679F4" w:rsidRPr="00643BD5" w:rsidRDefault="001679F4" w:rsidP="00502257">
            <w:pPr>
              <w:pStyle w:val="afffff1"/>
              <w:spacing w:line="276" w:lineRule="auto"/>
              <w:ind w:firstLine="0"/>
              <w:rPr>
                <w:sz w:val="18"/>
                <w:szCs w:val="18"/>
              </w:rPr>
            </w:pPr>
            <w:r w:rsidRPr="00643BD5">
              <w:rPr>
                <w:sz w:val="18"/>
                <w:szCs w:val="18"/>
              </w:rPr>
              <w:t>Покрытое твердым снегом</w:t>
            </w:r>
          </w:p>
        </w:tc>
        <w:tc>
          <w:tcPr>
            <w:tcW w:w="2214" w:type="pct"/>
            <w:tcBorders>
              <w:top w:val="single" w:sz="4" w:space="0" w:color="000000"/>
              <w:left w:val="single" w:sz="4" w:space="0" w:color="000000"/>
              <w:bottom w:val="single" w:sz="4" w:space="0" w:color="000000"/>
              <w:right w:val="single" w:sz="4" w:space="0" w:color="000000"/>
            </w:tcBorders>
            <w:shd w:val="clear" w:color="auto" w:fill="auto"/>
          </w:tcPr>
          <w:p w14:paraId="0B97DA06" w14:textId="77777777" w:rsidR="001679F4" w:rsidRPr="00643BD5" w:rsidRDefault="001679F4" w:rsidP="00502257">
            <w:pPr>
              <w:pStyle w:val="afffff1"/>
              <w:spacing w:line="276" w:lineRule="auto"/>
              <w:ind w:firstLine="0"/>
              <w:jc w:val="center"/>
              <w:rPr>
                <w:sz w:val="18"/>
                <w:szCs w:val="18"/>
              </w:rPr>
            </w:pPr>
            <w:r w:rsidRPr="00643BD5">
              <w:rPr>
                <w:sz w:val="18"/>
                <w:szCs w:val="18"/>
              </w:rPr>
              <w:t>2,5</w:t>
            </w:r>
          </w:p>
        </w:tc>
      </w:tr>
      <w:tr w:rsidR="001679F4" w:rsidRPr="00643BD5" w14:paraId="634C3F8F" w14:textId="77777777" w:rsidTr="00A27468">
        <w:trPr>
          <w:trHeight w:val="227"/>
          <w:jc w:val="center"/>
        </w:trPr>
        <w:tc>
          <w:tcPr>
            <w:tcW w:w="2786" w:type="pct"/>
            <w:tcBorders>
              <w:top w:val="single" w:sz="4" w:space="0" w:color="000000"/>
              <w:left w:val="single" w:sz="4" w:space="0" w:color="000000"/>
              <w:bottom w:val="single" w:sz="4" w:space="0" w:color="000000"/>
              <w:right w:val="single" w:sz="4" w:space="0" w:color="000000"/>
            </w:tcBorders>
            <w:shd w:val="clear" w:color="auto" w:fill="auto"/>
          </w:tcPr>
          <w:p w14:paraId="4DD97625" w14:textId="77777777" w:rsidR="001679F4" w:rsidRPr="00643BD5" w:rsidRDefault="001679F4" w:rsidP="00502257">
            <w:pPr>
              <w:pStyle w:val="afffff1"/>
              <w:spacing w:line="276" w:lineRule="auto"/>
              <w:ind w:firstLine="0"/>
              <w:rPr>
                <w:sz w:val="18"/>
                <w:szCs w:val="18"/>
              </w:rPr>
            </w:pPr>
            <w:r w:rsidRPr="00643BD5">
              <w:rPr>
                <w:sz w:val="18"/>
                <w:szCs w:val="18"/>
              </w:rPr>
              <w:t>Покрытое снегом и льдом</w:t>
            </w:r>
          </w:p>
        </w:tc>
        <w:tc>
          <w:tcPr>
            <w:tcW w:w="2214" w:type="pct"/>
            <w:tcBorders>
              <w:top w:val="single" w:sz="4" w:space="0" w:color="000000"/>
              <w:left w:val="single" w:sz="4" w:space="0" w:color="000000"/>
              <w:bottom w:val="single" w:sz="4" w:space="0" w:color="000000"/>
              <w:right w:val="single" w:sz="4" w:space="0" w:color="000000"/>
            </w:tcBorders>
            <w:shd w:val="clear" w:color="auto" w:fill="auto"/>
          </w:tcPr>
          <w:p w14:paraId="2A964E72" w14:textId="77777777" w:rsidR="001679F4" w:rsidRPr="00643BD5" w:rsidRDefault="001679F4" w:rsidP="00502257">
            <w:pPr>
              <w:pStyle w:val="afffff1"/>
              <w:spacing w:line="276" w:lineRule="auto"/>
              <w:ind w:firstLine="0"/>
              <w:jc w:val="center"/>
              <w:rPr>
                <w:sz w:val="18"/>
                <w:szCs w:val="18"/>
              </w:rPr>
            </w:pPr>
            <w:r w:rsidRPr="00643BD5">
              <w:rPr>
                <w:sz w:val="18"/>
                <w:szCs w:val="18"/>
              </w:rPr>
              <w:t>4,4</w:t>
            </w:r>
          </w:p>
        </w:tc>
      </w:tr>
    </w:tbl>
    <w:p w14:paraId="44345319" w14:textId="77777777" w:rsidR="007F142D" w:rsidRPr="00643BD5" w:rsidRDefault="007F142D" w:rsidP="007F142D">
      <w:pPr>
        <w:pStyle w:val="afffff1"/>
        <w:spacing w:line="276" w:lineRule="auto"/>
        <w:rPr>
          <w:sz w:val="22"/>
          <w:szCs w:val="24"/>
        </w:rPr>
      </w:pPr>
      <w:r w:rsidRPr="00643BD5">
        <w:rPr>
          <w:sz w:val="22"/>
          <w:szCs w:val="24"/>
        </w:rPr>
        <w:t>Для пешеходов и велосипедистов по мере возрастания плотности пересечений и примыканий к главной дороге риск ДТП возрастает в большей степени, чем для остальных участников дорожного движения. К основным факторам риска ДТП, связанным с обустройством перекрестков, относятся число пересекающихся дорог, доля транспортных средств, въезжающих со второстепенных дорог на главную, способ организации движения на перекрестке, скоростной режим, техническая оснащенность перекрестка и качество его содержания.</w:t>
      </w:r>
    </w:p>
    <w:p w14:paraId="321C8966" w14:textId="77777777" w:rsidR="00F94767" w:rsidRPr="00643BD5" w:rsidRDefault="00F94767" w:rsidP="00F94767">
      <w:pPr>
        <w:pStyle w:val="afffff1"/>
        <w:spacing w:line="276" w:lineRule="auto"/>
      </w:pPr>
      <w:r w:rsidRPr="00643BD5">
        <w:rPr>
          <w:sz w:val="22"/>
          <w:szCs w:val="24"/>
        </w:rPr>
        <w:t xml:space="preserve">Закономерность ДТП усугубляется под влиянием внешних факторов. </w:t>
      </w:r>
      <w:r w:rsidRPr="00643BD5">
        <w:rPr>
          <w:sz w:val="22"/>
        </w:rPr>
        <w:t>К факторам, связанным с внешней средой, увеличивающим потенциальный риск ДТП, относятся темное время суток, неблагоприятные погодные условия, опасное состояние дорожного покрытия, перегруженность дороги транспортными средствами, проведение дорожно-ремонтных работ.</w:t>
      </w:r>
    </w:p>
    <w:p w14:paraId="02B08E8A" w14:textId="77777777" w:rsidR="001679F4" w:rsidRPr="00643BD5" w:rsidRDefault="001679F4" w:rsidP="0030030D">
      <w:pPr>
        <w:pStyle w:val="afffff1"/>
        <w:spacing w:line="276" w:lineRule="auto"/>
      </w:pPr>
      <w:r w:rsidRPr="00643BD5">
        <w:rPr>
          <w:sz w:val="22"/>
        </w:rPr>
        <w:t>Статистические данные подтверждают, что во время осадков число ДТП увеличивается. Выявлены закономерности, что неожиданные осадки после продолжительного сухого периода вызывают резкое увеличение риска ДТП, а затяжные осадки вызывают адаптацию водителей, в результате чего число ДТП постепенно уменьшается. На скользком дорожном покрытии, сразу после наступления гололеда, риск возникновения ДТП возрастает.</w:t>
      </w:r>
    </w:p>
    <w:p w14:paraId="6FC955D5" w14:textId="77777777" w:rsidR="00BA478F" w:rsidRPr="00643BD5" w:rsidRDefault="00BA478F" w:rsidP="0030030D">
      <w:pPr>
        <w:pStyle w:val="afffff1"/>
        <w:spacing w:line="276" w:lineRule="auto"/>
        <w:rPr>
          <w:sz w:val="22"/>
          <w:szCs w:val="22"/>
        </w:rPr>
      </w:pPr>
      <w:r w:rsidRPr="00643BD5">
        <w:rPr>
          <w:sz w:val="22"/>
          <w:szCs w:val="22"/>
        </w:rPr>
        <w:t>Наличие на дороге участков, где проводятся дорожно-ремонтные работы, создает препятствие для плавного движения транспортного потока, ограничивает пропускную способность дороги. На таком участке может возникать перегруженность дороги, что приводит к увеличению риска ДТП.</w:t>
      </w:r>
    </w:p>
    <w:p w14:paraId="19EEAD30" w14:textId="77777777" w:rsidR="00BA478F" w:rsidRPr="00643BD5" w:rsidRDefault="00BA478F" w:rsidP="0030030D">
      <w:pPr>
        <w:pStyle w:val="afffff1"/>
        <w:spacing w:line="276" w:lineRule="auto"/>
        <w:rPr>
          <w:sz w:val="22"/>
          <w:szCs w:val="22"/>
        </w:rPr>
      </w:pPr>
      <w:r w:rsidRPr="00643BD5">
        <w:rPr>
          <w:sz w:val="22"/>
          <w:szCs w:val="22"/>
        </w:rPr>
        <w:t>Для предотвращения негативных последствий проведения дорожно-ремонтных работ рекомендуется:</w:t>
      </w:r>
    </w:p>
    <w:p w14:paraId="7476D7FC" w14:textId="77777777" w:rsidR="00BA478F" w:rsidRPr="00643BD5" w:rsidRDefault="00BA478F" w:rsidP="007E4941">
      <w:pPr>
        <w:pStyle w:val="afffff1"/>
        <w:numPr>
          <w:ilvl w:val="0"/>
          <w:numId w:val="41"/>
        </w:numPr>
        <w:spacing w:line="276" w:lineRule="auto"/>
        <w:rPr>
          <w:sz w:val="22"/>
          <w:szCs w:val="22"/>
        </w:rPr>
      </w:pPr>
      <w:r w:rsidRPr="00643BD5">
        <w:rPr>
          <w:sz w:val="22"/>
          <w:szCs w:val="22"/>
        </w:rPr>
        <w:t>использование средств сигнализации для привлечения внимания водителей, особенно в темное время суток;</w:t>
      </w:r>
    </w:p>
    <w:p w14:paraId="0E48DEAD" w14:textId="77777777" w:rsidR="00BA478F" w:rsidRPr="00643BD5" w:rsidRDefault="00BA478F" w:rsidP="007E4941">
      <w:pPr>
        <w:pStyle w:val="afffff1"/>
        <w:numPr>
          <w:ilvl w:val="0"/>
          <w:numId w:val="41"/>
        </w:numPr>
        <w:spacing w:line="276" w:lineRule="auto"/>
        <w:rPr>
          <w:sz w:val="22"/>
          <w:szCs w:val="22"/>
        </w:rPr>
      </w:pPr>
      <w:r w:rsidRPr="00643BD5">
        <w:rPr>
          <w:sz w:val="22"/>
          <w:szCs w:val="22"/>
        </w:rPr>
        <w:t>информирование о проведении на дороге дорожно-ремонтных работ через средства массовой информации и сообщение об альтернативных маршрутах движения для разгрузки участка с ограниченной пропускной способностью;</w:t>
      </w:r>
    </w:p>
    <w:p w14:paraId="1C935DB4" w14:textId="77777777" w:rsidR="00BA478F" w:rsidRPr="00643BD5" w:rsidRDefault="00BA478F" w:rsidP="007E4941">
      <w:pPr>
        <w:pStyle w:val="afffff1"/>
        <w:numPr>
          <w:ilvl w:val="0"/>
          <w:numId w:val="41"/>
        </w:numPr>
        <w:spacing w:line="276" w:lineRule="auto"/>
        <w:rPr>
          <w:sz w:val="22"/>
          <w:szCs w:val="22"/>
        </w:rPr>
      </w:pPr>
      <w:r w:rsidRPr="00643BD5">
        <w:rPr>
          <w:sz w:val="22"/>
          <w:szCs w:val="22"/>
        </w:rPr>
        <w:t>использование эффекта присутствия представителей ГИБДД МВД России на подъездах к опасным участкам.</w:t>
      </w:r>
    </w:p>
    <w:p w14:paraId="5C7E8779" w14:textId="77777777" w:rsidR="00BA478F" w:rsidRPr="00643BD5" w:rsidRDefault="00BA478F" w:rsidP="0030030D">
      <w:pPr>
        <w:pStyle w:val="afffff1"/>
        <w:spacing w:line="276" w:lineRule="auto"/>
        <w:rPr>
          <w:sz w:val="22"/>
          <w:szCs w:val="22"/>
        </w:rPr>
      </w:pPr>
      <w:r w:rsidRPr="00643BD5">
        <w:rPr>
          <w:sz w:val="22"/>
          <w:szCs w:val="22"/>
        </w:rPr>
        <w:t>Наиболее высокой степенью тяжести характеризуются ДТП, причиной которого является недостаточное сцепление колеса с дорожным покрытием, ограничение видимости.</w:t>
      </w:r>
    </w:p>
    <w:p w14:paraId="7D2018ED" w14:textId="77777777" w:rsidR="00BA478F" w:rsidRPr="00643BD5" w:rsidRDefault="00BA478F" w:rsidP="0030030D">
      <w:pPr>
        <w:pStyle w:val="afffff1"/>
        <w:spacing w:line="276" w:lineRule="auto"/>
        <w:rPr>
          <w:sz w:val="22"/>
          <w:szCs w:val="22"/>
        </w:rPr>
      </w:pPr>
      <w:r w:rsidRPr="00643BD5">
        <w:rPr>
          <w:sz w:val="22"/>
          <w:szCs w:val="22"/>
        </w:rPr>
        <w:t>Причиной столкновений является нарушение водителями правил проезда перекрестков, несоблюдение дистанции, превышение скорости, недостаточная видимость на кривых, а также низкое значение коэффициента сцепления, что является причиной увеличения остановочного пути.</w:t>
      </w:r>
    </w:p>
    <w:p w14:paraId="5369327C" w14:textId="77777777" w:rsidR="00BA478F" w:rsidRPr="00643BD5" w:rsidRDefault="00BA478F" w:rsidP="0030030D">
      <w:pPr>
        <w:pStyle w:val="afffff1"/>
        <w:spacing w:line="276" w:lineRule="auto"/>
        <w:rPr>
          <w:sz w:val="22"/>
          <w:szCs w:val="22"/>
        </w:rPr>
      </w:pPr>
      <w:r w:rsidRPr="00643BD5">
        <w:rPr>
          <w:sz w:val="22"/>
          <w:szCs w:val="22"/>
        </w:rPr>
        <w:t>Опрокидывания происходят из-за превышения скорости на кривых и неудовлетворительного состояния обочин, особенно при влажном их состоянии.</w:t>
      </w:r>
    </w:p>
    <w:p w14:paraId="05C29897" w14:textId="77777777" w:rsidR="00BA478F" w:rsidRPr="00643BD5" w:rsidRDefault="00BA478F" w:rsidP="0030030D">
      <w:pPr>
        <w:pStyle w:val="afffff1"/>
        <w:spacing w:line="276" w:lineRule="auto"/>
        <w:rPr>
          <w:sz w:val="22"/>
          <w:szCs w:val="22"/>
        </w:rPr>
      </w:pPr>
      <w:r w:rsidRPr="00643BD5">
        <w:rPr>
          <w:sz w:val="22"/>
          <w:szCs w:val="22"/>
        </w:rPr>
        <w:t>Наезды на пешеходов связаны с прохождением пешеходного перехода вблизи пунктов притяжения жителей, где наблюдается достаточно высокая интенсивность пешеходных потоков.</w:t>
      </w:r>
    </w:p>
    <w:p w14:paraId="4B0B84BE" w14:textId="5C9904FC" w:rsidR="001E7D84" w:rsidRPr="00B109D9" w:rsidRDefault="00BA478F" w:rsidP="00B109D9">
      <w:pPr>
        <w:pStyle w:val="afffff1"/>
        <w:tabs>
          <w:tab w:val="clear" w:pos="2268"/>
        </w:tabs>
        <w:spacing w:line="276" w:lineRule="auto"/>
        <w:rPr>
          <w:sz w:val="22"/>
          <w:szCs w:val="22"/>
        </w:rPr>
      </w:pPr>
      <w:r w:rsidRPr="00643BD5">
        <w:rPr>
          <w:sz w:val="22"/>
          <w:szCs w:val="22"/>
        </w:rPr>
        <w:lastRenderedPageBreak/>
        <w:t>Существующая сеть автомобильных дорог по многим параметрам не соответствует всё возрастающим требованиям автомобильного движения. Поэтому, наряду с задачей всемерного сокращения транспортных издержек, как одно из главных, должна быть проведена работа по совершенствованию существующей сети автомобильных дорог, которая обеспечит потребителям транспортных услуг гарантированный уровень удобства и рентабельности при осуществлении любых хозяйственных связей.</w:t>
      </w:r>
    </w:p>
    <w:p w14:paraId="055F902F" w14:textId="2CC635D2" w:rsidR="001679F4" w:rsidRPr="00643BD5" w:rsidRDefault="001679F4" w:rsidP="0030030D">
      <w:pPr>
        <w:pStyle w:val="a4"/>
        <w:numPr>
          <w:ilvl w:val="0"/>
          <w:numId w:val="0"/>
        </w:numPr>
        <w:spacing w:line="276" w:lineRule="auto"/>
        <w:ind w:left="644"/>
        <w:jc w:val="both"/>
        <w:rPr>
          <w:color w:val="2E74B5" w:themeColor="accent1" w:themeShade="BF"/>
        </w:rPr>
      </w:pPr>
      <w:r w:rsidRPr="00643BD5">
        <w:rPr>
          <w:b/>
          <w:color w:val="2E74B5" w:themeColor="accent1" w:themeShade="BF"/>
          <w:sz w:val="22"/>
          <w:szCs w:val="22"/>
        </w:rPr>
        <w:t>Результатами реализации ПОДД являются:</w:t>
      </w:r>
    </w:p>
    <w:p w14:paraId="3E2B003D" w14:textId="7F16A6BD" w:rsidR="001679F4" w:rsidRPr="00643BD5" w:rsidRDefault="001679F4" w:rsidP="007E4941">
      <w:pPr>
        <w:pStyle w:val="a4"/>
        <w:numPr>
          <w:ilvl w:val="0"/>
          <w:numId w:val="11"/>
        </w:numPr>
        <w:spacing w:line="276" w:lineRule="auto"/>
        <w:jc w:val="both"/>
      </w:pPr>
      <w:r w:rsidRPr="00643BD5">
        <w:rPr>
          <w:sz w:val="22"/>
          <w:szCs w:val="22"/>
        </w:rPr>
        <w:t>Обеспечение реализации мероприятий по обеспечению безопасности дорожного движения:</w:t>
      </w:r>
    </w:p>
    <w:p w14:paraId="12B50199" w14:textId="77777777" w:rsidR="001679F4" w:rsidRPr="00643BD5" w:rsidRDefault="001679F4" w:rsidP="007E4941">
      <w:pPr>
        <w:pStyle w:val="a4"/>
        <w:numPr>
          <w:ilvl w:val="0"/>
          <w:numId w:val="31"/>
        </w:numPr>
        <w:spacing w:line="276" w:lineRule="auto"/>
        <w:ind w:left="1276"/>
        <w:jc w:val="both"/>
      </w:pPr>
      <w:r w:rsidRPr="00643BD5">
        <w:rPr>
          <w:sz w:val="22"/>
          <w:szCs w:val="22"/>
        </w:rPr>
        <w:t>обустройство монолитной искусственной неровности на пешеходных переходах;</w:t>
      </w:r>
    </w:p>
    <w:p w14:paraId="450B1177" w14:textId="77777777" w:rsidR="001679F4" w:rsidRPr="00643BD5" w:rsidRDefault="001679F4" w:rsidP="007E4941">
      <w:pPr>
        <w:pStyle w:val="a4"/>
        <w:numPr>
          <w:ilvl w:val="0"/>
          <w:numId w:val="31"/>
        </w:numPr>
        <w:spacing w:line="276" w:lineRule="auto"/>
        <w:ind w:left="1276"/>
        <w:jc w:val="both"/>
      </w:pPr>
      <w:r w:rsidRPr="00643BD5">
        <w:rPr>
          <w:sz w:val="22"/>
          <w:szCs w:val="22"/>
        </w:rPr>
        <w:t>восстановление на улично-дорожной сети горизонтальной дорожной разметки, разделяющей транспортные потоки противоположных направлений;</w:t>
      </w:r>
    </w:p>
    <w:p w14:paraId="54A9D5A0" w14:textId="77777777" w:rsidR="001679F4" w:rsidRPr="00643BD5" w:rsidRDefault="001679F4" w:rsidP="007E4941">
      <w:pPr>
        <w:pStyle w:val="a4"/>
        <w:numPr>
          <w:ilvl w:val="0"/>
          <w:numId w:val="11"/>
        </w:numPr>
        <w:spacing w:line="276" w:lineRule="auto"/>
        <w:jc w:val="both"/>
      </w:pPr>
      <w:r w:rsidRPr="00643BD5">
        <w:rPr>
          <w:sz w:val="22"/>
          <w:szCs w:val="22"/>
        </w:rPr>
        <w:t>Обеспечение проведения мероприятий по ремонту и содержанию автомобильных дорог:</w:t>
      </w:r>
    </w:p>
    <w:p w14:paraId="12753B56" w14:textId="77777777" w:rsidR="001679F4" w:rsidRPr="00643BD5" w:rsidRDefault="001679F4" w:rsidP="007E4941">
      <w:pPr>
        <w:pStyle w:val="a4"/>
        <w:numPr>
          <w:ilvl w:val="0"/>
          <w:numId w:val="31"/>
        </w:numPr>
        <w:spacing w:line="276" w:lineRule="auto"/>
        <w:ind w:left="1276"/>
        <w:jc w:val="both"/>
      </w:pPr>
      <w:r w:rsidRPr="00643BD5">
        <w:rPr>
          <w:sz w:val="22"/>
          <w:szCs w:val="22"/>
        </w:rPr>
        <w:t>ремонт улично-дорожной сети и тротуаров;</w:t>
      </w:r>
    </w:p>
    <w:p w14:paraId="36720E69" w14:textId="77777777" w:rsidR="001679F4" w:rsidRPr="00643BD5" w:rsidRDefault="001679F4" w:rsidP="007E4941">
      <w:pPr>
        <w:pStyle w:val="a4"/>
        <w:numPr>
          <w:ilvl w:val="0"/>
          <w:numId w:val="31"/>
        </w:numPr>
        <w:spacing w:line="276" w:lineRule="auto"/>
        <w:ind w:left="1276"/>
        <w:jc w:val="both"/>
      </w:pPr>
      <w:r w:rsidRPr="00643BD5">
        <w:rPr>
          <w:sz w:val="22"/>
          <w:szCs w:val="22"/>
        </w:rPr>
        <w:t>экспертиза;</w:t>
      </w:r>
    </w:p>
    <w:p w14:paraId="509FA683" w14:textId="77777777" w:rsidR="001679F4" w:rsidRPr="00643BD5" w:rsidRDefault="001679F4" w:rsidP="007E4941">
      <w:pPr>
        <w:pStyle w:val="a4"/>
        <w:numPr>
          <w:ilvl w:val="0"/>
          <w:numId w:val="31"/>
        </w:numPr>
        <w:spacing w:line="276" w:lineRule="auto"/>
        <w:ind w:left="1276"/>
        <w:jc w:val="both"/>
      </w:pPr>
      <w:r w:rsidRPr="00643BD5">
        <w:rPr>
          <w:sz w:val="22"/>
          <w:szCs w:val="22"/>
        </w:rPr>
        <w:t xml:space="preserve">содержание улично-дорожной сети и тротуаров. </w:t>
      </w:r>
    </w:p>
    <w:p w14:paraId="17C3DDAA" w14:textId="1C436AE6" w:rsidR="001679F4" w:rsidRPr="00643BD5" w:rsidRDefault="001679F4" w:rsidP="0030030D">
      <w:pPr>
        <w:pStyle w:val="afffff1"/>
        <w:tabs>
          <w:tab w:val="clear" w:pos="2268"/>
        </w:tabs>
        <w:spacing w:line="276" w:lineRule="auto"/>
        <w:rPr>
          <w:sz w:val="22"/>
          <w:szCs w:val="22"/>
        </w:rPr>
      </w:pPr>
      <w:r w:rsidRPr="00643BD5">
        <w:rPr>
          <w:sz w:val="22"/>
          <w:szCs w:val="22"/>
        </w:rPr>
        <w:t>В целом ситуация по безопасн</w:t>
      </w:r>
      <w:r w:rsidR="00EA39B0" w:rsidRPr="00643BD5">
        <w:rPr>
          <w:sz w:val="22"/>
          <w:szCs w:val="22"/>
        </w:rPr>
        <w:t xml:space="preserve">ости дорожного движения в </w:t>
      </w:r>
      <w:r w:rsidR="005E41E3" w:rsidRPr="005E41E3">
        <w:rPr>
          <w:sz w:val="22"/>
          <w:szCs w:val="22"/>
        </w:rPr>
        <w:t>город</w:t>
      </w:r>
      <w:r w:rsidR="005E41E3">
        <w:rPr>
          <w:sz w:val="22"/>
          <w:szCs w:val="22"/>
        </w:rPr>
        <w:t>е</w:t>
      </w:r>
      <w:r w:rsidR="005E41E3" w:rsidRPr="005E41E3">
        <w:rPr>
          <w:sz w:val="22"/>
          <w:szCs w:val="22"/>
        </w:rPr>
        <w:t xml:space="preserve"> Похвистнево Самарской области</w:t>
      </w:r>
      <w:r w:rsidR="00B944D5" w:rsidRPr="00643BD5">
        <w:rPr>
          <w:sz w:val="22"/>
          <w:szCs w:val="22"/>
        </w:rPr>
        <w:t xml:space="preserve"> </w:t>
      </w:r>
      <w:r w:rsidRPr="00643BD5">
        <w:rPr>
          <w:sz w:val="22"/>
          <w:szCs w:val="22"/>
        </w:rPr>
        <w:t>является благоприятной.</w:t>
      </w:r>
    </w:p>
    <w:p w14:paraId="5B13178B" w14:textId="40B4D853" w:rsidR="00BA478F" w:rsidRPr="00643BD5" w:rsidRDefault="00BA478F" w:rsidP="0030030D">
      <w:pPr>
        <w:pStyle w:val="afffff1"/>
        <w:tabs>
          <w:tab w:val="clear" w:pos="2268"/>
        </w:tabs>
        <w:spacing w:line="276" w:lineRule="auto"/>
        <w:rPr>
          <w:sz w:val="22"/>
          <w:szCs w:val="22"/>
        </w:rPr>
      </w:pPr>
      <w:r w:rsidRPr="00643BD5">
        <w:rPr>
          <w:sz w:val="22"/>
          <w:szCs w:val="22"/>
        </w:rPr>
        <w:t xml:space="preserve">Таким образом, как показал анализ, причинами ДТП является множество одновременно действующих факторов дорожно-транспортной системы </w:t>
      </w:r>
      <w:r w:rsidR="007D3AFB" w:rsidRPr="00643BD5">
        <w:rPr>
          <w:sz w:val="22"/>
          <w:szCs w:val="22"/>
        </w:rPr>
        <w:t>«</w:t>
      </w:r>
      <w:r w:rsidRPr="00643BD5">
        <w:rPr>
          <w:sz w:val="22"/>
          <w:szCs w:val="22"/>
        </w:rPr>
        <w:t>Транспортный поток - Дорожные условия</w:t>
      </w:r>
      <w:r w:rsidR="007D3AFB" w:rsidRPr="00643BD5">
        <w:rPr>
          <w:sz w:val="22"/>
          <w:szCs w:val="22"/>
        </w:rPr>
        <w:t>»</w:t>
      </w:r>
      <w:r w:rsidRPr="00643BD5">
        <w:rPr>
          <w:sz w:val="22"/>
          <w:szCs w:val="22"/>
        </w:rPr>
        <w:t>.</w:t>
      </w:r>
    </w:p>
    <w:p w14:paraId="501B6FB7" w14:textId="099D28C1" w:rsidR="004B3F0D" w:rsidRPr="00643BD5" w:rsidRDefault="004B3F0D" w:rsidP="007E4941">
      <w:pPr>
        <w:pStyle w:val="3f"/>
        <w:pageBreakBefore/>
        <w:numPr>
          <w:ilvl w:val="0"/>
          <w:numId w:val="44"/>
        </w:numPr>
        <w:tabs>
          <w:tab w:val="clear" w:pos="1843"/>
        </w:tabs>
        <w:spacing w:before="0" w:line="329" w:lineRule="auto"/>
        <w:ind w:left="993"/>
        <w:outlineLvl w:val="0"/>
        <w:rPr>
          <w:caps/>
          <w:color w:val="2E74B5" w:themeColor="accent1" w:themeShade="BF"/>
          <w:lang w:eastAsia="ru-RU"/>
        </w:rPr>
      </w:pPr>
      <w:bookmarkStart w:id="40" w:name="_Toc103934340"/>
      <w:bookmarkStart w:id="41" w:name="_Toc198072922"/>
      <w:r w:rsidRPr="00643BD5">
        <w:rPr>
          <w:color w:val="2E74B5" w:themeColor="accent1" w:themeShade="BF"/>
          <w:lang w:eastAsia="ru-RU"/>
        </w:rPr>
        <w:lastRenderedPageBreak/>
        <w:t>ПРОЕКТНЫЕ</w:t>
      </w:r>
      <w:r w:rsidRPr="00643BD5">
        <w:rPr>
          <w:caps/>
          <w:color w:val="2E74B5" w:themeColor="accent1" w:themeShade="BF"/>
          <w:lang w:eastAsia="ru-RU"/>
        </w:rPr>
        <w:t xml:space="preserve"> РЕШЕНИЯ ПО ОРГАНИЗАЦИИ ДОРОЖНОГО ДВИЖЕНИЯ</w:t>
      </w:r>
      <w:bookmarkEnd w:id="40"/>
      <w:bookmarkEnd w:id="41"/>
    </w:p>
    <w:p w14:paraId="2DBAC1D1" w14:textId="718627DD" w:rsidR="00995373" w:rsidRPr="00643BD5" w:rsidRDefault="00995373" w:rsidP="00995373">
      <w:pPr>
        <w:jc w:val="center"/>
        <w:rPr>
          <w:rFonts w:ascii="Courier New" w:hAnsi="Courier New" w:cs="Courier New"/>
          <w:b/>
          <w:bCs/>
          <w:color w:val="2E74B5" w:themeColor="accent1" w:themeShade="BF"/>
          <w:sz w:val="22"/>
          <w:szCs w:val="22"/>
          <w:shd w:val="clear" w:color="auto" w:fill="FFFFFF"/>
          <w:lang w:eastAsia="ru-RU"/>
        </w:rPr>
      </w:pPr>
      <w:r w:rsidRPr="00643BD5">
        <w:rPr>
          <w:rFonts w:ascii="Courier New" w:hAnsi="Courier New" w:cs="Courier New"/>
          <w:b/>
          <w:bCs/>
          <w:color w:val="2E74B5" w:themeColor="accent1" w:themeShade="BF"/>
          <w:sz w:val="22"/>
          <w:szCs w:val="22"/>
          <w:shd w:val="clear" w:color="auto" w:fill="FFFFFF"/>
          <w:lang w:eastAsia="ru-RU"/>
        </w:rPr>
        <w:t>МЕРОПРИЯТИЯ</w:t>
      </w:r>
      <w:r w:rsidR="00593298" w:rsidRPr="00643BD5">
        <w:rPr>
          <w:rFonts w:ascii="Courier New" w:hAnsi="Courier New" w:cs="Courier New"/>
          <w:b/>
          <w:bCs/>
          <w:color w:val="2E74B5" w:themeColor="accent1" w:themeShade="BF"/>
          <w:sz w:val="22"/>
          <w:szCs w:val="22"/>
          <w:shd w:val="clear" w:color="auto" w:fill="FFFFFF"/>
          <w:lang w:eastAsia="ru-RU"/>
        </w:rPr>
        <w:br/>
      </w:r>
      <w:r w:rsidRPr="00643BD5">
        <w:rPr>
          <w:rFonts w:ascii="Courier New" w:hAnsi="Courier New" w:cs="Courier New"/>
          <w:b/>
          <w:bCs/>
          <w:color w:val="2E74B5" w:themeColor="accent1" w:themeShade="BF"/>
          <w:sz w:val="22"/>
          <w:szCs w:val="22"/>
          <w:shd w:val="clear" w:color="auto" w:fill="FFFFFF"/>
          <w:lang w:eastAsia="ru-RU"/>
        </w:rPr>
        <w:t>ПО БДД В ЦЕЛЯХ ЛИКВИДАЦИИ И ПРОФИЛАКТИКИ</w:t>
      </w:r>
      <w:r w:rsidR="00593298" w:rsidRPr="00643BD5">
        <w:rPr>
          <w:rFonts w:ascii="Courier New" w:hAnsi="Courier New" w:cs="Courier New"/>
          <w:b/>
          <w:bCs/>
          <w:color w:val="2E74B5" w:themeColor="accent1" w:themeShade="BF"/>
          <w:sz w:val="22"/>
          <w:szCs w:val="22"/>
          <w:shd w:val="clear" w:color="auto" w:fill="FFFFFF"/>
          <w:lang w:eastAsia="ru-RU"/>
        </w:rPr>
        <w:t xml:space="preserve"> </w:t>
      </w:r>
      <w:r w:rsidRPr="00643BD5">
        <w:rPr>
          <w:rFonts w:ascii="Courier New" w:hAnsi="Courier New" w:cs="Courier New"/>
          <w:b/>
          <w:bCs/>
          <w:color w:val="2E74B5" w:themeColor="accent1" w:themeShade="BF"/>
          <w:sz w:val="22"/>
          <w:szCs w:val="22"/>
          <w:shd w:val="clear" w:color="auto" w:fill="FFFFFF"/>
          <w:lang w:eastAsia="ru-RU"/>
        </w:rPr>
        <w:t>ВОЗНИКНОВЕНИЯ МК ДТП</w:t>
      </w:r>
      <w:r w:rsidR="00CB3211" w:rsidRPr="00643BD5">
        <w:rPr>
          <w:rFonts w:ascii="Courier New" w:hAnsi="Courier New" w:cs="Courier New"/>
          <w:b/>
          <w:bCs/>
          <w:color w:val="2E74B5" w:themeColor="accent1" w:themeShade="BF"/>
          <w:sz w:val="22"/>
          <w:szCs w:val="22"/>
          <w:shd w:val="clear" w:color="auto" w:fill="FFFFFF"/>
          <w:lang w:eastAsia="ru-RU"/>
        </w:rPr>
        <w:t>:</w:t>
      </w:r>
    </w:p>
    <w:p w14:paraId="7B5588CA" w14:textId="50DC8538" w:rsidR="00BA478F" w:rsidRPr="00643BD5" w:rsidRDefault="00A33950" w:rsidP="007E4941">
      <w:pPr>
        <w:pStyle w:val="afffff1"/>
        <w:numPr>
          <w:ilvl w:val="0"/>
          <w:numId w:val="43"/>
        </w:numPr>
        <w:spacing w:line="276" w:lineRule="auto"/>
        <w:ind w:left="567"/>
        <w:rPr>
          <w:sz w:val="22"/>
          <w:szCs w:val="22"/>
        </w:rPr>
      </w:pPr>
      <w:r w:rsidRPr="00643BD5">
        <w:rPr>
          <w:sz w:val="22"/>
          <w:szCs w:val="22"/>
        </w:rPr>
        <w:t xml:space="preserve">на </w:t>
      </w:r>
      <w:r w:rsidR="00BA478F" w:rsidRPr="00643BD5">
        <w:rPr>
          <w:sz w:val="22"/>
          <w:szCs w:val="22"/>
        </w:rPr>
        <w:t xml:space="preserve">всех парковках общего пользования, в том числе около объектов социальной, инженерной и транспортной инфраструктур (жилых, общественных и производственных зданий, строений и сооружений, включая те, в которых расположены физкультурно-спортивные организации, организации культуры и другие организации), мест отдыха, выделяется не менее 10 процентов мест (но не менее одного места) для бесплатной парковки транспортных средств, </w:t>
      </w:r>
      <w:r w:rsidR="0096052C">
        <w:rPr>
          <w:sz w:val="22"/>
          <w:szCs w:val="22"/>
        </w:rPr>
        <w:t>управ</w:t>
      </w:r>
      <w:r w:rsidR="00BA478F" w:rsidRPr="00643BD5">
        <w:rPr>
          <w:sz w:val="22"/>
          <w:szCs w:val="22"/>
        </w:rPr>
        <w:t>ляемых инвалидами I, II групп, и транспортных средств, перевозящих таких инвалидов и (или) детей-инвалидов. (часть девятая в ред. Федерального закона от 18.07.2019 N 184-ФЗ);</w:t>
      </w:r>
    </w:p>
    <w:p w14:paraId="1B6DA0B3" w14:textId="549EB132" w:rsidR="00BA478F" w:rsidRPr="00643BD5" w:rsidRDefault="00A33950" w:rsidP="007E4941">
      <w:pPr>
        <w:pStyle w:val="afffff1"/>
        <w:numPr>
          <w:ilvl w:val="0"/>
          <w:numId w:val="43"/>
        </w:numPr>
        <w:spacing w:line="276" w:lineRule="auto"/>
        <w:ind w:left="567"/>
        <w:rPr>
          <w:sz w:val="22"/>
          <w:szCs w:val="22"/>
        </w:rPr>
      </w:pPr>
      <w:r w:rsidRPr="00643BD5">
        <w:rPr>
          <w:sz w:val="22"/>
          <w:szCs w:val="22"/>
        </w:rPr>
        <w:t xml:space="preserve">с </w:t>
      </w:r>
      <w:r w:rsidR="00BA478F" w:rsidRPr="00643BD5">
        <w:rPr>
          <w:sz w:val="22"/>
          <w:szCs w:val="22"/>
        </w:rPr>
        <w:t>целью исключения наезда на стоящие ТС, организуются парковочные карманы с косым способом остановки ТС. Парковки для любых транспортных средств размечают в виде косых парковочных мест (углы - от 30° до 60° к продольной оси проезда). В особо стесненных условиях для экономии парковочных площадей или повышения безопасности размещения транспортных средств допускается использование продольных парковочных мест. Поперечная постановка легкового транспорта на парковках допускается в исключительных случаях;</w:t>
      </w:r>
    </w:p>
    <w:p w14:paraId="57BABB7B" w14:textId="4CF5637A" w:rsidR="00BA478F" w:rsidRPr="00643BD5" w:rsidRDefault="00A33950" w:rsidP="007E4941">
      <w:pPr>
        <w:pStyle w:val="afffff1"/>
        <w:numPr>
          <w:ilvl w:val="0"/>
          <w:numId w:val="43"/>
        </w:numPr>
        <w:spacing w:line="276" w:lineRule="auto"/>
        <w:ind w:left="567"/>
        <w:rPr>
          <w:sz w:val="22"/>
          <w:szCs w:val="22"/>
        </w:rPr>
      </w:pPr>
      <w:r w:rsidRPr="00643BD5">
        <w:rPr>
          <w:sz w:val="22"/>
          <w:szCs w:val="22"/>
        </w:rPr>
        <w:t xml:space="preserve">введение </w:t>
      </w:r>
      <w:r w:rsidR="00BA478F" w:rsidRPr="00643BD5">
        <w:rPr>
          <w:sz w:val="22"/>
          <w:szCs w:val="22"/>
        </w:rPr>
        <w:t xml:space="preserve">запрещения остановки и стоянки транспортных средств для </w:t>
      </w:r>
      <w:r w:rsidR="00311CF5" w:rsidRPr="00643BD5">
        <w:rPr>
          <w:sz w:val="22"/>
          <w:szCs w:val="22"/>
        </w:rPr>
        <w:t>увеличения</w:t>
      </w:r>
      <w:r w:rsidR="00BA478F" w:rsidRPr="00643BD5">
        <w:rPr>
          <w:sz w:val="22"/>
          <w:szCs w:val="22"/>
        </w:rPr>
        <w:t xml:space="preserve"> пропускной способности улиц и дорог, для сокращения на них конфликтных ситуаций за счет снижения числа маневров транспортных средств. Запрещения вводят с помощью соответствующих дорожных знаков и разметки по ГОСТ Р 52290, ГОСТ Р 51256 и ГОСТ Р 52289;</w:t>
      </w:r>
    </w:p>
    <w:p w14:paraId="31B75053" w14:textId="4DD702C4" w:rsidR="00BA478F" w:rsidRPr="00643BD5" w:rsidRDefault="00A33950" w:rsidP="007E4941">
      <w:pPr>
        <w:pStyle w:val="afffff1"/>
        <w:numPr>
          <w:ilvl w:val="0"/>
          <w:numId w:val="43"/>
        </w:numPr>
        <w:spacing w:line="276" w:lineRule="auto"/>
        <w:ind w:left="567"/>
        <w:rPr>
          <w:sz w:val="22"/>
          <w:szCs w:val="22"/>
        </w:rPr>
      </w:pPr>
      <w:r w:rsidRPr="00643BD5">
        <w:rPr>
          <w:sz w:val="22"/>
          <w:szCs w:val="22"/>
        </w:rPr>
        <w:t xml:space="preserve">применение </w:t>
      </w:r>
      <w:r w:rsidR="00BA478F" w:rsidRPr="00643BD5">
        <w:rPr>
          <w:sz w:val="22"/>
          <w:szCs w:val="22"/>
        </w:rPr>
        <w:t>дублирующих знаков приоритета 2.4 на многополосных дорогах;</w:t>
      </w:r>
    </w:p>
    <w:p w14:paraId="6091568B" w14:textId="1AADD1F8" w:rsidR="00BA478F" w:rsidRPr="00643BD5" w:rsidRDefault="00A33950" w:rsidP="007E4941">
      <w:pPr>
        <w:pStyle w:val="afffff1"/>
        <w:numPr>
          <w:ilvl w:val="0"/>
          <w:numId w:val="43"/>
        </w:numPr>
        <w:spacing w:line="276" w:lineRule="auto"/>
        <w:ind w:left="567"/>
        <w:rPr>
          <w:sz w:val="22"/>
          <w:szCs w:val="22"/>
        </w:rPr>
      </w:pPr>
      <w:r w:rsidRPr="00643BD5">
        <w:rPr>
          <w:sz w:val="22"/>
          <w:szCs w:val="22"/>
        </w:rPr>
        <w:t xml:space="preserve">замена </w:t>
      </w:r>
      <w:r w:rsidR="00BA478F" w:rsidRPr="00643BD5">
        <w:rPr>
          <w:sz w:val="22"/>
          <w:szCs w:val="22"/>
        </w:rPr>
        <w:t xml:space="preserve">старых знаков и размещение на щитах, изготовленных с использованием </w:t>
      </w:r>
      <w:proofErr w:type="spellStart"/>
      <w:r w:rsidR="00BA478F" w:rsidRPr="00643BD5">
        <w:rPr>
          <w:sz w:val="22"/>
          <w:szCs w:val="22"/>
        </w:rPr>
        <w:t>световозвращающей</w:t>
      </w:r>
      <w:proofErr w:type="spellEnd"/>
      <w:r w:rsidR="00BA478F" w:rsidRPr="00643BD5">
        <w:rPr>
          <w:sz w:val="22"/>
          <w:szCs w:val="22"/>
        </w:rPr>
        <w:t xml:space="preserve"> флуоресцентной пленки желто-зеленого цвета для улучшения их восприятия в соответствии с требованиями ГОСТ Р</w:t>
      </w:r>
      <w:r w:rsidR="00CB3211" w:rsidRPr="00643BD5">
        <w:rPr>
          <w:sz w:val="22"/>
          <w:szCs w:val="22"/>
        </w:rPr>
        <w:t> </w:t>
      </w:r>
      <w:r w:rsidR="00BA478F" w:rsidRPr="00643BD5">
        <w:rPr>
          <w:sz w:val="22"/>
          <w:szCs w:val="22"/>
        </w:rPr>
        <w:t>52290 и ГОСТ Р 52289, изображения предупреждающих и запрещающих знаков;</w:t>
      </w:r>
    </w:p>
    <w:p w14:paraId="42B1FCE5" w14:textId="7B16B52B" w:rsidR="00BA478F" w:rsidRPr="00643BD5" w:rsidRDefault="00A33950" w:rsidP="007E4941">
      <w:pPr>
        <w:pStyle w:val="afffff1"/>
        <w:numPr>
          <w:ilvl w:val="0"/>
          <w:numId w:val="43"/>
        </w:numPr>
        <w:spacing w:line="276" w:lineRule="auto"/>
        <w:ind w:left="567"/>
        <w:rPr>
          <w:sz w:val="22"/>
          <w:szCs w:val="22"/>
        </w:rPr>
      </w:pPr>
      <w:r w:rsidRPr="00643BD5">
        <w:rPr>
          <w:sz w:val="22"/>
          <w:szCs w:val="22"/>
        </w:rPr>
        <w:t xml:space="preserve">для </w:t>
      </w:r>
      <w:r w:rsidR="00BA478F" w:rsidRPr="00643BD5">
        <w:rPr>
          <w:sz w:val="22"/>
          <w:szCs w:val="22"/>
        </w:rPr>
        <w:t>дополнительного информационного обеспечения участников движения рекомендуется применять дорожную разметку 1.24.1 и 1.24.2 для дублирования знаков 1.17 и 3.24</w:t>
      </w:r>
      <w:r w:rsidR="00CB3211" w:rsidRPr="00643BD5">
        <w:rPr>
          <w:sz w:val="22"/>
          <w:szCs w:val="22"/>
        </w:rPr>
        <w:t>,</w:t>
      </w:r>
      <w:r w:rsidR="00BA478F" w:rsidRPr="00643BD5">
        <w:rPr>
          <w:sz w:val="22"/>
          <w:szCs w:val="22"/>
        </w:rPr>
        <w:t xml:space="preserve"> соответственно;</w:t>
      </w:r>
    </w:p>
    <w:p w14:paraId="413FB455" w14:textId="461EA9EB" w:rsidR="00BA478F" w:rsidRPr="00643BD5" w:rsidRDefault="00A33950" w:rsidP="007E4941">
      <w:pPr>
        <w:pStyle w:val="afffff1"/>
        <w:numPr>
          <w:ilvl w:val="0"/>
          <w:numId w:val="43"/>
        </w:numPr>
        <w:spacing w:line="276" w:lineRule="auto"/>
        <w:ind w:left="567"/>
        <w:rPr>
          <w:sz w:val="22"/>
          <w:szCs w:val="22"/>
        </w:rPr>
      </w:pPr>
      <w:r w:rsidRPr="00643BD5">
        <w:rPr>
          <w:sz w:val="22"/>
          <w:szCs w:val="22"/>
        </w:rPr>
        <w:t xml:space="preserve">в </w:t>
      </w:r>
      <w:r w:rsidR="00BA478F" w:rsidRPr="00643BD5">
        <w:rPr>
          <w:sz w:val="22"/>
          <w:szCs w:val="22"/>
        </w:rPr>
        <w:t>населенных пунктах на дорогах с двухсторонним движением с двумя и более полосами для движения в данном направлении, а также на дорогах с односторонним движением с тремя и более полосами знак 5.19.1 дублируют над проезжей частью. Знак 5.19.1 над проезжей частью размещают не ближе оси крайней правой полосы движения относительно края проезжей части;</w:t>
      </w:r>
    </w:p>
    <w:p w14:paraId="43F6043C" w14:textId="3E5670F1" w:rsidR="00BA478F" w:rsidRPr="00643BD5" w:rsidRDefault="00A33950" w:rsidP="007E4941">
      <w:pPr>
        <w:pStyle w:val="afffff1"/>
        <w:numPr>
          <w:ilvl w:val="0"/>
          <w:numId w:val="43"/>
        </w:numPr>
        <w:spacing w:line="276" w:lineRule="auto"/>
        <w:ind w:left="567"/>
        <w:rPr>
          <w:sz w:val="22"/>
          <w:szCs w:val="22"/>
        </w:rPr>
      </w:pPr>
      <w:r w:rsidRPr="00643BD5">
        <w:rPr>
          <w:sz w:val="22"/>
          <w:szCs w:val="22"/>
        </w:rPr>
        <w:t xml:space="preserve">знаки </w:t>
      </w:r>
      <w:r w:rsidR="00BA478F" w:rsidRPr="00643BD5">
        <w:rPr>
          <w:sz w:val="22"/>
          <w:szCs w:val="22"/>
        </w:rPr>
        <w:t>5.16 должны быть двусторонними. Перенос и установка в начале посадочной площадки по ходу движения автобуса и (или) троллейбуса. Автобусные остановки оборудуют дорожной разметкой по ГОСТ Р 51256, которую наносят по ГОСТ 23457;</w:t>
      </w:r>
    </w:p>
    <w:p w14:paraId="500D4617" w14:textId="7AF77A73" w:rsidR="00BA478F" w:rsidRPr="00643BD5" w:rsidRDefault="00A33950" w:rsidP="007E4941">
      <w:pPr>
        <w:pStyle w:val="afffff1"/>
        <w:numPr>
          <w:ilvl w:val="0"/>
          <w:numId w:val="43"/>
        </w:numPr>
        <w:spacing w:line="276" w:lineRule="auto"/>
        <w:ind w:left="567"/>
        <w:rPr>
          <w:sz w:val="22"/>
          <w:szCs w:val="22"/>
        </w:rPr>
      </w:pPr>
      <w:r w:rsidRPr="00643BD5">
        <w:rPr>
          <w:sz w:val="22"/>
          <w:szCs w:val="22"/>
        </w:rPr>
        <w:t xml:space="preserve">упорядочение </w:t>
      </w:r>
      <w:r w:rsidR="00BA478F" w:rsidRPr="00643BD5">
        <w:rPr>
          <w:sz w:val="22"/>
          <w:szCs w:val="22"/>
        </w:rPr>
        <w:t xml:space="preserve">движения транзитных потоков с помощью введения системы маршрутного ориентирования на автомобильных дорогах и в городских и сельских </w:t>
      </w:r>
      <w:r w:rsidR="004450CB" w:rsidRPr="00643BD5">
        <w:rPr>
          <w:sz w:val="22"/>
          <w:szCs w:val="22"/>
        </w:rPr>
        <w:t>посел</w:t>
      </w:r>
      <w:r w:rsidR="00BA478F" w:rsidRPr="00643BD5">
        <w:rPr>
          <w:sz w:val="22"/>
          <w:szCs w:val="22"/>
        </w:rPr>
        <w:t>ениях осуществляют для снижения нагрузки на улично-дорожную сеть за счет уменьшения перепробегов и числа необоснованных маневров транспортных средств. Маршрутное ориентирование осуществляют с помощью информационных знаков по ГОСТ Р 52290 и ГОСТ Р 52289;</w:t>
      </w:r>
    </w:p>
    <w:p w14:paraId="5AC2E380" w14:textId="798E451C" w:rsidR="00E52B84" w:rsidRPr="00643BD5" w:rsidRDefault="00A33950" w:rsidP="007E4941">
      <w:pPr>
        <w:pStyle w:val="afffff1"/>
        <w:numPr>
          <w:ilvl w:val="0"/>
          <w:numId w:val="43"/>
        </w:numPr>
        <w:spacing w:line="276" w:lineRule="auto"/>
        <w:ind w:left="567"/>
        <w:rPr>
          <w:sz w:val="22"/>
          <w:szCs w:val="22"/>
        </w:rPr>
      </w:pPr>
      <w:r w:rsidRPr="00643BD5">
        <w:rPr>
          <w:sz w:val="22"/>
          <w:szCs w:val="22"/>
        </w:rPr>
        <w:t xml:space="preserve">знак </w:t>
      </w:r>
      <w:r w:rsidR="00BA478F" w:rsidRPr="00643BD5">
        <w:rPr>
          <w:sz w:val="22"/>
          <w:szCs w:val="22"/>
        </w:rPr>
        <w:t xml:space="preserve">5.21 </w:t>
      </w:r>
      <w:r w:rsidR="007D3AFB" w:rsidRPr="00643BD5">
        <w:rPr>
          <w:sz w:val="22"/>
          <w:szCs w:val="22"/>
        </w:rPr>
        <w:t>«</w:t>
      </w:r>
      <w:r w:rsidR="00BA478F" w:rsidRPr="00643BD5">
        <w:rPr>
          <w:sz w:val="22"/>
          <w:szCs w:val="22"/>
        </w:rPr>
        <w:t>Жилая зона</w:t>
      </w:r>
      <w:r w:rsidR="007D3AFB" w:rsidRPr="00643BD5">
        <w:rPr>
          <w:sz w:val="22"/>
          <w:szCs w:val="22"/>
        </w:rPr>
        <w:t>»</w:t>
      </w:r>
      <w:r w:rsidR="00BA478F" w:rsidRPr="00643BD5">
        <w:rPr>
          <w:sz w:val="22"/>
          <w:szCs w:val="22"/>
        </w:rPr>
        <w:t xml:space="preserve"> применяют для обозначения территории (зоны), в </w:t>
      </w:r>
      <w:r w:rsidR="00BA478F" w:rsidRPr="00643BD5">
        <w:rPr>
          <w:sz w:val="22"/>
          <w:szCs w:val="22"/>
        </w:rPr>
        <w:lastRenderedPageBreak/>
        <w:t xml:space="preserve">пределах которой действуют требования Правил дорожного движения, устанавливающие порядок движения в жилых зонах. Знак 5.22 </w:t>
      </w:r>
      <w:r w:rsidR="007D3AFB" w:rsidRPr="00643BD5">
        <w:rPr>
          <w:sz w:val="22"/>
          <w:szCs w:val="22"/>
        </w:rPr>
        <w:t>«</w:t>
      </w:r>
      <w:r w:rsidR="00BA478F" w:rsidRPr="00643BD5">
        <w:rPr>
          <w:sz w:val="22"/>
          <w:szCs w:val="22"/>
        </w:rPr>
        <w:t>Конец жилой зоны</w:t>
      </w:r>
      <w:r w:rsidR="007D3AFB" w:rsidRPr="00643BD5">
        <w:rPr>
          <w:sz w:val="22"/>
          <w:szCs w:val="22"/>
        </w:rPr>
        <w:t>»</w:t>
      </w:r>
      <w:r w:rsidR="00BA478F" w:rsidRPr="00643BD5">
        <w:rPr>
          <w:sz w:val="22"/>
          <w:szCs w:val="22"/>
        </w:rPr>
        <w:t xml:space="preserve"> применяют для обозначения конца жилой зоны. Знак допускается размещать на оборотной стороне знака 5.21.</w:t>
      </w:r>
    </w:p>
    <w:p w14:paraId="479998B8" w14:textId="77777777" w:rsidR="004B3F0D" w:rsidRPr="00643BD5" w:rsidRDefault="004B3F0D" w:rsidP="007E4941">
      <w:pPr>
        <w:pStyle w:val="3f"/>
        <w:numPr>
          <w:ilvl w:val="1"/>
          <w:numId w:val="39"/>
        </w:numPr>
        <w:tabs>
          <w:tab w:val="clear" w:pos="1843"/>
          <w:tab w:val="left" w:pos="1276"/>
        </w:tabs>
        <w:spacing w:line="276" w:lineRule="auto"/>
        <w:ind w:left="851"/>
        <w:outlineLvl w:val="1"/>
        <w:rPr>
          <w:color w:val="2E74B5" w:themeColor="accent1" w:themeShade="BF"/>
          <w:sz w:val="22"/>
          <w:szCs w:val="22"/>
          <w:lang w:eastAsia="ru-RU"/>
        </w:rPr>
      </w:pPr>
      <w:bookmarkStart w:id="42" w:name="_Toc103934341"/>
      <w:bookmarkStart w:id="43" w:name="_Toc198072923"/>
      <w:r w:rsidRPr="00643BD5">
        <w:rPr>
          <w:color w:val="2E74B5" w:themeColor="accent1" w:themeShade="BF"/>
          <w:sz w:val="22"/>
          <w:szCs w:val="22"/>
          <w:lang w:eastAsia="ru-RU"/>
        </w:rPr>
        <w:t>Разделение движения транспортных средств на однородные группы</w:t>
      </w:r>
      <w:bookmarkEnd w:id="42"/>
      <w:bookmarkEnd w:id="43"/>
      <w:r w:rsidRPr="00643BD5">
        <w:rPr>
          <w:color w:val="2E74B5" w:themeColor="accent1" w:themeShade="BF"/>
          <w:sz w:val="22"/>
          <w:szCs w:val="22"/>
          <w:lang w:eastAsia="ru-RU"/>
        </w:rPr>
        <w:t xml:space="preserve"> </w:t>
      </w:r>
    </w:p>
    <w:p w14:paraId="6A84B17E" w14:textId="77777777" w:rsidR="004B3F0D" w:rsidRPr="00643BD5" w:rsidRDefault="004B3F0D" w:rsidP="007E4941">
      <w:pPr>
        <w:pStyle w:val="3f"/>
        <w:numPr>
          <w:ilvl w:val="2"/>
          <w:numId w:val="39"/>
        </w:numPr>
        <w:tabs>
          <w:tab w:val="clear" w:pos="1843"/>
          <w:tab w:val="left" w:pos="1418"/>
        </w:tabs>
        <w:spacing w:line="276" w:lineRule="auto"/>
        <w:ind w:left="851" w:hanging="425"/>
        <w:outlineLvl w:val="2"/>
        <w:rPr>
          <w:color w:val="2E74B5" w:themeColor="accent1" w:themeShade="BF"/>
          <w:sz w:val="22"/>
          <w:szCs w:val="22"/>
          <w:lang w:eastAsia="ru-RU"/>
        </w:rPr>
      </w:pPr>
      <w:bookmarkStart w:id="44" w:name="_Toc103934342"/>
      <w:bookmarkStart w:id="45" w:name="_Toc198072924"/>
      <w:r w:rsidRPr="00643BD5">
        <w:rPr>
          <w:color w:val="2E74B5" w:themeColor="accent1" w:themeShade="BF"/>
          <w:sz w:val="22"/>
          <w:szCs w:val="22"/>
          <w:lang w:eastAsia="ru-RU"/>
        </w:rPr>
        <w:t>Организация скоростного режима движения транспортных средств, включая введение зональных ограничений на скоростной режим движения</w:t>
      </w:r>
      <w:bookmarkEnd w:id="44"/>
      <w:bookmarkEnd w:id="45"/>
    </w:p>
    <w:p w14:paraId="7F9A2921" w14:textId="68779E15" w:rsidR="00FB7ED9" w:rsidRPr="00643BD5" w:rsidRDefault="00FB7ED9" w:rsidP="0030030D">
      <w:pPr>
        <w:pStyle w:val="afffff1"/>
        <w:tabs>
          <w:tab w:val="clear" w:pos="2268"/>
        </w:tabs>
        <w:spacing w:line="276" w:lineRule="auto"/>
        <w:rPr>
          <w:sz w:val="22"/>
          <w:szCs w:val="22"/>
        </w:rPr>
      </w:pPr>
      <w:r w:rsidRPr="00643BD5">
        <w:rPr>
          <w:sz w:val="22"/>
          <w:szCs w:val="22"/>
        </w:rPr>
        <w:t>В</w:t>
      </w:r>
      <w:r w:rsidR="00B944D5" w:rsidRPr="00643BD5">
        <w:rPr>
          <w:sz w:val="22"/>
          <w:szCs w:val="22"/>
        </w:rPr>
        <w:t xml:space="preserve"> </w:t>
      </w:r>
      <w:r w:rsidR="005E41E3" w:rsidRPr="005E41E3">
        <w:rPr>
          <w:sz w:val="22"/>
          <w:szCs w:val="22"/>
        </w:rPr>
        <w:t>город</w:t>
      </w:r>
      <w:r w:rsidR="005E41E3">
        <w:rPr>
          <w:sz w:val="22"/>
          <w:szCs w:val="22"/>
        </w:rPr>
        <w:t>е</w:t>
      </w:r>
      <w:r w:rsidR="005E41E3" w:rsidRPr="005E41E3">
        <w:rPr>
          <w:sz w:val="22"/>
          <w:szCs w:val="22"/>
        </w:rPr>
        <w:t xml:space="preserve"> Похвистнево Самарской области </w:t>
      </w:r>
      <w:r w:rsidRPr="00643BD5">
        <w:rPr>
          <w:sz w:val="22"/>
          <w:szCs w:val="22"/>
        </w:rPr>
        <w:t xml:space="preserve">существуют участки территорий, движение на которых основано на Правилах дорожного движения и существующей или планируемой ОДД. Для физического устранения дорожных конфликтов ценным является улучшение инфраструктуры, предназначенной для управления скоростью и влияющей на поведение участников дорожного движения. В связи </w:t>
      </w:r>
      <w:r w:rsidR="00B109D9">
        <w:rPr>
          <w:sz w:val="22"/>
          <w:szCs w:val="22"/>
        </w:rPr>
        <w:t xml:space="preserve">с </w:t>
      </w:r>
      <w:r w:rsidRPr="00643BD5">
        <w:rPr>
          <w:sz w:val="22"/>
          <w:szCs w:val="22"/>
        </w:rPr>
        <w:t>обстоятельствами введени</w:t>
      </w:r>
      <w:r w:rsidR="00B109D9">
        <w:rPr>
          <w:sz w:val="22"/>
          <w:szCs w:val="22"/>
        </w:rPr>
        <w:t>я</w:t>
      </w:r>
      <w:r w:rsidRPr="00643BD5">
        <w:rPr>
          <w:sz w:val="22"/>
          <w:szCs w:val="22"/>
        </w:rPr>
        <w:t xml:space="preserve"> дополнительных ограничений по скоростному режиму на отдельных участках или в различных зонах в</w:t>
      </w:r>
      <w:r w:rsidR="00B944D5" w:rsidRPr="00643BD5">
        <w:rPr>
          <w:sz w:val="22"/>
          <w:szCs w:val="22"/>
        </w:rPr>
        <w:t xml:space="preserve"> </w:t>
      </w:r>
      <w:r w:rsidR="005E41E3" w:rsidRPr="005E41E3">
        <w:rPr>
          <w:sz w:val="22"/>
          <w:szCs w:val="22"/>
        </w:rPr>
        <w:t>город</w:t>
      </w:r>
      <w:r w:rsidR="005E41E3">
        <w:rPr>
          <w:sz w:val="22"/>
          <w:szCs w:val="22"/>
        </w:rPr>
        <w:t>е</w:t>
      </w:r>
      <w:r w:rsidR="005E41E3" w:rsidRPr="005E41E3">
        <w:rPr>
          <w:sz w:val="22"/>
          <w:szCs w:val="22"/>
        </w:rPr>
        <w:t xml:space="preserve"> Похвистнево Самарской области</w:t>
      </w:r>
      <w:r w:rsidR="003279B2" w:rsidRPr="003279B2">
        <w:rPr>
          <w:sz w:val="22"/>
          <w:szCs w:val="22"/>
        </w:rPr>
        <w:t xml:space="preserve"> </w:t>
      </w:r>
      <w:r w:rsidRPr="00643BD5">
        <w:rPr>
          <w:sz w:val="22"/>
          <w:szCs w:val="22"/>
        </w:rPr>
        <w:t>без проведения мероприятий реконструкции УДС и ее соответствующего обустройства ТСОДД представляется нецелесообразным. Поэтому актуально предусмотреть использование малозатратных мер в условиях финансовых ограничений, позволяющих снижать риски аварийности на опасных участках.</w:t>
      </w:r>
    </w:p>
    <w:p w14:paraId="5828C894" w14:textId="29EDC5E7" w:rsidR="00FB7ED9" w:rsidRPr="00643BD5" w:rsidRDefault="00FB7ED9" w:rsidP="0030030D">
      <w:pPr>
        <w:pStyle w:val="afffff1"/>
        <w:tabs>
          <w:tab w:val="clear" w:pos="2268"/>
        </w:tabs>
        <w:spacing w:line="276" w:lineRule="auto"/>
        <w:rPr>
          <w:sz w:val="22"/>
          <w:szCs w:val="22"/>
        </w:rPr>
      </w:pPr>
      <w:r w:rsidRPr="00643BD5">
        <w:rPr>
          <w:sz w:val="22"/>
          <w:szCs w:val="22"/>
        </w:rPr>
        <w:t>Физическое регулирование скорости при реконструкции УДС в</w:t>
      </w:r>
      <w:r w:rsidR="00B944D5" w:rsidRPr="00643BD5">
        <w:rPr>
          <w:sz w:val="22"/>
          <w:szCs w:val="22"/>
        </w:rPr>
        <w:t xml:space="preserve"> </w:t>
      </w:r>
      <w:r w:rsidR="005E41E3" w:rsidRPr="005E41E3">
        <w:rPr>
          <w:sz w:val="22"/>
          <w:szCs w:val="22"/>
        </w:rPr>
        <w:t>город</w:t>
      </w:r>
      <w:r w:rsidR="005E41E3">
        <w:rPr>
          <w:sz w:val="22"/>
          <w:szCs w:val="22"/>
        </w:rPr>
        <w:t>е</w:t>
      </w:r>
      <w:r w:rsidR="005E41E3" w:rsidRPr="005E41E3">
        <w:rPr>
          <w:sz w:val="22"/>
          <w:szCs w:val="22"/>
        </w:rPr>
        <w:t xml:space="preserve"> Похвистнево Самарской области </w:t>
      </w:r>
      <w:r w:rsidRPr="00643BD5">
        <w:rPr>
          <w:sz w:val="22"/>
          <w:szCs w:val="22"/>
        </w:rPr>
        <w:t>должно включать в себя следующие меры:</w:t>
      </w:r>
    </w:p>
    <w:p w14:paraId="2FA3BDB1" w14:textId="27C657BA" w:rsidR="00FB7ED9" w:rsidRPr="00643BD5" w:rsidRDefault="00FB7ED9" w:rsidP="0030030D">
      <w:pPr>
        <w:pStyle w:val="a4"/>
        <w:spacing w:line="276" w:lineRule="auto"/>
        <w:jc w:val="both"/>
      </w:pPr>
      <w:r w:rsidRPr="00643BD5">
        <w:rPr>
          <w:sz w:val="22"/>
          <w:szCs w:val="22"/>
        </w:rPr>
        <w:t>устройство искусственных неровностей;</w:t>
      </w:r>
    </w:p>
    <w:p w14:paraId="37B106AB" w14:textId="7F2053E2" w:rsidR="00FB7ED9" w:rsidRPr="00643BD5" w:rsidRDefault="00FB7ED9" w:rsidP="0030030D">
      <w:pPr>
        <w:pStyle w:val="a4"/>
        <w:spacing w:line="276" w:lineRule="auto"/>
        <w:jc w:val="both"/>
      </w:pPr>
      <w:r w:rsidRPr="00643BD5">
        <w:rPr>
          <w:sz w:val="22"/>
          <w:szCs w:val="22"/>
        </w:rPr>
        <w:t>устройство возвышенного пешеходного перехода;</w:t>
      </w:r>
    </w:p>
    <w:p w14:paraId="1D59A005" w14:textId="163EF2B9" w:rsidR="00FB7ED9" w:rsidRPr="00643BD5" w:rsidRDefault="00FB7ED9" w:rsidP="0030030D">
      <w:pPr>
        <w:pStyle w:val="a4"/>
        <w:spacing w:line="276" w:lineRule="auto"/>
        <w:jc w:val="both"/>
      </w:pPr>
      <w:r w:rsidRPr="00643BD5">
        <w:rPr>
          <w:sz w:val="22"/>
          <w:szCs w:val="22"/>
        </w:rPr>
        <w:t>устройство участков дороги (пешеходных переходов, зон остановок маршрутного транспорта) с разным типом и цветом дорожного покрытия;</w:t>
      </w:r>
    </w:p>
    <w:p w14:paraId="125CA7C0" w14:textId="7B389819" w:rsidR="00FB7ED9" w:rsidRPr="00643BD5" w:rsidRDefault="00FB7ED9" w:rsidP="0030030D">
      <w:pPr>
        <w:pStyle w:val="a4"/>
        <w:spacing w:line="276" w:lineRule="auto"/>
        <w:jc w:val="both"/>
      </w:pPr>
      <w:r w:rsidRPr="00643BD5">
        <w:rPr>
          <w:sz w:val="22"/>
          <w:szCs w:val="22"/>
        </w:rPr>
        <w:t>канализирование движения</w:t>
      </w:r>
      <w:r w:rsidR="00055A3D" w:rsidRPr="00643BD5">
        <w:rPr>
          <w:sz w:val="22"/>
          <w:szCs w:val="22"/>
        </w:rPr>
        <w:t>:</w:t>
      </w:r>
      <w:r w:rsidRPr="00643BD5">
        <w:rPr>
          <w:sz w:val="22"/>
          <w:szCs w:val="22"/>
        </w:rPr>
        <w:t xml:space="preserve"> разделение потоков автомобилей, резервирование избыточной ширины проезжей части, выделение пешеходных путей;</w:t>
      </w:r>
    </w:p>
    <w:p w14:paraId="079C329E" w14:textId="07F27329" w:rsidR="00FB7ED9" w:rsidRPr="00643BD5" w:rsidRDefault="00FB7ED9" w:rsidP="0030030D">
      <w:pPr>
        <w:pStyle w:val="a4"/>
        <w:spacing w:line="276" w:lineRule="auto"/>
        <w:jc w:val="both"/>
      </w:pPr>
      <w:r w:rsidRPr="00643BD5">
        <w:rPr>
          <w:sz w:val="22"/>
          <w:szCs w:val="22"/>
        </w:rPr>
        <w:t>ограничение доступа ТС к пешеходным пространствам;</w:t>
      </w:r>
    </w:p>
    <w:p w14:paraId="0E4E7DEA" w14:textId="2F5922EA" w:rsidR="00FB7ED9" w:rsidRPr="00643BD5" w:rsidRDefault="00FB7ED9" w:rsidP="0030030D">
      <w:pPr>
        <w:pStyle w:val="a4"/>
        <w:spacing w:line="276" w:lineRule="auto"/>
        <w:jc w:val="both"/>
      </w:pPr>
      <w:r w:rsidRPr="00643BD5">
        <w:rPr>
          <w:sz w:val="22"/>
          <w:szCs w:val="22"/>
        </w:rPr>
        <w:t>введение зональных ограничений (организация пешеходных зон, жилых зон, школьных зон).</w:t>
      </w:r>
    </w:p>
    <w:p w14:paraId="74413B6B" w14:textId="3126A1C8" w:rsidR="00FB7ED9" w:rsidRPr="00643BD5" w:rsidRDefault="00FB7ED9" w:rsidP="0030030D">
      <w:pPr>
        <w:pStyle w:val="afffff1"/>
        <w:spacing w:line="276" w:lineRule="auto"/>
      </w:pPr>
      <w:r w:rsidRPr="00643BD5">
        <w:rPr>
          <w:sz w:val="22"/>
          <w:szCs w:val="22"/>
        </w:rPr>
        <w:t>Ограничения скоростного режима</w:t>
      </w:r>
      <w:r w:rsidRPr="00643BD5">
        <w:rPr>
          <w:i/>
          <w:sz w:val="22"/>
          <w:szCs w:val="22"/>
        </w:rPr>
        <w:t xml:space="preserve"> </w:t>
      </w:r>
      <w:r w:rsidRPr="00643BD5">
        <w:rPr>
          <w:sz w:val="22"/>
          <w:szCs w:val="22"/>
        </w:rPr>
        <w:t xml:space="preserve">движения транспортных средств на отдельных участках улично-дорожной сети или в различных зонах выполнено с визуализацией дислокации соответствующих дорожных знаков на тематических слоях электронной карты. Знаки 3.24 </w:t>
      </w:r>
      <w:r w:rsidR="007D3AFB" w:rsidRPr="00643BD5">
        <w:rPr>
          <w:sz w:val="22"/>
          <w:szCs w:val="22"/>
        </w:rPr>
        <w:t>«</w:t>
      </w:r>
      <w:r w:rsidRPr="00643BD5">
        <w:rPr>
          <w:sz w:val="22"/>
          <w:szCs w:val="22"/>
        </w:rPr>
        <w:t>Ограничение максимальной скорости</w:t>
      </w:r>
      <w:r w:rsidR="007D3AFB" w:rsidRPr="00643BD5">
        <w:rPr>
          <w:sz w:val="22"/>
          <w:szCs w:val="22"/>
        </w:rPr>
        <w:t>»</w:t>
      </w:r>
      <w:r w:rsidRPr="00643BD5">
        <w:rPr>
          <w:sz w:val="22"/>
          <w:szCs w:val="22"/>
        </w:rPr>
        <w:t xml:space="preserve"> применяются для запрещения движения всех транспортных средств со скоростью</w:t>
      </w:r>
      <w:r w:rsidR="002C4379" w:rsidRPr="00643BD5">
        <w:rPr>
          <w:sz w:val="22"/>
          <w:szCs w:val="22"/>
        </w:rPr>
        <w:t>,</w:t>
      </w:r>
      <w:r w:rsidRPr="00643BD5">
        <w:rPr>
          <w:sz w:val="22"/>
          <w:szCs w:val="22"/>
        </w:rPr>
        <w:t xml:space="preserve"> выше указанной на знаке при необходимости введения на участке </w:t>
      </w:r>
      <w:r w:rsidR="002C4379" w:rsidRPr="00643BD5">
        <w:rPr>
          <w:sz w:val="22"/>
          <w:szCs w:val="22"/>
        </w:rPr>
        <w:t>УДС</w:t>
      </w:r>
      <w:r w:rsidRPr="00643BD5">
        <w:rPr>
          <w:sz w:val="22"/>
          <w:szCs w:val="22"/>
        </w:rPr>
        <w:t xml:space="preserve"> иной максимальной скорости, чем на предшествующем участке.</w:t>
      </w:r>
    </w:p>
    <w:p w14:paraId="059167AB" w14:textId="77777777" w:rsidR="00FB7ED9" w:rsidRPr="00643BD5" w:rsidRDefault="00FB7ED9" w:rsidP="0030030D">
      <w:pPr>
        <w:pStyle w:val="afffff1"/>
        <w:spacing w:line="276" w:lineRule="auto"/>
      </w:pPr>
      <w:r w:rsidRPr="00643BD5">
        <w:rPr>
          <w:sz w:val="22"/>
          <w:szCs w:val="22"/>
        </w:rPr>
        <w:t>При ограничении скорости движения на опасных участках дороги (крутые повороты, необеспеченная видимость встречного автомобиля, сужение дороги и т.п.) зона действия знака должна соответствовать протяженности опасного участка. Если на данном участке устанавливают максимальную скорость, отличающуюся от максимальной скорости движения на предшествующем участке на 20 км/ч и более, применяют ступенчатое ограничение скорости с шагом не более 20 км/ч путем последовательной установки знаков 3.24 на расстоянии 100-150 м друг от друга.</w:t>
      </w:r>
    </w:p>
    <w:p w14:paraId="3642BEE6" w14:textId="06E46470" w:rsidR="00FB7ED9" w:rsidRPr="00643BD5" w:rsidRDefault="00FB7ED9" w:rsidP="0030030D">
      <w:pPr>
        <w:pStyle w:val="afffff1"/>
        <w:spacing w:line="276" w:lineRule="auto"/>
      </w:pPr>
      <w:r w:rsidRPr="00643BD5">
        <w:rPr>
          <w:sz w:val="22"/>
          <w:szCs w:val="22"/>
        </w:rPr>
        <w:t>Знак 3.24 с табличкой 8.2.1 перед искусственной неровностью устанавливают совместно с</w:t>
      </w:r>
      <w:r w:rsidR="00E52B84" w:rsidRPr="00643BD5">
        <w:rPr>
          <w:sz w:val="22"/>
          <w:szCs w:val="22"/>
        </w:rPr>
        <w:t>о</w:t>
      </w:r>
      <w:r w:rsidRPr="00643BD5">
        <w:rPr>
          <w:sz w:val="22"/>
          <w:szCs w:val="22"/>
        </w:rPr>
        <w:t xml:space="preserve"> знаком 5.20 на одной опоре. Значение скорости, указываемое на знаке, соответствует конструкции неровности. Дислокация дорожных знаков </w:t>
      </w:r>
      <w:r w:rsidRPr="00643BD5">
        <w:rPr>
          <w:sz w:val="22"/>
          <w:szCs w:val="22"/>
        </w:rPr>
        <w:lastRenderedPageBreak/>
        <w:t xml:space="preserve">3.24 </w:t>
      </w:r>
      <w:r w:rsidR="007D3AFB" w:rsidRPr="00643BD5">
        <w:rPr>
          <w:sz w:val="22"/>
          <w:szCs w:val="22"/>
        </w:rPr>
        <w:t>«</w:t>
      </w:r>
      <w:r w:rsidRPr="00643BD5">
        <w:rPr>
          <w:sz w:val="22"/>
          <w:szCs w:val="22"/>
        </w:rPr>
        <w:t>Ограничение максимальной скорости</w:t>
      </w:r>
      <w:r w:rsidR="007D3AFB" w:rsidRPr="00643BD5">
        <w:rPr>
          <w:sz w:val="22"/>
          <w:szCs w:val="22"/>
        </w:rPr>
        <w:t>»</w:t>
      </w:r>
      <w:r w:rsidRPr="00643BD5">
        <w:rPr>
          <w:sz w:val="22"/>
          <w:szCs w:val="22"/>
        </w:rPr>
        <w:t xml:space="preserve"> дублируется соответствующей дорожной разметкой.</w:t>
      </w:r>
    </w:p>
    <w:p w14:paraId="5FF9BAA6" w14:textId="74826F3D" w:rsidR="00FB7ED9" w:rsidRPr="00643BD5" w:rsidRDefault="00FB7ED9" w:rsidP="0030030D">
      <w:pPr>
        <w:pStyle w:val="afffff1"/>
        <w:spacing w:line="276" w:lineRule="auto"/>
        <w:rPr>
          <w:sz w:val="22"/>
          <w:szCs w:val="22"/>
        </w:rPr>
      </w:pPr>
      <w:r w:rsidRPr="00643BD5">
        <w:rPr>
          <w:rStyle w:val="afff5"/>
          <w:sz w:val="22"/>
          <w:szCs w:val="22"/>
        </w:rPr>
        <w:t>Оптимизация скоростных режимов на УДС и принудительное обеспечение соблюдения ограничений скорости, соответствующих типам дорог и их функциям</w:t>
      </w:r>
      <w:r w:rsidRPr="00643BD5">
        <w:rPr>
          <w:sz w:val="22"/>
          <w:szCs w:val="22"/>
        </w:rPr>
        <w:t xml:space="preserve">, может дать немедленное повышение БДД, как в плане сокращения количества ДТП, так и в плане снижения тяжести травм. На </w:t>
      </w:r>
      <w:r w:rsidR="00B109D9" w:rsidRPr="00B109D9">
        <w:rPr>
          <w:sz w:val="22"/>
          <w:szCs w:val="22"/>
        </w:rPr>
        <w:t xml:space="preserve">территории </w:t>
      </w:r>
      <w:r w:rsidR="005E41E3" w:rsidRPr="005E41E3">
        <w:rPr>
          <w:sz w:val="22"/>
          <w:szCs w:val="22"/>
        </w:rPr>
        <w:t xml:space="preserve">города Похвистнево Самарской области </w:t>
      </w:r>
      <w:r w:rsidRPr="00643BD5">
        <w:rPr>
          <w:sz w:val="22"/>
          <w:szCs w:val="22"/>
        </w:rPr>
        <w:t xml:space="preserve">востребованы мероприятия по усилению контроля за соблюдением скоростного режима, что будет способствовать повышению уровня БДД. Решением данных проблем является дополнительная установка на УДС </w:t>
      </w:r>
      <w:r w:rsidR="003279B2">
        <w:rPr>
          <w:sz w:val="22"/>
          <w:szCs w:val="22"/>
        </w:rPr>
        <w:t>знаков ограничения скорости.</w:t>
      </w:r>
    </w:p>
    <w:p w14:paraId="0A7A51D8" w14:textId="3E77EC3F" w:rsidR="00FB7ED9" w:rsidRPr="00643BD5" w:rsidRDefault="00FB7ED9" w:rsidP="007E4941">
      <w:pPr>
        <w:pStyle w:val="3f"/>
        <w:numPr>
          <w:ilvl w:val="2"/>
          <w:numId w:val="13"/>
        </w:numPr>
        <w:tabs>
          <w:tab w:val="left" w:pos="2268"/>
        </w:tabs>
        <w:spacing w:line="276" w:lineRule="auto"/>
        <w:outlineLvl w:val="2"/>
        <w:rPr>
          <w:color w:val="2E74B5" w:themeColor="accent1" w:themeShade="BF"/>
          <w:sz w:val="22"/>
          <w:szCs w:val="22"/>
          <w:lang w:eastAsia="ru-RU"/>
        </w:rPr>
      </w:pPr>
      <w:bookmarkStart w:id="46" w:name="_Toc103934343"/>
      <w:bookmarkStart w:id="47" w:name="_Toc198072925"/>
      <w:r w:rsidRPr="00643BD5">
        <w:rPr>
          <w:color w:val="2E74B5" w:themeColor="accent1" w:themeShade="BF"/>
          <w:sz w:val="22"/>
          <w:szCs w:val="22"/>
          <w:lang w:eastAsia="ru-RU"/>
        </w:rPr>
        <w:t xml:space="preserve">Организация движения маршрутных транспортных средств, </w:t>
      </w:r>
      <w:r w:rsidR="00AD0753" w:rsidRPr="00643BD5">
        <w:rPr>
          <w:color w:val="2E74B5" w:themeColor="accent1" w:themeShade="BF"/>
          <w:sz w:val="22"/>
          <w:szCs w:val="22"/>
          <w:lang w:eastAsia="ru-RU"/>
        </w:rPr>
        <w:br/>
      </w:r>
      <w:r w:rsidRPr="00643BD5">
        <w:rPr>
          <w:color w:val="2E74B5" w:themeColor="accent1" w:themeShade="BF"/>
          <w:sz w:val="22"/>
          <w:szCs w:val="22"/>
          <w:lang w:eastAsia="ru-RU"/>
        </w:rPr>
        <w:t>обустройство остановочных пунктов маршрутных транспортных средств</w:t>
      </w:r>
      <w:bookmarkEnd w:id="46"/>
      <w:bookmarkEnd w:id="47"/>
    </w:p>
    <w:p w14:paraId="11A26F4A" w14:textId="62B76456" w:rsidR="00FB7ED9" w:rsidRPr="00643BD5" w:rsidRDefault="00FB7ED9" w:rsidP="0030030D">
      <w:pPr>
        <w:pStyle w:val="afffff1"/>
        <w:spacing w:line="276" w:lineRule="auto"/>
        <w:rPr>
          <w:sz w:val="22"/>
          <w:szCs w:val="22"/>
        </w:rPr>
      </w:pPr>
      <w:r w:rsidRPr="00643BD5">
        <w:rPr>
          <w:sz w:val="22"/>
          <w:szCs w:val="22"/>
        </w:rPr>
        <w:t>Выполненный анализ работ показал, что существующие в</w:t>
      </w:r>
      <w:r w:rsidR="00B944D5" w:rsidRPr="00643BD5">
        <w:rPr>
          <w:sz w:val="22"/>
          <w:szCs w:val="22"/>
        </w:rPr>
        <w:t xml:space="preserve"> </w:t>
      </w:r>
      <w:r w:rsidR="005E41E3" w:rsidRPr="005E41E3">
        <w:rPr>
          <w:sz w:val="22"/>
          <w:szCs w:val="22"/>
        </w:rPr>
        <w:t>город</w:t>
      </w:r>
      <w:r w:rsidR="005E41E3">
        <w:rPr>
          <w:sz w:val="22"/>
          <w:szCs w:val="22"/>
        </w:rPr>
        <w:t>е</w:t>
      </w:r>
      <w:r w:rsidR="005E41E3" w:rsidRPr="005E41E3">
        <w:rPr>
          <w:sz w:val="22"/>
          <w:szCs w:val="22"/>
        </w:rPr>
        <w:t xml:space="preserve"> Похвистнево Самарской области</w:t>
      </w:r>
      <w:r w:rsidRPr="00643BD5">
        <w:rPr>
          <w:sz w:val="22"/>
          <w:szCs w:val="22"/>
        </w:rPr>
        <w:t xml:space="preserve"> маршруты перевозок пассажиров общественным транспортом обеспечивают большинство необходимых корреспонденций и удовлетворяют потребности населения в целевых трудовых, культурно-бытовых, учебных и других передвижениях. </w:t>
      </w:r>
      <w:r w:rsidR="00375F13" w:rsidRPr="00643BD5">
        <w:rPr>
          <w:sz w:val="22"/>
          <w:szCs w:val="22"/>
        </w:rPr>
        <w:t xml:space="preserve">Происходящие </w:t>
      </w:r>
      <w:r w:rsidRPr="00643BD5">
        <w:rPr>
          <w:sz w:val="22"/>
          <w:szCs w:val="22"/>
        </w:rPr>
        <w:t xml:space="preserve">изменения спроса на передвижения </w:t>
      </w:r>
      <w:r w:rsidR="00B90A72">
        <w:rPr>
          <w:sz w:val="22"/>
          <w:szCs w:val="22"/>
        </w:rPr>
        <w:t xml:space="preserve">по </w:t>
      </w:r>
      <w:r w:rsidR="00B90A72" w:rsidRPr="00B90A72">
        <w:rPr>
          <w:sz w:val="22"/>
          <w:szCs w:val="22"/>
        </w:rPr>
        <w:t xml:space="preserve">территории </w:t>
      </w:r>
      <w:r w:rsidR="005E41E3" w:rsidRPr="005E41E3">
        <w:rPr>
          <w:sz w:val="22"/>
          <w:szCs w:val="22"/>
        </w:rPr>
        <w:t>города Похвистнево Самарской области</w:t>
      </w:r>
      <w:r w:rsidRPr="00643BD5">
        <w:rPr>
          <w:sz w:val="22"/>
          <w:szCs w:val="22"/>
        </w:rPr>
        <w:t>, свидетельствуют о том, что в последние годы неуклонно увеличивается доля населения, удовлетворяющая свои потребности в передвижениях на индивидуальных автомобилях. В связи с этим актуальна разработка и внедрение мер, направленных на развитие и повышение привлекательности общественного пассажирского транспорта и его инфраструктуры, повышения качества и расширение спектра оказания услуг по перевозкам пассажиров социальной группы населения.</w:t>
      </w:r>
    </w:p>
    <w:p w14:paraId="1F94169E" w14:textId="65351B23" w:rsidR="00FB7ED9" w:rsidRPr="00643BD5" w:rsidRDefault="00FB7ED9" w:rsidP="0030030D">
      <w:pPr>
        <w:pStyle w:val="afffff1"/>
        <w:spacing w:line="276" w:lineRule="auto"/>
        <w:rPr>
          <w:sz w:val="22"/>
          <w:szCs w:val="22"/>
        </w:rPr>
      </w:pPr>
      <w:r w:rsidRPr="00643BD5">
        <w:rPr>
          <w:sz w:val="22"/>
          <w:szCs w:val="22"/>
        </w:rPr>
        <w:t>Для повышения качества оказываемых услуг по перевозкам пассажиров необходимо провести мероприятия по приведению инфраструктуры общественного транспорта в нормативное состояние, повысить доступность общественного транспорта для местного населения, включая маломобильные категории, с учетом положений Распоряжения Министерства транспорта РФ от 31.01.2017</w:t>
      </w:r>
      <w:r w:rsidR="007E6D28" w:rsidRPr="00643BD5">
        <w:rPr>
          <w:sz w:val="22"/>
          <w:szCs w:val="22"/>
        </w:rPr>
        <w:t> </w:t>
      </w:r>
      <w:r w:rsidR="00257039" w:rsidRPr="00643BD5">
        <w:rPr>
          <w:sz w:val="22"/>
          <w:szCs w:val="22"/>
        </w:rPr>
        <w:t>г.</w:t>
      </w:r>
      <w:r w:rsidRPr="00643BD5">
        <w:rPr>
          <w:sz w:val="22"/>
          <w:szCs w:val="22"/>
        </w:rPr>
        <w:t xml:space="preserve"> №</w:t>
      </w:r>
      <w:r w:rsidR="007E6D28" w:rsidRPr="00643BD5">
        <w:rPr>
          <w:sz w:val="22"/>
          <w:szCs w:val="22"/>
        </w:rPr>
        <w:t> </w:t>
      </w:r>
      <w:r w:rsidRPr="00643BD5">
        <w:rPr>
          <w:sz w:val="22"/>
          <w:szCs w:val="22"/>
        </w:rPr>
        <w:t xml:space="preserve">НА-19-р </w:t>
      </w:r>
      <w:r w:rsidR="007D3AFB" w:rsidRPr="00643BD5">
        <w:rPr>
          <w:sz w:val="22"/>
          <w:szCs w:val="22"/>
        </w:rPr>
        <w:t>«</w:t>
      </w:r>
      <w:r w:rsidRPr="00643BD5">
        <w:rPr>
          <w:sz w:val="22"/>
          <w:szCs w:val="22"/>
        </w:rPr>
        <w:t>Об утверждении социального стандарта транспортного обслуживания населения при осуществлении перевозок пассажиров и багажа автомобильным транспортом и городским наземным электрическим транспортом</w:t>
      </w:r>
      <w:r w:rsidR="007D3AFB" w:rsidRPr="00643BD5">
        <w:rPr>
          <w:sz w:val="22"/>
          <w:szCs w:val="22"/>
        </w:rPr>
        <w:t>»</w:t>
      </w:r>
      <w:r w:rsidRPr="00643BD5">
        <w:rPr>
          <w:sz w:val="22"/>
          <w:szCs w:val="22"/>
        </w:rPr>
        <w:t>. Расстояние от остановки до многоквартирного дома не должно составлять больше 500 м, до больницы - не более 300 м.</w:t>
      </w:r>
    </w:p>
    <w:p w14:paraId="0F346FBD" w14:textId="0CE67935" w:rsidR="00FB7ED9" w:rsidRPr="00643BD5" w:rsidRDefault="00FB7ED9" w:rsidP="0030030D">
      <w:pPr>
        <w:pStyle w:val="afffff1"/>
        <w:spacing w:line="276" w:lineRule="auto"/>
        <w:rPr>
          <w:sz w:val="22"/>
          <w:szCs w:val="22"/>
        </w:rPr>
      </w:pPr>
      <w:r w:rsidRPr="00643BD5">
        <w:rPr>
          <w:sz w:val="22"/>
          <w:szCs w:val="22"/>
        </w:rPr>
        <w:t>Все остановочные пункты в</w:t>
      </w:r>
      <w:r w:rsidR="00B944D5" w:rsidRPr="00643BD5">
        <w:rPr>
          <w:sz w:val="22"/>
          <w:szCs w:val="22"/>
        </w:rPr>
        <w:t xml:space="preserve"> </w:t>
      </w:r>
      <w:r w:rsidR="005E41E3" w:rsidRPr="005E41E3">
        <w:rPr>
          <w:sz w:val="22"/>
          <w:szCs w:val="22"/>
        </w:rPr>
        <w:t>город</w:t>
      </w:r>
      <w:r w:rsidR="005E41E3">
        <w:rPr>
          <w:sz w:val="22"/>
          <w:szCs w:val="22"/>
        </w:rPr>
        <w:t>е</w:t>
      </w:r>
      <w:r w:rsidR="005E41E3" w:rsidRPr="005E41E3">
        <w:rPr>
          <w:sz w:val="22"/>
          <w:szCs w:val="22"/>
        </w:rPr>
        <w:t xml:space="preserve"> Похвистнево Самарской области</w:t>
      </w:r>
      <w:r w:rsidRPr="00643BD5">
        <w:rPr>
          <w:sz w:val="22"/>
          <w:szCs w:val="22"/>
        </w:rPr>
        <w:t xml:space="preserve">, которые обслуживаются маршрутами регулярных перевозок, должны отвечать требованиям, установленным </w:t>
      </w:r>
      <w:r w:rsidR="007D3AFB" w:rsidRPr="00643BD5">
        <w:rPr>
          <w:sz w:val="22"/>
          <w:szCs w:val="22"/>
        </w:rPr>
        <w:t>«</w:t>
      </w:r>
      <w:r w:rsidRPr="00643BD5">
        <w:rPr>
          <w:sz w:val="22"/>
          <w:szCs w:val="22"/>
        </w:rPr>
        <w:t>СП 59.13330.2020. Свод правил. Доступность зданий и сооружений для маломобильных групп населения. Актуализированная редакция СНиП 35-01-2001</w:t>
      </w:r>
      <w:r w:rsidR="007D3AFB" w:rsidRPr="00643BD5">
        <w:rPr>
          <w:sz w:val="22"/>
          <w:szCs w:val="22"/>
        </w:rPr>
        <w:t>»</w:t>
      </w:r>
      <w:r w:rsidRPr="00643BD5">
        <w:rPr>
          <w:sz w:val="22"/>
          <w:szCs w:val="22"/>
        </w:rPr>
        <w:t>.</w:t>
      </w:r>
    </w:p>
    <w:p w14:paraId="5E496660" w14:textId="77777777" w:rsidR="00C02A41" w:rsidRPr="00643BD5" w:rsidRDefault="00C02A41" w:rsidP="00C02A41">
      <w:pPr>
        <w:pStyle w:val="afffff1"/>
        <w:spacing w:line="276" w:lineRule="auto"/>
        <w:rPr>
          <w:sz w:val="22"/>
          <w:szCs w:val="22"/>
        </w:rPr>
      </w:pPr>
      <w:r w:rsidRPr="00643BD5">
        <w:rPr>
          <w:sz w:val="22"/>
          <w:szCs w:val="22"/>
        </w:rPr>
        <w:t>Востребованными являются мероприятия, которые направлены на:</w:t>
      </w:r>
    </w:p>
    <w:p w14:paraId="40E95AD3" w14:textId="77777777" w:rsidR="00C02A41" w:rsidRPr="00643BD5" w:rsidRDefault="00C02A41" w:rsidP="00C02A41">
      <w:pPr>
        <w:pStyle w:val="a4"/>
        <w:spacing w:line="276" w:lineRule="auto"/>
        <w:jc w:val="both"/>
      </w:pPr>
      <w:r w:rsidRPr="00643BD5">
        <w:rPr>
          <w:sz w:val="22"/>
          <w:szCs w:val="22"/>
        </w:rPr>
        <w:t xml:space="preserve">обновление парка подвижного состава, в т. ч. с учетом технического состояния ТС, неприспособленности к перевозке МГН. Использование </w:t>
      </w:r>
      <w:proofErr w:type="spellStart"/>
      <w:r w:rsidRPr="00643BD5">
        <w:rPr>
          <w:sz w:val="22"/>
          <w:szCs w:val="22"/>
        </w:rPr>
        <w:t>низкопольного</w:t>
      </w:r>
      <w:proofErr w:type="spellEnd"/>
      <w:r w:rsidRPr="00643BD5">
        <w:rPr>
          <w:sz w:val="22"/>
          <w:szCs w:val="22"/>
        </w:rPr>
        <w:t xml:space="preserve">, </w:t>
      </w:r>
      <w:proofErr w:type="spellStart"/>
      <w:r w:rsidRPr="00643BD5">
        <w:rPr>
          <w:sz w:val="22"/>
          <w:szCs w:val="22"/>
        </w:rPr>
        <w:t>низкошумного</w:t>
      </w:r>
      <w:proofErr w:type="spellEnd"/>
      <w:r w:rsidRPr="00643BD5">
        <w:rPr>
          <w:sz w:val="22"/>
          <w:szCs w:val="22"/>
        </w:rPr>
        <w:t xml:space="preserve"> подвижного состава, дооборудование ТС системами видеонаблюдения, бесплатным WiFi для повышения комфортабельности, безопасности поездок и привлекательности транспорта общего пользования;</w:t>
      </w:r>
    </w:p>
    <w:p w14:paraId="77D5400C" w14:textId="77777777" w:rsidR="00C02A41" w:rsidRPr="00643BD5" w:rsidRDefault="00C02A41" w:rsidP="00C02A41">
      <w:pPr>
        <w:pStyle w:val="a4"/>
        <w:spacing w:line="276" w:lineRule="auto"/>
        <w:jc w:val="both"/>
      </w:pPr>
      <w:r w:rsidRPr="00643BD5">
        <w:rPr>
          <w:sz w:val="22"/>
          <w:szCs w:val="22"/>
        </w:rPr>
        <w:t xml:space="preserve">экологизацию системы общественного транспорта (переход в ходе обновления парка подвижного состава пассажирских перевозок на виды топлива, </w:t>
      </w:r>
      <w:r w:rsidRPr="00643BD5">
        <w:rPr>
          <w:sz w:val="22"/>
          <w:szCs w:val="22"/>
        </w:rPr>
        <w:lastRenderedPageBreak/>
        <w:t>соответствующие общепринятым экологическим стандартам);</w:t>
      </w:r>
    </w:p>
    <w:p w14:paraId="4B0704C5" w14:textId="77777777" w:rsidR="00C02A41" w:rsidRPr="00643BD5" w:rsidRDefault="00C02A41" w:rsidP="00C02A41">
      <w:pPr>
        <w:pStyle w:val="a4"/>
        <w:spacing w:line="276" w:lineRule="auto"/>
        <w:jc w:val="both"/>
      </w:pPr>
      <w:r w:rsidRPr="00643BD5">
        <w:rPr>
          <w:sz w:val="22"/>
          <w:szCs w:val="22"/>
        </w:rPr>
        <w:t>эстетизацию инфраструктуры (обеспечение ее гармоничного сопряжения с архитектурной средой поселений посредством обустройства остановочных павильонов, внедрения единой системы навигации и маршрутного ориентирования пассажиров).</w:t>
      </w:r>
    </w:p>
    <w:p w14:paraId="52D45F04" w14:textId="049FBBA5" w:rsidR="00FB7ED9" w:rsidRPr="00643BD5" w:rsidRDefault="00FB7ED9" w:rsidP="0030030D">
      <w:pPr>
        <w:pStyle w:val="afffff1"/>
        <w:spacing w:line="276" w:lineRule="auto"/>
      </w:pPr>
      <w:r w:rsidRPr="00643BD5">
        <w:rPr>
          <w:sz w:val="22"/>
          <w:szCs w:val="22"/>
        </w:rPr>
        <w:t>В процессе решения задач ПОДД</w:t>
      </w:r>
      <w:r w:rsidR="00B944D5" w:rsidRPr="00643BD5">
        <w:rPr>
          <w:sz w:val="22"/>
          <w:szCs w:val="22"/>
        </w:rPr>
        <w:t xml:space="preserve"> </w:t>
      </w:r>
      <w:r w:rsidR="003906B7" w:rsidRPr="003906B7">
        <w:rPr>
          <w:sz w:val="22"/>
          <w:szCs w:val="22"/>
        </w:rPr>
        <w:t>города Похвистнево Самарской области</w:t>
      </w:r>
      <w:r w:rsidR="003279B2" w:rsidRPr="003279B2">
        <w:rPr>
          <w:sz w:val="22"/>
          <w:szCs w:val="22"/>
        </w:rPr>
        <w:t xml:space="preserve"> </w:t>
      </w:r>
      <w:r w:rsidRPr="00643BD5">
        <w:rPr>
          <w:sz w:val="22"/>
          <w:szCs w:val="22"/>
        </w:rPr>
        <w:t>выполнена дислокация остановок общественного транспорта на тематических слоях электронной карты с указанием характеристик ООТ, наличия посадочных площадок, павильонов</w:t>
      </w:r>
      <w:r w:rsidR="003279B2">
        <w:rPr>
          <w:sz w:val="22"/>
          <w:szCs w:val="22"/>
        </w:rPr>
        <w:t>.</w:t>
      </w:r>
    </w:p>
    <w:p w14:paraId="6A4E8DCD" w14:textId="5B0755B8" w:rsidR="00BA2F88" w:rsidRPr="00643BD5" w:rsidRDefault="00FB7ED9" w:rsidP="00BA2F88">
      <w:pPr>
        <w:pStyle w:val="afffff1"/>
        <w:spacing w:line="276" w:lineRule="auto"/>
        <w:rPr>
          <w:sz w:val="22"/>
          <w:szCs w:val="22"/>
        </w:rPr>
      </w:pPr>
      <w:r w:rsidRPr="00643BD5">
        <w:rPr>
          <w:sz w:val="22"/>
          <w:szCs w:val="22"/>
        </w:rPr>
        <w:t>Остановк</w:t>
      </w:r>
      <w:r w:rsidR="00BA2F88" w:rsidRPr="00643BD5">
        <w:rPr>
          <w:sz w:val="22"/>
          <w:szCs w:val="22"/>
        </w:rPr>
        <w:t>и</w:t>
      </w:r>
      <w:r w:rsidRPr="00643BD5">
        <w:rPr>
          <w:sz w:val="22"/>
          <w:szCs w:val="22"/>
        </w:rPr>
        <w:t xml:space="preserve"> общественного транспорта </w:t>
      </w:r>
      <w:r w:rsidR="00BA2F88" w:rsidRPr="00643BD5">
        <w:rPr>
          <w:sz w:val="22"/>
          <w:szCs w:val="22"/>
        </w:rPr>
        <w:t xml:space="preserve">в </w:t>
      </w:r>
      <w:r w:rsidR="003906B7" w:rsidRPr="003906B7">
        <w:rPr>
          <w:sz w:val="22"/>
          <w:szCs w:val="22"/>
        </w:rPr>
        <w:t>город</w:t>
      </w:r>
      <w:r w:rsidR="003906B7">
        <w:rPr>
          <w:sz w:val="22"/>
          <w:szCs w:val="22"/>
        </w:rPr>
        <w:t>е</w:t>
      </w:r>
      <w:r w:rsidR="003906B7" w:rsidRPr="003906B7">
        <w:rPr>
          <w:sz w:val="22"/>
          <w:szCs w:val="22"/>
        </w:rPr>
        <w:t xml:space="preserve"> Похвистнево Самарской области</w:t>
      </w:r>
      <w:r w:rsidR="003279B2" w:rsidRPr="003279B2">
        <w:rPr>
          <w:sz w:val="22"/>
          <w:szCs w:val="22"/>
        </w:rPr>
        <w:t xml:space="preserve"> </w:t>
      </w:r>
      <w:r w:rsidRPr="00643BD5">
        <w:rPr>
          <w:sz w:val="22"/>
          <w:szCs w:val="22"/>
        </w:rPr>
        <w:t>расположен</w:t>
      </w:r>
      <w:r w:rsidR="00BA2F88" w:rsidRPr="00643BD5">
        <w:rPr>
          <w:sz w:val="22"/>
          <w:szCs w:val="22"/>
        </w:rPr>
        <w:t>ы</w:t>
      </w:r>
      <w:r w:rsidRPr="00643BD5">
        <w:rPr>
          <w:sz w:val="22"/>
          <w:szCs w:val="22"/>
        </w:rPr>
        <w:t xml:space="preserve"> </w:t>
      </w:r>
      <w:r w:rsidR="003279B2">
        <w:rPr>
          <w:sz w:val="22"/>
          <w:szCs w:val="22"/>
        </w:rPr>
        <w:t>в каждом населённом пункте, но спросом не пользуются, из-за удобства ж/д транспорта.</w:t>
      </w:r>
    </w:p>
    <w:p w14:paraId="7B69B00C" w14:textId="2FE5E33B" w:rsidR="002C4379" w:rsidRPr="00643BD5" w:rsidRDefault="002C4379" w:rsidP="002C4379">
      <w:pPr>
        <w:pStyle w:val="afffff1"/>
        <w:spacing w:line="276" w:lineRule="auto"/>
        <w:rPr>
          <w:sz w:val="22"/>
          <w:szCs w:val="22"/>
        </w:rPr>
      </w:pPr>
      <w:r w:rsidRPr="00643BD5">
        <w:rPr>
          <w:sz w:val="22"/>
          <w:szCs w:val="22"/>
        </w:rPr>
        <w:t xml:space="preserve">Актуально расширение маршрутной сети регулярных перевозок пассажиров в целях обеспечения более широкого охвата </w:t>
      </w:r>
      <w:r w:rsidR="00B90A72" w:rsidRPr="00B90A72">
        <w:rPr>
          <w:sz w:val="22"/>
          <w:szCs w:val="22"/>
        </w:rPr>
        <w:t xml:space="preserve">территории </w:t>
      </w:r>
      <w:r w:rsidR="003906B7" w:rsidRPr="003906B7">
        <w:rPr>
          <w:sz w:val="22"/>
          <w:szCs w:val="22"/>
        </w:rPr>
        <w:t>города Похвистнево Самарской области</w:t>
      </w:r>
      <w:r w:rsidRPr="00643BD5">
        <w:rPr>
          <w:sz w:val="22"/>
          <w:szCs w:val="22"/>
        </w:rPr>
        <w:t xml:space="preserve">, а именно при формировании маршрутной сети пассажирского обслуживания обеспечить максимальный охват территории </w:t>
      </w:r>
      <w:r w:rsidR="00535E50" w:rsidRPr="00643BD5">
        <w:rPr>
          <w:sz w:val="22"/>
          <w:szCs w:val="22"/>
        </w:rPr>
        <w:t xml:space="preserve">поселения </w:t>
      </w:r>
      <w:r w:rsidRPr="00643BD5">
        <w:rPr>
          <w:sz w:val="22"/>
          <w:szCs w:val="22"/>
        </w:rPr>
        <w:t>регулярным автобусным сообщением в социально значимых целях.</w:t>
      </w:r>
    </w:p>
    <w:p w14:paraId="2B98DAE7" w14:textId="3FDDDD85" w:rsidR="00681AAA" w:rsidRPr="00643BD5" w:rsidRDefault="00E23BFF" w:rsidP="00BA2F88">
      <w:pPr>
        <w:pStyle w:val="afffff1"/>
        <w:spacing w:line="276" w:lineRule="auto"/>
      </w:pPr>
      <w:r w:rsidRPr="00643BD5">
        <w:rPr>
          <w:rFonts w:eastAsia="Calibri"/>
          <w:sz w:val="22"/>
          <w:szCs w:val="22"/>
        </w:rPr>
        <w:t xml:space="preserve">Требования </w:t>
      </w:r>
      <w:r w:rsidRPr="00643BD5">
        <w:rPr>
          <w:sz w:val="22"/>
          <w:szCs w:val="22"/>
        </w:rPr>
        <w:t xml:space="preserve">к элементам автобусных остановок, правилам их размещения на автомобильных дорогах и их обустройству ТСОДД на </w:t>
      </w:r>
      <w:r w:rsidR="00BB00DF" w:rsidRPr="00BB00DF">
        <w:rPr>
          <w:sz w:val="22"/>
          <w:szCs w:val="22"/>
        </w:rPr>
        <w:t xml:space="preserve">территории </w:t>
      </w:r>
      <w:r w:rsidR="003906B7" w:rsidRPr="003906B7">
        <w:rPr>
          <w:sz w:val="22"/>
          <w:szCs w:val="22"/>
        </w:rPr>
        <w:t>города Похвистнево Самарской области</w:t>
      </w:r>
      <w:r w:rsidR="003279B2" w:rsidRPr="003279B2">
        <w:rPr>
          <w:sz w:val="22"/>
          <w:szCs w:val="22"/>
        </w:rPr>
        <w:t xml:space="preserve"> </w:t>
      </w:r>
      <w:r w:rsidRPr="00643BD5">
        <w:rPr>
          <w:sz w:val="22"/>
          <w:szCs w:val="22"/>
        </w:rPr>
        <w:t xml:space="preserve">выполняются не в полном объеме. Обустройство остановочных пунктов регламентируется стандартом </w:t>
      </w:r>
      <w:r w:rsidR="007D3AFB" w:rsidRPr="00643BD5">
        <w:rPr>
          <w:sz w:val="22"/>
          <w:szCs w:val="22"/>
        </w:rPr>
        <w:t>«</w:t>
      </w:r>
      <w:r w:rsidRPr="00643BD5">
        <w:rPr>
          <w:sz w:val="22"/>
          <w:szCs w:val="22"/>
        </w:rPr>
        <w:t>ОСТ 218.1.002-2003 Автобусные остановки на автомобильных дорогах. Общие технические требования</w:t>
      </w:r>
      <w:r w:rsidR="007D3AFB" w:rsidRPr="00643BD5">
        <w:rPr>
          <w:sz w:val="22"/>
          <w:szCs w:val="22"/>
        </w:rPr>
        <w:t>»</w:t>
      </w:r>
      <w:r w:rsidRPr="00643BD5">
        <w:rPr>
          <w:sz w:val="22"/>
          <w:szCs w:val="22"/>
        </w:rPr>
        <w:t>.</w:t>
      </w:r>
    </w:p>
    <w:p w14:paraId="28ACCE82" w14:textId="2FDE11F3" w:rsidR="004B3F0D" w:rsidRPr="00643BD5" w:rsidRDefault="004B3F0D" w:rsidP="0030030D">
      <w:pPr>
        <w:pStyle w:val="afffff1"/>
        <w:spacing w:line="276" w:lineRule="auto"/>
      </w:pPr>
      <w:r w:rsidRPr="00643BD5">
        <w:rPr>
          <w:sz w:val="22"/>
          <w:szCs w:val="22"/>
        </w:rPr>
        <w:t>В результате проведенных обследований выявлен ряд проблем системы общественного транспорта.</w:t>
      </w:r>
    </w:p>
    <w:p w14:paraId="087B2766" w14:textId="17C5865F" w:rsidR="004B3F0D" w:rsidRPr="00643BD5" w:rsidRDefault="004B3F0D" w:rsidP="0030030D">
      <w:pPr>
        <w:pStyle w:val="afffff1"/>
        <w:spacing w:line="276" w:lineRule="auto"/>
        <w:rPr>
          <w:sz w:val="22"/>
          <w:szCs w:val="22"/>
        </w:rPr>
      </w:pPr>
      <w:r w:rsidRPr="00643BD5">
        <w:rPr>
          <w:sz w:val="22"/>
          <w:szCs w:val="22"/>
        </w:rPr>
        <w:t>Анализ существующей зоны пешеходной доступности от остановок общественного транспорта выявил, что на некоторых территориях наблюдается отсутствие общественного транспорта с допустимыми параметрами пешеходной доступности до остановок. Экспертиза существующих остановок общественного транспорта выявила ООТ, не оборудованные заездными карманами, посадочными площадками и павильонами. В связи с этим предлагается произвести ряд мероприятий на краткосрочную перспективу и на расчетный срок.</w:t>
      </w:r>
    </w:p>
    <w:p w14:paraId="77A3232E" w14:textId="13515D7D" w:rsidR="004B3F0D" w:rsidRPr="00643BD5" w:rsidRDefault="004F5B0D" w:rsidP="0030030D">
      <w:pPr>
        <w:pStyle w:val="affffff7"/>
        <w:spacing w:before="240" w:line="276" w:lineRule="auto"/>
        <w:jc w:val="left"/>
        <w:rPr>
          <w:color w:val="2E74B5" w:themeColor="accent1" w:themeShade="BF"/>
        </w:rPr>
      </w:pPr>
      <w:r w:rsidRPr="00643BD5">
        <w:rPr>
          <w:color w:val="2E74B5" w:themeColor="accent1" w:themeShade="BF"/>
          <w:sz w:val="22"/>
          <w:szCs w:val="22"/>
        </w:rPr>
        <w:t>Обустройство остановочных пунктов пассажирского транспорта</w:t>
      </w:r>
    </w:p>
    <w:p w14:paraId="4889A594" w14:textId="77777777" w:rsidR="004B3F0D" w:rsidRPr="00643BD5" w:rsidRDefault="004B3F0D" w:rsidP="0030030D">
      <w:pPr>
        <w:pStyle w:val="afffff1"/>
        <w:spacing w:line="276" w:lineRule="auto"/>
      </w:pPr>
      <w:r w:rsidRPr="00643BD5">
        <w:rPr>
          <w:sz w:val="22"/>
          <w:szCs w:val="22"/>
        </w:rPr>
        <w:t>На краткосрочную перспективу предлагается произвести обустройство и строительство на территории муниципального образования ООТ заездными карманами, посадочными площадками и павильонами пассажирского транспорта.</w:t>
      </w:r>
    </w:p>
    <w:p w14:paraId="63A200FF" w14:textId="766B32F1" w:rsidR="004B3F0D" w:rsidRPr="00643BD5" w:rsidRDefault="004B3F0D" w:rsidP="0030030D">
      <w:pPr>
        <w:pStyle w:val="afffff1"/>
        <w:spacing w:line="276" w:lineRule="auto"/>
      </w:pPr>
      <w:r w:rsidRPr="00643BD5">
        <w:rPr>
          <w:sz w:val="22"/>
          <w:szCs w:val="22"/>
        </w:rPr>
        <w:t xml:space="preserve">Перечень мест, не оборудованных заездными карманами, посадочными площадками и павильонами, представлен в </w:t>
      </w:r>
      <w:r w:rsidR="00AC5894" w:rsidRPr="00643BD5">
        <w:rPr>
          <w:sz w:val="22"/>
          <w:szCs w:val="22"/>
        </w:rPr>
        <w:t>таблиц</w:t>
      </w:r>
      <w:r w:rsidRPr="00643BD5">
        <w:rPr>
          <w:sz w:val="22"/>
          <w:szCs w:val="22"/>
        </w:rPr>
        <w:t>е.</w:t>
      </w:r>
    </w:p>
    <w:p w14:paraId="590D157F" w14:textId="77777777" w:rsidR="004B3F0D" w:rsidRPr="00643BD5" w:rsidRDefault="004B3F0D" w:rsidP="0030030D">
      <w:pPr>
        <w:pStyle w:val="afffff1"/>
        <w:spacing w:line="276" w:lineRule="auto"/>
      </w:pPr>
      <w:r w:rsidRPr="00643BD5">
        <w:rPr>
          <w:sz w:val="22"/>
          <w:szCs w:val="22"/>
        </w:rPr>
        <w:t>С точки зрения повышения безопасности движения пешеходов на территориях около остановок общественного транспорта, проведены исследования, выявлены отсутствие заездных карманов к посадочным площадкам на остановках.</w:t>
      </w:r>
    </w:p>
    <w:p w14:paraId="65FE8153" w14:textId="1B9AC66B" w:rsidR="004B3F0D" w:rsidRPr="00643BD5" w:rsidRDefault="00D51D76" w:rsidP="0030030D">
      <w:pPr>
        <w:pStyle w:val="afffff1"/>
        <w:spacing w:line="276" w:lineRule="auto"/>
      </w:pPr>
      <w:r w:rsidRPr="00643BD5">
        <w:rPr>
          <w:sz w:val="22"/>
          <w:szCs w:val="22"/>
        </w:rPr>
        <w:t xml:space="preserve">Все ООТ оборудуются дорожными знаками по ГОСТ 52289, которые размещают по ГОСТ 52290. Знак 5.16 </w:t>
      </w:r>
      <w:r w:rsidR="007D3AFB" w:rsidRPr="00643BD5">
        <w:rPr>
          <w:sz w:val="22"/>
          <w:szCs w:val="22"/>
        </w:rPr>
        <w:t>«</w:t>
      </w:r>
      <w:r w:rsidRPr="00643BD5">
        <w:rPr>
          <w:sz w:val="22"/>
          <w:szCs w:val="22"/>
        </w:rPr>
        <w:t>Место остановки автобуса и (или) троллейбуса</w:t>
      </w:r>
      <w:r w:rsidR="007D3AFB" w:rsidRPr="00643BD5">
        <w:rPr>
          <w:sz w:val="22"/>
          <w:szCs w:val="22"/>
        </w:rPr>
        <w:t>»</w:t>
      </w:r>
      <w:r w:rsidRPr="00643BD5">
        <w:rPr>
          <w:sz w:val="22"/>
          <w:szCs w:val="22"/>
        </w:rPr>
        <w:t xml:space="preserve"> устанавливают в начале посадочной площадки. При наличии на остановочном пункте павильона допускается устанавливать знаки на павильоне (вне населенных пунктов на высоте до 3,0 м) над его краем, обращенным в сторону приближающихся к остановочному пункту маршрутных транспортных средств, или на самостоятельной опоре на уровне этого края.</w:t>
      </w:r>
    </w:p>
    <w:p w14:paraId="6FB44556" w14:textId="3C93FA77" w:rsidR="004B3F0D" w:rsidRPr="00643BD5" w:rsidRDefault="00370DF0" w:rsidP="0030030D">
      <w:pPr>
        <w:pStyle w:val="afffff1"/>
        <w:spacing w:line="276" w:lineRule="auto"/>
      </w:pPr>
      <w:r w:rsidRPr="00643BD5">
        <w:rPr>
          <w:sz w:val="22"/>
          <w:szCs w:val="22"/>
        </w:rPr>
        <w:t xml:space="preserve">Знак 5.16 должен быть двусторонним. Односторонние знаки допускается применять вне населенных пунктов на участках дорог с разделительной полосой, </w:t>
      </w:r>
      <w:r w:rsidRPr="00643BD5">
        <w:rPr>
          <w:sz w:val="22"/>
          <w:szCs w:val="22"/>
        </w:rPr>
        <w:lastRenderedPageBreak/>
        <w:t>на которых отсутствует движение пешеходов вдоль доро</w:t>
      </w:r>
      <w:r w:rsidR="00A32518" w:rsidRPr="00643BD5">
        <w:rPr>
          <w:sz w:val="22"/>
          <w:szCs w:val="22"/>
        </w:rPr>
        <w:t>г</w:t>
      </w:r>
      <w:r w:rsidR="00A20CEC" w:rsidRPr="00643BD5">
        <w:rPr>
          <w:sz w:val="22"/>
          <w:szCs w:val="22"/>
        </w:rPr>
        <w:t>и.</w:t>
      </w:r>
      <w:r w:rsidRPr="00643BD5">
        <w:rPr>
          <w:sz w:val="22"/>
          <w:szCs w:val="22"/>
        </w:rPr>
        <w:t xml:space="preserve"> На автобусных остановках на внутренней стороне стенки автопавильона размещают информацию о маршрутах движения автобусов в соответствии с ГОСТ 52289.</w:t>
      </w:r>
    </w:p>
    <w:p w14:paraId="71D4DB91" w14:textId="16338328" w:rsidR="004B3F0D" w:rsidRPr="00643BD5" w:rsidRDefault="00A65FB9" w:rsidP="0030030D">
      <w:pPr>
        <w:pStyle w:val="afffff1"/>
        <w:spacing w:line="276" w:lineRule="auto"/>
      </w:pPr>
      <w:r w:rsidRPr="00643BD5">
        <w:rPr>
          <w:sz w:val="22"/>
          <w:szCs w:val="22"/>
        </w:rPr>
        <w:t xml:space="preserve">Знаки 5.19.1 и 5.19.2 </w:t>
      </w:r>
      <w:r w:rsidR="007D3AFB" w:rsidRPr="00643BD5">
        <w:rPr>
          <w:sz w:val="22"/>
          <w:szCs w:val="22"/>
        </w:rPr>
        <w:t>«</w:t>
      </w:r>
      <w:r w:rsidRPr="00643BD5">
        <w:rPr>
          <w:sz w:val="22"/>
          <w:szCs w:val="22"/>
        </w:rPr>
        <w:t>Пешеходный переход</w:t>
      </w:r>
      <w:r w:rsidR="007D3AFB" w:rsidRPr="00643BD5">
        <w:rPr>
          <w:sz w:val="22"/>
          <w:szCs w:val="22"/>
        </w:rPr>
        <w:t>»</w:t>
      </w:r>
      <w:r w:rsidRPr="00643BD5">
        <w:rPr>
          <w:sz w:val="22"/>
          <w:szCs w:val="22"/>
        </w:rPr>
        <w:t xml:space="preserve"> устанавливают у мест, выделенных для организованного перехода пешеходов через проезжую часть. Знак 5.19.1 устанавливают справа от дороги, знак 5.19.2 - слева. На дорогах с разделительной полосой, где каждая из проезжих частей имеет три или более полос движения, знак 5.19.2 устанавливается слева от каждой из проезжих частей на разделительной полосе.</w:t>
      </w:r>
      <w:r w:rsidR="00C02A41" w:rsidRPr="00643BD5">
        <w:rPr>
          <w:sz w:val="22"/>
          <w:szCs w:val="22"/>
        </w:rPr>
        <w:t xml:space="preserve"> </w:t>
      </w:r>
      <w:r w:rsidRPr="00643BD5">
        <w:rPr>
          <w:sz w:val="22"/>
          <w:szCs w:val="22"/>
        </w:rPr>
        <w:t>Знаки 5.19.1 и 5.19.2 устанавливаются так, чтобы знак 5.19.2 находился у ближней границы перехода относительно приближающихся к переходу ТС, а знак 5.19.1 - у дальней. Знаки 5.19.1 (5.19.2) не должны быть удалены от линии границы перехода в сторону приближающихся к переходу ТС на расстояние более 1 м Знаки 5.19.1 допускается размещать на оборотной стороне знака 5.19.2</w:t>
      </w:r>
      <w:r w:rsidR="004B3F0D" w:rsidRPr="00643BD5">
        <w:rPr>
          <w:sz w:val="22"/>
          <w:szCs w:val="22"/>
        </w:rPr>
        <w:t>.</w:t>
      </w:r>
    </w:p>
    <w:p w14:paraId="67965844" w14:textId="274A143E" w:rsidR="004B3F0D" w:rsidRPr="00643BD5" w:rsidRDefault="004B3F0D" w:rsidP="007E4941">
      <w:pPr>
        <w:pStyle w:val="3f"/>
        <w:numPr>
          <w:ilvl w:val="2"/>
          <w:numId w:val="13"/>
        </w:numPr>
        <w:tabs>
          <w:tab w:val="left" w:pos="2268"/>
        </w:tabs>
        <w:spacing w:line="276" w:lineRule="auto"/>
        <w:outlineLvl w:val="2"/>
        <w:rPr>
          <w:color w:val="2E74B5" w:themeColor="accent1" w:themeShade="BF"/>
          <w:sz w:val="22"/>
          <w:szCs w:val="22"/>
          <w:lang w:eastAsia="ru-RU"/>
        </w:rPr>
      </w:pPr>
      <w:bookmarkStart w:id="48" w:name="_Toc103934344"/>
      <w:bookmarkStart w:id="49" w:name="_Toc198072926"/>
      <w:r w:rsidRPr="00643BD5">
        <w:rPr>
          <w:color w:val="2E74B5" w:themeColor="accent1" w:themeShade="BF"/>
          <w:sz w:val="22"/>
          <w:szCs w:val="22"/>
          <w:lang w:eastAsia="ru-RU"/>
        </w:rPr>
        <w:t>Организация движения грузовых транспортных средств</w:t>
      </w:r>
      <w:bookmarkEnd w:id="48"/>
      <w:bookmarkEnd w:id="49"/>
      <w:r w:rsidRPr="00643BD5">
        <w:rPr>
          <w:color w:val="2E74B5" w:themeColor="accent1" w:themeShade="BF"/>
          <w:sz w:val="22"/>
          <w:szCs w:val="22"/>
          <w:lang w:eastAsia="ru-RU"/>
        </w:rPr>
        <w:t xml:space="preserve"> </w:t>
      </w:r>
    </w:p>
    <w:p w14:paraId="0DC5295C" w14:textId="11110172" w:rsidR="004B3F0D" w:rsidRPr="00643BD5" w:rsidRDefault="004B3F0D" w:rsidP="0030030D">
      <w:pPr>
        <w:pStyle w:val="afffff1"/>
        <w:spacing w:line="276" w:lineRule="auto"/>
        <w:rPr>
          <w:sz w:val="22"/>
          <w:szCs w:val="22"/>
        </w:rPr>
      </w:pPr>
      <w:r w:rsidRPr="00643BD5">
        <w:rPr>
          <w:sz w:val="22"/>
          <w:szCs w:val="22"/>
        </w:rPr>
        <w:t xml:space="preserve">Целями и задачами мероприятий по организации движения грузового транспорта на </w:t>
      </w:r>
      <w:r w:rsidR="00BB00DF" w:rsidRPr="00BB00DF">
        <w:rPr>
          <w:sz w:val="22"/>
          <w:szCs w:val="22"/>
        </w:rPr>
        <w:t xml:space="preserve">территории </w:t>
      </w:r>
      <w:r w:rsidR="003906B7" w:rsidRPr="003906B7">
        <w:rPr>
          <w:sz w:val="22"/>
          <w:szCs w:val="22"/>
        </w:rPr>
        <w:t xml:space="preserve">города Похвистнево Самарской области </w:t>
      </w:r>
      <w:r w:rsidRPr="00643BD5">
        <w:rPr>
          <w:sz w:val="22"/>
          <w:szCs w:val="22"/>
        </w:rPr>
        <w:t>является обеспечение защиты жителей, проживающих в районах, наиболее чувствительных к экологическому загрязнению и сверхнормативному шумовому воздействию, обеспечение безопасности движения всех участников, а также упорядочивание грузовой логистики.</w:t>
      </w:r>
    </w:p>
    <w:p w14:paraId="1A04639D" w14:textId="2ED3A00F" w:rsidR="002B0A49" w:rsidRPr="00643BD5" w:rsidRDefault="004B3F0D" w:rsidP="0030030D">
      <w:pPr>
        <w:pStyle w:val="afffff1"/>
        <w:spacing w:line="276" w:lineRule="auto"/>
        <w:rPr>
          <w:sz w:val="22"/>
          <w:szCs w:val="22"/>
        </w:rPr>
      </w:pPr>
      <w:r w:rsidRPr="00643BD5">
        <w:rPr>
          <w:sz w:val="22"/>
          <w:szCs w:val="22"/>
        </w:rPr>
        <w:t>Отдельно проработана тематика дислокации дорожных знаков ограничения на перевозку тяжеловесных и крупногабаритных грузов.</w:t>
      </w:r>
      <w:r w:rsidR="00034A35" w:rsidRPr="00643BD5">
        <w:rPr>
          <w:sz w:val="22"/>
          <w:szCs w:val="22"/>
        </w:rPr>
        <w:t xml:space="preserve"> </w:t>
      </w:r>
      <w:r w:rsidR="002B0A49" w:rsidRPr="00643BD5">
        <w:rPr>
          <w:sz w:val="22"/>
          <w:szCs w:val="22"/>
        </w:rPr>
        <w:t xml:space="preserve">Стабильная ситуация с транспортным спросом населения не предполагает значительных изменений транспортной инфраструктуры по видам транспорта в </w:t>
      </w:r>
      <w:r w:rsidR="003906B7" w:rsidRPr="003906B7">
        <w:rPr>
          <w:sz w:val="22"/>
          <w:szCs w:val="22"/>
        </w:rPr>
        <w:t>город</w:t>
      </w:r>
      <w:r w:rsidR="003906B7">
        <w:rPr>
          <w:sz w:val="22"/>
          <w:szCs w:val="22"/>
        </w:rPr>
        <w:t>е</w:t>
      </w:r>
      <w:r w:rsidR="003906B7" w:rsidRPr="003906B7">
        <w:rPr>
          <w:sz w:val="22"/>
          <w:szCs w:val="22"/>
        </w:rPr>
        <w:t xml:space="preserve"> Похвистнево Самарской области</w:t>
      </w:r>
      <w:r w:rsidR="002B0A49" w:rsidRPr="00643BD5">
        <w:rPr>
          <w:sz w:val="22"/>
          <w:szCs w:val="22"/>
        </w:rPr>
        <w:t>.</w:t>
      </w:r>
    </w:p>
    <w:p w14:paraId="57936E5F" w14:textId="36D6BFD3" w:rsidR="004B3F0D" w:rsidRPr="00643BD5" w:rsidRDefault="004B3F0D" w:rsidP="0030030D">
      <w:pPr>
        <w:pStyle w:val="afffff1"/>
        <w:spacing w:line="276" w:lineRule="auto"/>
        <w:rPr>
          <w:sz w:val="22"/>
          <w:szCs w:val="22"/>
        </w:rPr>
      </w:pPr>
      <w:r w:rsidRPr="00643BD5">
        <w:rPr>
          <w:sz w:val="22"/>
          <w:szCs w:val="22"/>
        </w:rPr>
        <w:t>Сложившаяся система ОДД грузовых ТС рассматриваемых категорий удовлетворяет имеющимся потребностям и требованиям.</w:t>
      </w:r>
    </w:p>
    <w:p w14:paraId="55EE9A70" w14:textId="55B18874" w:rsidR="00BB00DF" w:rsidRDefault="004B3F0D" w:rsidP="00BB00DF">
      <w:pPr>
        <w:keepNext/>
        <w:spacing w:line="276" w:lineRule="auto"/>
        <w:ind w:left="266" w:firstLine="567"/>
        <w:jc w:val="both"/>
        <w:rPr>
          <w:rFonts w:ascii="Courier New" w:hAnsi="Courier New" w:cs="Courier New"/>
          <w:i/>
          <w:sz w:val="22"/>
          <w:u w:val="single"/>
        </w:rPr>
      </w:pPr>
      <w:r w:rsidRPr="00643BD5">
        <w:rPr>
          <w:rFonts w:ascii="Courier New" w:hAnsi="Courier New" w:cs="Courier New"/>
          <w:i/>
          <w:sz w:val="22"/>
          <w:u w:val="single"/>
        </w:rPr>
        <w:t>Разработка мероприятий по развитию транспортной инфраструктуры для грузового автомобильного транспорта на территории</w:t>
      </w:r>
      <w:r w:rsidR="00B944D5" w:rsidRPr="00643BD5">
        <w:rPr>
          <w:rFonts w:ascii="Courier New" w:hAnsi="Courier New" w:cs="Courier New"/>
          <w:i/>
          <w:sz w:val="22"/>
          <w:u w:val="single"/>
        </w:rPr>
        <w:t xml:space="preserve"> </w:t>
      </w:r>
      <w:r w:rsidR="003906B7" w:rsidRPr="003906B7">
        <w:rPr>
          <w:rFonts w:ascii="Courier New" w:hAnsi="Courier New" w:cs="Courier New"/>
          <w:i/>
          <w:sz w:val="22"/>
          <w:u w:val="single"/>
        </w:rPr>
        <w:t>города Похвистнево Самарской области</w:t>
      </w:r>
    </w:p>
    <w:p w14:paraId="717C9453" w14:textId="06229F13" w:rsidR="00BB00DF" w:rsidRPr="00BB00DF" w:rsidRDefault="004B3F0D" w:rsidP="00BB00DF">
      <w:pPr>
        <w:keepNext/>
        <w:spacing w:line="276" w:lineRule="auto"/>
        <w:ind w:left="266" w:firstLine="567"/>
        <w:jc w:val="both"/>
        <w:rPr>
          <w:rFonts w:ascii="Courier New" w:hAnsi="Courier New" w:cs="Courier New"/>
          <w:sz w:val="22"/>
          <w:szCs w:val="22"/>
        </w:rPr>
      </w:pPr>
      <w:r w:rsidRPr="00BB00DF">
        <w:rPr>
          <w:rFonts w:ascii="Courier New" w:hAnsi="Courier New" w:cs="Courier New"/>
          <w:sz w:val="22"/>
          <w:szCs w:val="22"/>
        </w:rPr>
        <w:t>Мероприятия по развитию транспортной инфраструктуры для грузового автомобильного транспорта на территории</w:t>
      </w:r>
      <w:r w:rsidR="00B944D5" w:rsidRPr="00BB00DF">
        <w:rPr>
          <w:rFonts w:ascii="Courier New" w:hAnsi="Courier New" w:cs="Courier New"/>
          <w:sz w:val="22"/>
          <w:szCs w:val="22"/>
        </w:rPr>
        <w:t xml:space="preserve"> </w:t>
      </w:r>
      <w:r w:rsidR="003906B7" w:rsidRPr="003906B7">
        <w:rPr>
          <w:rFonts w:ascii="Courier New" w:hAnsi="Courier New" w:cs="Courier New"/>
          <w:sz w:val="22"/>
          <w:szCs w:val="22"/>
        </w:rPr>
        <w:t>города Похвистнево Самарской области</w:t>
      </w:r>
      <w:r w:rsidR="003279B2">
        <w:rPr>
          <w:rFonts w:ascii="Courier New" w:hAnsi="Courier New" w:cs="Courier New"/>
          <w:sz w:val="22"/>
          <w:szCs w:val="22"/>
        </w:rPr>
        <w:t>.</w:t>
      </w:r>
    </w:p>
    <w:p w14:paraId="4F02C539" w14:textId="0987BBC0" w:rsidR="004B3F0D" w:rsidRPr="00643BD5" w:rsidRDefault="004B3F0D" w:rsidP="0030030D">
      <w:pPr>
        <w:keepNext/>
        <w:widowControl w:val="0"/>
        <w:overflowPunct w:val="0"/>
        <w:autoSpaceDE w:val="0"/>
        <w:spacing w:line="276" w:lineRule="auto"/>
        <w:ind w:firstLine="567"/>
        <w:jc w:val="both"/>
        <w:textAlignment w:val="baseline"/>
        <w:rPr>
          <w:rFonts w:ascii="Courier New" w:hAnsi="Courier New" w:cs="Courier New"/>
          <w:i/>
          <w:sz w:val="22"/>
          <w:u w:val="single"/>
        </w:rPr>
      </w:pPr>
      <w:r w:rsidRPr="00643BD5">
        <w:rPr>
          <w:rFonts w:ascii="Courier New" w:hAnsi="Courier New" w:cs="Courier New"/>
          <w:i/>
          <w:sz w:val="22"/>
          <w:u w:val="single"/>
        </w:rPr>
        <w:t>Мероприятия по организации движения грузового транспорта на территории</w:t>
      </w:r>
      <w:r w:rsidR="00B944D5" w:rsidRPr="00643BD5">
        <w:rPr>
          <w:rFonts w:ascii="Courier New" w:hAnsi="Courier New" w:cs="Courier New"/>
          <w:i/>
          <w:sz w:val="22"/>
          <w:u w:val="single"/>
        </w:rPr>
        <w:t xml:space="preserve"> </w:t>
      </w:r>
      <w:r w:rsidR="003906B7" w:rsidRPr="003906B7">
        <w:rPr>
          <w:rFonts w:ascii="Courier New" w:hAnsi="Courier New" w:cs="Courier New"/>
          <w:i/>
          <w:sz w:val="22"/>
          <w:u w:val="single"/>
        </w:rPr>
        <w:t xml:space="preserve">города Похвистнево Самарской области </w:t>
      </w:r>
      <w:r w:rsidRPr="00643BD5">
        <w:rPr>
          <w:rFonts w:ascii="Courier New" w:hAnsi="Courier New" w:cs="Courier New"/>
          <w:i/>
          <w:sz w:val="22"/>
          <w:u w:val="single"/>
        </w:rPr>
        <w:t xml:space="preserve">на перспективу </w:t>
      </w:r>
    </w:p>
    <w:p w14:paraId="3310B818" w14:textId="77777777" w:rsidR="00034A35" w:rsidRPr="00643BD5" w:rsidRDefault="00034A35" w:rsidP="00034A35">
      <w:pPr>
        <w:pStyle w:val="afffff1"/>
        <w:spacing w:line="276" w:lineRule="auto"/>
      </w:pPr>
      <w:r w:rsidRPr="00643BD5">
        <w:rPr>
          <w:sz w:val="22"/>
          <w:szCs w:val="22"/>
        </w:rPr>
        <w:t>В организации движения грузового транспорта предлагаются следующие мероприятия:</w:t>
      </w:r>
    </w:p>
    <w:p w14:paraId="23734A2F" w14:textId="77777777" w:rsidR="00034A35" w:rsidRPr="00643BD5" w:rsidRDefault="00034A35" w:rsidP="00034A35">
      <w:pPr>
        <w:pStyle w:val="a4"/>
        <w:spacing w:line="276" w:lineRule="auto"/>
        <w:jc w:val="both"/>
      </w:pPr>
      <w:r w:rsidRPr="00643BD5">
        <w:rPr>
          <w:sz w:val="22"/>
          <w:szCs w:val="22"/>
        </w:rPr>
        <w:t>полный запрет грузового движения в жилых зонах и зонах жилой застройки;</w:t>
      </w:r>
    </w:p>
    <w:p w14:paraId="18F1C245" w14:textId="7AC13AEE" w:rsidR="00034A35" w:rsidRPr="00643BD5" w:rsidRDefault="00034A35" w:rsidP="00034A35">
      <w:pPr>
        <w:pStyle w:val="a4"/>
        <w:spacing w:line="276" w:lineRule="auto"/>
        <w:jc w:val="both"/>
      </w:pPr>
      <w:r w:rsidRPr="00643BD5">
        <w:rPr>
          <w:sz w:val="22"/>
          <w:szCs w:val="22"/>
        </w:rPr>
        <w:t xml:space="preserve">организация грузового каркаса (разрешено свободное движение грузовых ТС разрешенной максимальной массой более 3,5 тонн) с учетом существующих улиц и дорог </w:t>
      </w:r>
      <w:r w:rsidR="003906B7" w:rsidRPr="003906B7">
        <w:rPr>
          <w:sz w:val="22"/>
          <w:szCs w:val="22"/>
        </w:rPr>
        <w:t>города Похвистнево Самарской области</w:t>
      </w:r>
      <w:r w:rsidRPr="00643BD5">
        <w:rPr>
          <w:sz w:val="22"/>
          <w:szCs w:val="22"/>
        </w:rPr>
        <w:t>;</w:t>
      </w:r>
    </w:p>
    <w:p w14:paraId="0DB698B4" w14:textId="7F8CBA9B" w:rsidR="00034A35" w:rsidRPr="00643BD5" w:rsidRDefault="00034A35" w:rsidP="00034A35">
      <w:pPr>
        <w:pStyle w:val="a4"/>
        <w:spacing w:line="276" w:lineRule="auto"/>
        <w:jc w:val="both"/>
      </w:pPr>
      <w:r w:rsidRPr="00643BD5">
        <w:rPr>
          <w:sz w:val="22"/>
          <w:szCs w:val="22"/>
        </w:rPr>
        <w:t>на участках УДС, не включенных в грузовой каркас, разрешено движение грузовых ТС менее 3,5 тонн для обеспечения жизнедеятельности.</w:t>
      </w:r>
    </w:p>
    <w:p w14:paraId="05BCB24C" w14:textId="490DE85E" w:rsidR="00034A35" w:rsidRPr="00643BD5" w:rsidRDefault="00034A35" w:rsidP="00034A35">
      <w:pPr>
        <w:pStyle w:val="afffff1"/>
        <w:spacing w:line="276" w:lineRule="auto"/>
      </w:pPr>
      <w:r w:rsidRPr="00643BD5">
        <w:rPr>
          <w:sz w:val="22"/>
          <w:szCs w:val="22"/>
        </w:rPr>
        <w:t xml:space="preserve">Мероприятия по организации движения грузового транспорта на </w:t>
      </w:r>
      <w:r w:rsidR="00BB00DF" w:rsidRPr="00BB00DF">
        <w:rPr>
          <w:sz w:val="22"/>
          <w:szCs w:val="22"/>
        </w:rPr>
        <w:t xml:space="preserve">территории </w:t>
      </w:r>
      <w:r w:rsidR="003906B7" w:rsidRPr="003906B7">
        <w:rPr>
          <w:sz w:val="22"/>
          <w:szCs w:val="22"/>
        </w:rPr>
        <w:t xml:space="preserve">города Похвистнево Самарской области </w:t>
      </w:r>
      <w:r w:rsidRPr="00643BD5">
        <w:rPr>
          <w:sz w:val="22"/>
          <w:szCs w:val="22"/>
        </w:rPr>
        <w:t xml:space="preserve">на среднесрочную и долгосрочную перспективу отображены в томах проектов организации дорожного движения и в соответствующих томах ведомостей дорожных знаков. Визуализация проекта организации дорожного движения: улиц и дорог с движением грузового транспорта, </w:t>
      </w:r>
      <w:r w:rsidRPr="00643BD5">
        <w:rPr>
          <w:sz w:val="22"/>
          <w:szCs w:val="22"/>
        </w:rPr>
        <w:lastRenderedPageBreak/>
        <w:t>с дислокацией соответствующих технических средств организации дорожного движения представлена на тематических слоях электронной карты и соответствующих электронных сводных ведомостях дорожных знаков.</w:t>
      </w:r>
    </w:p>
    <w:p w14:paraId="7DF80AE7" w14:textId="77777777" w:rsidR="004B3F0D" w:rsidRPr="00643BD5" w:rsidRDefault="004B3F0D" w:rsidP="007E4941">
      <w:pPr>
        <w:pStyle w:val="3f"/>
        <w:numPr>
          <w:ilvl w:val="2"/>
          <w:numId w:val="13"/>
        </w:numPr>
        <w:tabs>
          <w:tab w:val="left" w:pos="2268"/>
        </w:tabs>
        <w:spacing w:line="276" w:lineRule="auto"/>
        <w:outlineLvl w:val="2"/>
        <w:rPr>
          <w:color w:val="2E74B5" w:themeColor="accent1" w:themeShade="BF"/>
          <w:sz w:val="22"/>
          <w:szCs w:val="22"/>
          <w:lang w:eastAsia="ru-RU"/>
        </w:rPr>
      </w:pPr>
      <w:bookmarkStart w:id="50" w:name="_Toc103934345"/>
      <w:bookmarkStart w:id="51" w:name="_Toc198072927"/>
      <w:r w:rsidRPr="00643BD5">
        <w:rPr>
          <w:color w:val="2E74B5" w:themeColor="accent1" w:themeShade="BF"/>
          <w:sz w:val="22"/>
          <w:szCs w:val="22"/>
          <w:lang w:eastAsia="ru-RU"/>
        </w:rPr>
        <w:t>Организация пропуска транзитных транспортных средств</w:t>
      </w:r>
      <w:bookmarkEnd w:id="50"/>
      <w:bookmarkEnd w:id="51"/>
    </w:p>
    <w:p w14:paraId="230D9E6C" w14:textId="69F8DD82" w:rsidR="00092E67" w:rsidRPr="00643BD5" w:rsidRDefault="00215440" w:rsidP="001111B1">
      <w:pPr>
        <w:pStyle w:val="afffff1"/>
        <w:spacing w:line="276" w:lineRule="auto"/>
        <w:ind w:firstLine="709"/>
        <w:rPr>
          <w:color w:val="auto"/>
          <w:sz w:val="22"/>
          <w:szCs w:val="22"/>
          <w:lang w:eastAsia="ru-RU"/>
        </w:rPr>
      </w:pPr>
      <w:bookmarkStart w:id="52" w:name="_Toc103934346"/>
      <w:r w:rsidRPr="00643BD5">
        <w:rPr>
          <w:sz w:val="22"/>
          <w:szCs w:val="22"/>
        </w:rPr>
        <w:t xml:space="preserve">Организация движения </w:t>
      </w:r>
      <w:r w:rsidR="001111B1" w:rsidRPr="00643BD5">
        <w:rPr>
          <w:sz w:val="22"/>
          <w:szCs w:val="22"/>
        </w:rPr>
        <w:t xml:space="preserve">транзитных транспортных средств </w:t>
      </w:r>
      <w:r w:rsidRPr="00643BD5">
        <w:rPr>
          <w:sz w:val="22"/>
          <w:szCs w:val="22"/>
        </w:rPr>
        <w:t xml:space="preserve">осуществляется </w:t>
      </w:r>
      <w:r w:rsidR="001111B1" w:rsidRPr="00643BD5">
        <w:rPr>
          <w:sz w:val="22"/>
          <w:szCs w:val="22"/>
        </w:rPr>
        <w:t xml:space="preserve">через </w:t>
      </w:r>
      <w:r w:rsidR="00092E67" w:rsidRPr="00643BD5">
        <w:rPr>
          <w:sz w:val="22"/>
          <w:szCs w:val="22"/>
        </w:rPr>
        <w:t>межпоселковые</w:t>
      </w:r>
      <w:r w:rsidR="001111B1" w:rsidRPr="00643BD5">
        <w:rPr>
          <w:sz w:val="22"/>
          <w:szCs w:val="22"/>
        </w:rPr>
        <w:t xml:space="preserve"> автомобильные дороги </w:t>
      </w:r>
      <w:r w:rsidR="003906B7" w:rsidRPr="003906B7">
        <w:rPr>
          <w:sz w:val="22"/>
          <w:szCs w:val="22"/>
        </w:rPr>
        <w:t>города Похвистнево Самарской области</w:t>
      </w:r>
      <w:r w:rsidR="00BB00DF">
        <w:rPr>
          <w:sz w:val="22"/>
          <w:szCs w:val="22"/>
        </w:rPr>
        <w:t>.</w:t>
      </w:r>
      <w:r w:rsidR="001111B1" w:rsidRPr="00643BD5">
        <w:rPr>
          <w:color w:val="auto"/>
          <w:sz w:val="22"/>
          <w:szCs w:val="22"/>
          <w:lang w:eastAsia="ru-RU"/>
        </w:rPr>
        <w:t xml:space="preserve"> </w:t>
      </w:r>
    </w:p>
    <w:p w14:paraId="0BA003AB" w14:textId="3AC0BDF9" w:rsidR="004B3F0D" w:rsidRPr="00643BD5" w:rsidRDefault="004B3F0D" w:rsidP="007E4941">
      <w:pPr>
        <w:pStyle w:val="3f"/>
        <w:numPr>
          <w:ilvl w:val="2"/>
          <w:numId w:val="13"/>
        </w:numPr>
        <w:tabs>
          <w:tab w:val="left" w:pos="2268"/>
        </w:tabs>
        <w:spacing w:line="276" w:lineRule="auto"/>
        <w:outlineLvl w:val="2"/>
        <w:rPr>
          <w:color w:val="auto"/>
          <w:sz w:val="22"/>
          <w:szCs w:val="22"/>
          <w:lang w:eastAsia="ru-RU"/>
        </w:rPr>
      </w:pPr>
      <w:bookmarkStart w:id="53" w:name="_Toc198072928"/>
      <w:r w:rsidRPr="00643BD5">
        <w:rPr>
          <w:color w:val="2E74B5" w:themeColor="accent1" w:themeShade="BF"/>
          <w:sz w:val="22"/>
          <w:szCs w:val="22"/>
          <w:lang w:eastAsia="ru-RU"/>
        </w:rPr>
        <w:t>Организация одностороннего и реверсивного движения</w:t>
      </w:r>
      <w:bookmarkEnd w:id="52"/>
      <w:r w:rsidR="001111B1" w:rsidRPr="00643BD5">
        <w:rPr>
          <w:color w:val="2E74B5" w:themeColor="accent1" w:themeShade="BF"/>
          <w:sz w:val="22"/>
          <w:szCs w:val="22"/>
          <w:lang w:eastAsia="ru-RU"/>
        </w:rPr>
        <w:t>.</w:t>
      </w:r>
      <w:bookmarkEnd w:id="53"/>
    </w:p>
    <w:p w14:paraId="14B969ED" w14:textId="283FDE5F" w:rsidR="004B3F0D" w:rsidRPr="00643BD5" w:rsidRDefault="004B3F0D" w:rsidP="0030030D">
      <w:pPr>
        <w:keepNext/>
        <w:widowControl w:val="0"/>
        <w:tabs>
          <w:tab w:val="left" w:pos="567"/>
          <w:tab w:val="left" w:pos="2268"/>
          <w:tab w:val="right" w:pos="9072"/>
        </w:tabs>
        <w:spacing w:line="276" w:lineRule="auto"/>
        <w:ind w:left="567"/>
        <w:rPr>
          <w:rFonts w:ascii="Courier New" w:hAnsi="Courier New" w:cs="Courier New"/>
          <w:color w:val="2E74B5" w:themeColor="accent1" w:themeShade="BF"/>
        </w:rPr>
      </w:pPr>
      <w:r w:rsidRPr="00643BD5">
        <w:rPr>
          <w:rFonts w:ascii="Courier New" w:eastAsia="Calibri" w:hAnsi="Courier New" w:cs="Courier New"/>
          <w:b/>
          <w:color w:val="2E74B5" w:themeColor="accent1" w:themeShade="BF"/>
          <w:sz w:val="22"/>
        </w:rPr>
        <w:t>Организация одностороннего движения</w:t>
      </w:r>
    </w:p>
    <w:p w14:paraId="2821626B" w14:textId="77777777" w:rsidR="004B3F0D" w:rsidRPr="00643BD5" w:rsidRDefault="004B3F0D" w:rsidP="0030030D">
      <w:pPr>
        <w:pStyle w:val="afffff1"/>
        <w:spacing w:line="276" w:lineRule="auto"/>
        <w:rPr>
          <w:sz w:val="22"/>
          <w:szCs w:val="22"/>
        </w:rPr>
      </w:pPr>
      <w:r w:rsidRPr="00643BD5">
        <w:rPr>
          <w:sz w:val="22"/>
          <w:szCs w:val="22"/>
        </w:rPr>
        <w:t>Одностороннее движение применяется для повышения пропускной способности, а также для исключения конфликта встречных транспортных потоков при недостаточной ширине проезжей части. Наряду с описанными преимуществами, режим одностороннего движения обладает рядом недостатков, прежде всего вынуждает участников дорожного движения совершать перепробеги, иногда весьма существенные. Это особенно актуально для жителей, проживающих на этих улицах, поскольку им приходится совершать перепробеги ежедневно.</w:t>
      </w:r>
    </w:p>
    <w:p w14:paraId="23C97AFD" w14:textId="51806272" w:rsidR="004B3F0D" w:rsidRPr="00643BD5" w:rsidRDefault="004B3F0D" w:rsidP="0030030D">
      <w:pPr>
        <w:pStyle w:val="afffff1"/>
        <w:spacing w:line="276" w:lineRule="auto"/>
        <w:rPr>
          <w:sz w:val="22"/>
          <w:szCs w:val="22"/>
        </w:rPr>
      </w:pPr>
      <w:r w:rsidRPr="00643BD5">
        <w:rPr>
          <w:sz w:val="22"/>
          <w:szCs w:val="22"/>
        </w:rPr>
        <w:t>Одностороннее движение</w:t>
      </w:r>
      <w:r w:rsidR="006161CF" w:rsidRPr="00643BD5">
        <w:rPr>
          <w:sz w:val="22"/>
          <w:szCs w:val="22"/>
        </w:rPr>
        <w:t xml:space="preserve"> </w:t>
      </w:r>
      <w:r w:rsidRPr="00643BD5">
        <w:rPr>
          <w:sz w:val="22"/>
          <w:szCs w:val="22"/>
        </w:rPr>
        <w:t>—</w:t>
      </w:r>
      <w:r w:rsidR="006161CF" w:rsidRPr="00643BD5">
        <w:rPr>
          <w:sz w:val="22"/>
          <w:szCs w:val="22"/>
        </w:rPr>
        <w:t xml:space="preserve"> </w:t>
      </w:r>
      <w:r w:rsidRPr="00643BD5">
        <w:rPr>
          <w:sz w:val="22"/>
          <w:szCs w:val="22"/>
        </w:rPr>
        <w:t>это метод регулирования дорожного движения, путём использования всей ширины проезжей части</w:t>
      </w:r>
      <w:r w:rsidR="006161CF" w:rsidRPr="00643BD5">
        <w:rPr>
          <w:sz w:val="22"/>
          <w:szCs w:val="22"/>
        </w:rPr>
        <w:t xml:space="preserve"> </w:t>
      </w:r>
      <w:hyperlink r:id="rId21" w:history="1">
        <w:r w:rsidRPr="00643BD5">
          <w:rPr>
            <w:sz w:val="22"/>
            <w:szCs w:val="22"/>
          </w:rPr>
          <w:t>улицы</w:t>
        </w:r>
      </w:hyperlink>
      <w:r w:rsidR="006161CF" w:rsidRPr="00643BD5">
        <w:rPr>
          <w:sz w:val="22"/>
          <w:szCs w:val="22"/>
        </w:rPr>
        <w:t xml:space="preserve"> </w:t>
      </w:r>
      <w:r w:rsidRPr="00643BD5">
        <w:rPr>
          <w:sz w:val="22"/>
          <w:szCs w:val="22"/>
        </w:rPr>
        <w:t>или</w:t>
      </w:r>
      <w:r w:rsidR="00F461B4" w:rsidRPr="00643BD5">
        <w:rPr>
          <w:sz w:val="22"/>
          <w:szCs w:val="22"/>
        </w:rPr>
        <w:t xml:space="preserve"> </w:t>
      </w:r>
      <w:hyperlink r:id="rId22" w:history="1">
        <w:r w:rsidRPr="00643BD5">
          <w:rPr>
            <w:sz w:val="22"/>
            <w:szCs w:val="22"/>
          </w:rPr>
          <w:t>дороги</w:t>
        </w:r>
      </w:hyperlink>
      <w:r w:rsidRPr="00643BD5">
        <w:rPr>
          <w:sz w:val="22"/>
          <w:szCs w:val="22"/>
        </w:rPr>
        <w:t>, при движении</w:t>
      </w:r>
      <w:r w:rsidR="006161CF" w:rsidRPr="00643BD5">
        <w:rPr>
          <w:sz w:val="22"/>
          <w:szCs w:val="22"/>
        </w:rPr>
        <w:t xml:space="preserve"> </w:t>
      </w:r>
      <w:hyperlink r:id="rId23" w:history="1">
        <w:r w:rsidRPr="00643BD5">
          <w:rPr>
            <w:sz w:val="22"/>
            <w:szCs w:val="22"/>
          </w:rPr>
          <w:t>транспортных средств</w:t>
        </w:r>
      </w:hyperlink>
      <w:r w:rsidR="006161CF" w:rsidRPr="00643BD5">
        <w:rPr>
          <w:sz w:val="22"/>
          <w:szCs w:val="22"/>
        </w:rPr>
        <w:t xml:space="preserve"> </w:t>
      </w:r>
      <w:r w:rsidRPr="00643BD5">
        <w:rPr>
          <w:sz w:val="22"/>
          <w:szCs w:val="22"/>
        </w:rPr>
        <w:t>только в одном направлении.</w:t>
      </w:r>
    </w:p>
    <w:p w14:paraId="038006C4" w14:textId="77777777" w:rsidR="004B3F0D" w:rsidRPr="00643BD5" w:rsidRDefault="004B3F0D" w:rsidP="0030030D">
      <w:pPr>
        <w:pStyle w:val="afffff1"/>
        <w:spacing w:line="276" w:lineRule="auto"/>
        <w:rPr>
          <w:sz w:val="22"/>
          <w:szCs w:val="22"/>
        </w:rPr>
      </w:pPr>
      <w:r w:rsidRPr="00643BD5">
        <w:rPr>
          <w:sz w:val="22"/>
          <w:szCs w:val="22"/>
        </w:rPr>
        <w:t>Используется как мероприятие по разгрузке дорог и повышению</w:t>
      </w:r>
      <w:r w:rsidR="006161CF" w:rsidRPr="00643BD5">
        <w:rPr>
          <w:sz w:val="22"/>
          <w:szCs w:val="22"/>
        </w:rPr>
        <w:t xml:space="preserve"> </w:t>
      </w:r>
      <w:hyperlink r:id="rId24" w:history="1">
        <w:r w:rsidRPr="00643BD5">
          <w:rPr>
            <w:sz w:val="22"/>
            <w:szCs w:val="22"/>
          </w:rPr>
          <w:t>безопасности движения</w:t>
        </w:r>
      </w:hyperlink>
      <w:r w:rsidRPr="00643BD5">
        <w:rPr>
          <w:sz w:val="22"/>
          <w:szCs w:val="22"/>
        </w:rPr>
        <w:t>.</w:t>
      </w:r>
    </w:p>
    <w:p w14:paraId="61905249" w14:textId="50395EE6" w:rsidR="004B3F0D" w:rsidRPr="00643BD5" w:rsidRDefault="004B3F0D" w:rsidP="0030030D">
      <w:pPr>
        <w:pStyle w:val="afffff1"/>
        <w:spacing w:line="276" w:lineRule="auto"/>
        <w:rPr>
          <w:sz w:val="22"/>
          <w:szCs w:val="22"/>
        </w:rPr>
      </w:pPr>
      <w:r w:rsidRPr="00643BD5">
        <w:rPr>
          <w:sz w:val="22"/>
          <w:szCs w:val="22"/>
        </w:rPr>
        <w:t xml:space="preserve">Запрет движения может вводиться на улицах с узкой проезжей частью, где движение ТС возможно только в одном направлении, а также обозначать зону, не предназначенную для движения транспортных средств. Однако существуют проблемы контроля за соблюдением данного режима в связи с рядом случаев, на которые требования знака не распространяются. Запрет въезда применяется для предотвращения движения во встречном направлении на дороге с односторонним движением, а также может быть установлен при въезде на обособленную территорию. </w:t>
      </w:r>
    </w:p>
    <w:p w14:paraId="25EEDD47" w14:textId="77777777" w:rsidR="004B3F0D" w:rsidRPr="00643BD5" w:rsidRDefault="004B3F0D" w:rsidP="0030030D">
      <w:pPr>
        <w:keepNext/>
        <w:widowControl w:val="0"/>
        <w:tabs>
          <w:tab w:val="left" w:pos="567"/>
          <w:tab w:val="left" w:pos="2268"/>
          <w:tab w:val="right" w:pos="9072"/>
        </w:tabs>
        <w:spacing w:line="276" w:lineRule="auto"/>
        <w:ind w:left="567"/>
        <w:rPr>
          <w:rFonts w:ascii="Courier New" w:hAnsi="Courier New" w:cs="Courier New"/>
          <w:color w:val="2E74B5" w:themeColor="accent1" w:themeShade="BF"/>
        </w:rPr>
      </w:pPr>
      <w:r w:rsidRPr="00643BD5">
        <w:rPr>
          <w:rFonts w:ascii="Courier New" w:eastAsia="Calibri" w:hAnsi="Courier New" w:cs="Courier New"/>
          <w:b/>
          <w:color w:val="2E74B5" w:themeColor="accent1" w:themeShade="BF"/>
          <w:sz w:val="22"/>
          <w:szCs w:val="28"/>
        </w:rPr>
        <w:t>Реверсивное движение</w:t>
      </w:r>
    </w:p>
    <w:p w14:paraId="57ABBE64" w14:textId="1B50BA41" w:rsidR="008B023E" w:rsidRDefault="004B3F0D" w:rsidP="0030030D">
      <w:pPr>
        <w:pStyle w:val="afffff1"/>
        <w:spacing w:line="276" w:lineRule="auto"/>
        <w:rPr>
          <w:sz w:val="22"/>
          <w:szCs w:val="22"/>
        </w:rPr>
      </w:pPr>
      <w:r w:rsidRPr="00643BD5">
        <w:rPr>
          <w:sz w:val="22"/>
          <w:szCs w:val="22"/>
        </w:rPr>
        <w:t>В ходе проведенных натурных обследований установлено, что на территории</w:t>
      </w:r>
      <w:r w:rsidR="00B944D5" w:rsidRPr="00643BD5">
        <w:rPr>
          <w:sz w:val="22"/>
          <w:szCs w:val="22"/>
        </w:rPr>
        <w:t xml:space="preserve"> </w:t>
      </w:r>
      <w:r w:rsidR="003906B7" w:rsidRPr="003906B7">
        <w:rPr>
          <w:sz w:val="22"/>
          <w:szCs w:val="22"/>
        </w:rPr>
        <w:t xml:space="preserve">города Похвистнево Самарской области </w:t>
      </w:r>
      <w:r w:rsidRPr="00643BD5">
        <w:rPr>
          <w:sz w:val="22"/>
          <w:szCs w:val="22"/>
        </w:rPr>
        <w:t>отсутствует устойчивая маятниковая миграция потоков автомобилей с ярко выраженным возрастанием интенсивности движения транспортных потоков в отдельных направлениях на рассматриваемых участках УДС. Степень неравномерности транспортной нагрузки по направлениям на элементах УДС в разные временные периоды (закономерности суточной миграции автомобильных потоков по направлениям) свидетельствует о нецелесообразности организации реверсивного движения ТС. Поэтому мероприятия по организации реверсивного движения на участках УДС</w:t>
      </w:r>
      <w:r w:rsidR="00B944D5" w:rsidRPr="00643BD5">
        <w:rPr>
          <w:sz w:val="22"/>
          <w:szCs w:val="22"/>
        </w:rPr>
        <w:t xml:space="preserve"> </w:t>
      </w:r>
      <w:r w:rsidR="003906B7" w:rsidRPr="003906B7">
        <w:rPr>
          <w:sz w:val="22"/>
          <w:szCs w:val="22"/>
        </w:rPr>
        <w:t xml:space="preserve">города Похвистнево Самарской области </w:t>
      </w:r>
      <w:r w:rsidRPr="00643BD5">
        <w:rPr>
          <w:sz w:val="22"/>
          <w:szCs w:val="22"/>
        </w:rPr>
        <w:t>на расчетный срок не предусматриваются.</w:t>
      </w:r>
    </w:p>
    <w:p w14:paraId="2AE6B9DB" w14:textId="77777777" w:rsidR="008B023E" w:rsidRDefault="008B023E">
      <w:pPr>
        <w:rPr>
          <w:rFonts w:ascii="Courier New" w:hAnsi="Courier New" w:cs="Courier New"/>
          <w:color w:val="000000"/>
          <w:sz w:val="22"/>
          <w:szCs w:val="22"/>
        </w:rPr>
      </w:pPr>
      <w:r>
        <w:rPr>
          <w:sz w:val="22"/>
          <w:szCs w:val="22"/>
        </w:rPr>
        <w:br w:type="page"/>
      </w:r>
    </w:p>
    <w:p w14:paraId="72B3D4BF" w14:textId="49CCCABD" w:rsidR="004B3F0D" w:rsidRPr="00643BD5" w:rsidRDefault="004B3F0D" w:rsidP="007E4941">
      <w:pPr>
        <w:pStyle w:val="3f"/>
        <w:numPr>
          <w:ilvl w:val="1"/>
          <w:numId w:val="13"/>
        </w:numPr>
        <w:tabs>
          <w:tab w:val="clear" w:pos="1843"/>
          <w:tab w:val="left" w:pos="1276"/>
        </w:tabs>
        <w:spacing w:line="276" w:lineRule="auto"/>
        <w:ind w:left="993"/>
        <w:outlineLvl w:val="1"/>
        <w:rPr>
          <w:color w:val="2E74B5" w:themeColor="accent1" w:themeShade="BF"/>
          <w:sz w:val="22"/>
          <w:szCs w:val="22"/>
          <w:lang w:eastAsia="ru-RU"/>
        </w:rPr>
      </w:pPr>
      <w:bookmarkStart w:id="54" w:name="_Toc103934347"/>
      <w:bookmarkStart w:id="55" w:name="_Toc198072929"/>
      <w:r w:rsidRPr="00643BD5">
        <w:rPr>
          <w:color w:val="2E74B5" w:themeColor="accent1" w:themeShade="BF"/>
          <w:sz w:val="22"/>
          <w:szCs w:val="22"/>
          <w:lang w:eastAsia="ru-RU"/>
        </w:rPr>
        <w:lastRenderedPageBreak/>
        <w:t xml:space="preserve">Обустройство отдельных участков, пересечений или примыканий, в том числе по устройству местных </w:t>
      </w:r>
      <w:proofErr w:type="spellStart"/>
      <w:r w:rsidRPr="00643BD5">
        <w:rPr>
          <w:color w:val="2E74B5" w:themeColor="accent1" w:themeShade="BF"/>
          <w:sz w:val="22"/>
          <w:szCs w:val="22"/>
          <w:lang w:eastAsia="ru-RU"/>
        </w:rPr>
        <w:t>уширений</w:t>
      </w:r>
      <w:proofErr w:type="spellEnd"/>
      <w:r w:rsidRPr="00643BD5">
        <w:rPr>
          <w:color w:val="2E74B5" w:themeColor="accent1" w:themeShade="BF"/>
          <w:sz w:val="22"/>
          <w:szCs w:val="22"/>
          <w:lang w:eastAsia="ru-RU"/>
        </w:rPr>
        <w:t xml:space="preserve"> проезжей части, дополнительных полос для движения, заездных карманов, обустройство въездов и выездов с прилегающих территорий на дороги, поперечным профилям участков дорог, размещение искусственных сооружений</w:t>
      </w:r>
      <w:bookmarkEnd w:id="54"/>
      <w:bookmarkEnd w:id="55"/>
    </w:p>
    <w:p w14:paraId="77F59C18" w14:textId="3902A5D7" w:rsidR="004B3F0D" w:rsidRPr="00643BD5" w:rsidRDefault="004B3F0D" w:rsidP="0030030D">
      <w:pPr>
        <w:pStyle w:val="afffff1"/>
        <w:spacing w:line="276" w:lineRule="auto"/>
        <w:rPr>
          <w:sz w:val="22"/>
          <w:szCs w:val="22"/>
        </w:rPr>
      </w:pPr>
      <w:r w:rsidRPr="00643BD5">
        <w:rPr>
          <w:sz w:val="22"/>
          <w:szCs w:val="22"/>
        </w:rPr>
        <w:t>Генеральным планом</w:t>
      </w:r>
      <w:r w:rsidR="00B944D5" w:rsidRPr="00643BD5">
        <w:rPr>
          <w:sz w:val="22"/>
          <w:szCs w:val="22"/>
        </w:rPr>
        <w:t xml:space="preserve"> </w:t>
      </w:r>
      <w:r w:rsidR="003906B7" w:rsidRPr="003906B7">
        <w:rPr>
          <w:sz w:val="22"/>
          <w:szCs w:val="22"/>
        </w:rPr>
        <w:t>города Похвистнево Самарской области</w:t>
      </w:r>
      <w:r w:rsidR="00BB00DF">
        <w:rPr>
          <w:sz w:val="22"/>
          <w:szCs w:val="22"/>
        </w:rPr>
        <w:t xml:space="preserve"> </w:t>
      </w:r>
      <w:r w:rsidRPr="00643BD5">
        <w:rPr>
          <w:sz w:val="22"/>
          <w:szCs w:val="22"/>
        </w:rPr>
        <w:t>предусмотрен актуальный перечень мероприятий, относящихся к развитию дорожной сети, участков дорог, локально реконструктивных мероприятий. Перечень проанализирован и включен в состав мероприятий ПОДД.</w:t>
      </w:r>
    </w:p>
    <w:p w14:paraId="24723689" w14:textId="198D1E14" w:rsidR="004B3F0D" w:rsidRPr="00643BD5" w:rsidRDefault="004B3F0D" w:rsidP="0030030D">
      <w:pPr>
        <w:pStyle w:val="afffff1"/>
        <w:spacing w:line="276" w:lineRule="auto"/>
        <w:rPr>
          <w:sz w:val="22"/>
          <w:szCs w:val="22"/>
        </w:rPr>
      </w:pPr>
      <w:r w:rsidRPr="00643BD5">
        <w:rPr>
          <w:sz w:val="22"/>
          <w:szCs w:val="22"/>
        </w:rPr>
        <w:t xml:space="preserve">В основу развития </w:t>
      </w:r>
      <w:r w:rsidR="0079580F" w:rsidRPr="00643BD5">
        <w:rPr>
          <w:sz w:val="22"/>
          <w:szCs w:val="22"/>
        </w:rPr>
        <w:t xml:space="preserve">поселения </w:t>
      </w:r>
      <w:r w:rsidRPr="00643BD5">
        <w:rPr>
          <w:sz w:val="22"/>
          <w:szCs w:val="22"/>
        </w:rPr>
        <w:t>положено формирование целостной планировочной, социальной и инженерно-транспортной инфраструктуры:</w:t>
      </w:r>
    </w:p>
    <w:p w14:paraId="4CA2FC50" w14:textId="1B551240" w:rsidR="004B3F0D" w:rsidRPr="00643BD5" w:rsidRDefault="00CA58CB" w:rsidP="0030030D">
      <w:pPr>
        <w:pStyle w:val="a4"/>
        <w:spacing w:line="276" w:lineRule="auto"/>
        <w:jc w:val="both"/>
      </w:pPr>
      <w:r w:rsidRPr="00643BD5">
        <w:rPr>
          <w:sz w:val="22"/>
        </w:rPr>
        <w:t xml:space="preserve">сочетание развития на реконструируемых существующих территориях с расширением селитебных территорий </w:t>
      </w:r>
      <w:r w:rsidR="0079580F" w:rsidRPr="00643BD5">
        <w:rPr>
          <w:sz w:val="22"/>
          <w:szCs w:val="22"/>
        </w:rPr>
        <w:t>поселения</w:t>
      </w:r>
      <w:r w:rsidR="0079580F" w:rsidRPr="00643BD5">
        <w:rPr>
          <w:sz w:val="22"/>
        </w:rPr>
        <w:t xml:space="preserve"> </w:t>
      </w:r>
      <w:r w:rsidRPr="00643BD5">
        <w:rPr>
          <w:sz w:val="22"/>
        </w:rPr>
        <w:t>в западном, восточном, южном, юго-западном направлении, а также в центре с освоением свободных территорий;</w:t>
      </w:r>
    </w:p>
    <w:p w14:paraId="23B65B09" w14:textId="7AACEDF5" w:rsidR="004B3F0D" w:rsidRPr="00643BD5" w:rsidRDefault="00CA58CB" w:rsidP="0030030D">
      <w:pPr>
        <w:pStyle w:val="a4"/>
        <w:spacing w:line="276" w:lineRule="auto"/>
        <w:jc w:val="both"/>
      </w:pPr>
      <w:r w:rsidRPr="00643BD5">
        <w:rPr>
          <w:sz w:val="22"/>
        </w:rPr>
        <w:t>основное развитие промышленной и коммунально-складской зон в западном направлении;</w:t>
      </w:r>
    </w:p>
    <w:p w14:paraId="25CF372C" w14:textId="05A3C9D2" w:rsidR="004B3F0D" w:rsidRPr="00643BD5" w:rsidRDefault="00CA58CB" w:rsidP="0030030D">
      <w:pPr>
        <w:pStyle w:val="a4"/>
        <w:spacing w:line="276" w:lineRule="auto"/>
        <w:jc w:val="both"/>
      </w:pPr>
      <w:r w:rsidRPr="00643BD5">
        <w:rPr>
          <w:sz w:val="22"/>
        </w:rPr>
        <w:t xml:space="preserve">формирование замкнутой системы магистральных улиц и дорог, объединяющей все жилые районы </w:t>
      </w:r>
      <w:r w:rsidR="00EA35A5" w:rsidRPr="00643BD5">
        <w:rPr>
          <w:sz w:val="22"/>
          <w:szCs w:val="22"/>
        </w:rPr>
        <w:t>поселения</w:t>
      </w:r>
      <w:r w:rsidRPr="00643BD5">
        <w:rPr>
          <w:sz w:val="22"/>
        </w:rPr>
        <w:t>;</w:t>
      </w:r>
    </w:p>
    <w:p w14:paraId="198450BA" w14:textId="5A33CC1A" w:rsidR="004B3F0D" w:rsidRPr="00643BD5" w:rsidRDefault="00CA58CB" w:rsidP="0030030D">
      <w:pPr>
        <w:pStyle w:val="a4"/>
        <w:spacing w:line="276" w:lineRule="auto"/>
        <w:jc w:val="both"/>
      </w:pPr>
      <w:r w:rsidRPr="00643BD5">
        <w:rPr>
          <w:sz w:val="22"/>
        </w:rPr>
        <w:t xml:space="preserve">совершенствование облика центральной части </w:t>
      </w:r>
      <w:r w:rsidR="0079580F" w:rsidRPr="00643BD5">
        <w:rPr>
          <w:sz w:val="22"/>
          <w:szCs w:val="22"/>
        </w:rPr>
        <w:t>поселения</w:t>
      </w:r>
      <w:r w:rsidR="0079580F" w:rsidRPr="00643BD5">
        <w:rPr>
          <w:sz w:val="22"/>
        </w:rPr>
        <w:t xml:space="preserve"> </w:t>
      </w:r>
      <w:r w:rsidRPr="00643BD5">
        <w:rPr>
          <w:sz w:val="22"/>
        </w:rPr>
        <w:t xml:space="preserve">на основе жилых, общественных и промышленных зданий с реконструкцией (сносом) существующих диссонирующих зданий и сооружений, благоустройство улиц, площадей и въездов в </w:t>
      </w:r>
      <w:r w:rsidR="00EA35A5" w:rsidRPr="00643BD5">
        <w:rPr>
          <w:sz w:val="22"/>
          <w:szCs w:val="22"/>
        </w:rPr>
        <w:t>поселения</w:t>
      </w:r>
      <w:r w:rsidRPr="00643BD5">
        <w:rPr>
          <w:sz w:val="22"/>
        </w:rPr>
        <w:t>;</w:t>
      </w:r>
    </w:p>
    <w:p w14:paraId="0419BCD3" w14:textId="78BC7DF2" w:rsidR="004B3F0D" w:rsidRPr="00643BD5" w:rsidRDefault="00CA58CB" w:rsidP="0030030D">
      <w:pPr>
        <w:pStyle w:val="a4"/>
        <w:spacing w:line="276" w:lineRule="auto"/>
        <w:jc w:val="both"/>
      </w:pPr>
      <w:r w:rsidRPr="00643BD5">
        <w:rPr>
          <w:sz w:val="22"/>
        </w:rPr>
        <w:t>последовательный вынос жилья из санитарно-защитных зон на свободные территории, а также комплексная реконструкция центральной части;</w:t>
      </w:r>
    </w:p>
    <w:p w14:paraId="6A6DA88A" w14:textId="2D5A1C4B" w:rsidR="004B3F0D" w:rsidRPr="00643BD5" w:rsidRDefault="00CA58CB" w:rsidP="0030030D">
      <w:pPr>
        <w:pStyle w:val="a4"/>
        <w:spacing w:line="276" w:lineRule="auto"/>
        <w:jc w:val="both"/>
      </w:pPr>
      <w:r w:rsidRPr="00643BD5">
        <w:rPr>
          <w:sz w:val="22"/>
        </w:rPr>
        <w:t>развитие общегородского центра и формирование центров повседневного культурно-бытового обслуживания в периферийных районах на основе существующих, а также создание новых подцентров районного значения;</w:t>
      </w:r>
    </w:p>
    <w:p w14:paraId="0BE7B7B0" w14:textId="34212AE9" w:rsidR="004B3F0D" w:rsidRPr="00643BD5" w:rsidRDefault="00CA58CB" w:rsidP="0030030D">
      <w:pPr>
        <w:pStyle w:val="a4"/>
        <w:spacing w:line="276" w:lineRule="auto"/>
        <w:jc w:val="both"/>
      </w:pPr>
      <w:r w:rsidRPr="00643BD5">
        <w:rPr>
          <w:sz w:val="22"/>
        </w:rPr>
        <w:t xml:space="preserve">озеленение центральной части </w:t>
      </w:r>
      <w:r w:rsidR="0079580F" w:rsidRPr="00643BD5">
        <w:rPr>
          <w:sz w:val="22"/>
          <w:szCs w:val="22"/>
        </w:rPr>
        <w:t>поселения</w:t>
      </w:r>
      <w:r w:rsidR="004B3F0D" w:rsidRPr="00643BD5">
        <w:rPr>
          <w:sz w:val="22"/>
        </w:rPr>
        <w:t>, а также магистральных улиц и санитарно-защитных зон вокруг промышленных и коммунально-складских объектов.</w:t>
      </w:r>
    </w:p>
    <w:p w14:paraId="537E9096" w14:textId="49BAD5F3" w:rsidR="004B3F0D" w:rsidRPr="00643BD5" w:rsidRDefault="004B3F0D" w:rsidP="0030030D">
      <w:pPr>
        <w:pStyle w:val="afffff1"/>
        <w:spacing w:line="276" w:lineRule="auto"/>
        <w:rPr>
          <w:sz w:val="22"/>
          <w:szCs w:val="22"/>
        </w:rPr>
      </w:pPr>
      <w:r w:rsidRPr="00643BD5">
        <w:rPr>
          <w:sz w:val="22"/>
          <w:szCs w:val="22"/>
        </w:rPr>
        <w:t>В составе мероприятий ПОДД рекомендуется реализация менее капиталоемких мероприятий, связанных преимущественно с выполнением работ по содержанию, обустройству и ремонту объектов сети, развитию инфраструктуры.</w:t>
      </w:r>
    </w:p>
    <w:p w14:paraId="0B99D8DA" w14:textId="314BF077" w:rsidR="00681AAA" w:rsidRPr="00643BD5" w:rsidRDefault="004232A6" w:rsidP="001111B1">
      <w:pPr>
        <w:pStyle w:val="afffff1"/>
        <w:spacing w:line="281" w:lineRule="auto"/>
        <w:rPr>
          <w:sz w:val="22"/>
          <w:szCs w:val="22"/>
        </w:rPr>
      </w:pPr>
      <w:r w:rsidRPr="00643BD5">
        <w:rPr>
          <w:sz w:val="22"/>
          <w:szCs w:val="22"/>
        </w:rPr>
        <w:t>Для обеспечения беспрепятственного движения основного потока транспортных средств остановки следует оборудовать заездными карманами. На рисунках ниже показаны примеры обустройства заездных карманов.</w:t>
      </w:r>
    </w:p>
    <w:p w14:paraId="4093A1B4" w14:textId="4E6E292B" w:rsidR="00374458" w:rsidRPr="00643BD5" w:rsidRDefault="00374458" w:rsidP="00374458">
      <w:pPr>
        <w:pStyle w:val="a4"/>
        <w:numPr>
          <w:ilvl w:val="0"/>
          <w:numId w:val="0"/>
        </w:numPr>
        <w:spacing w:line="276" w:lineRule="auto"/>
        <w:ind w:firstLine="709"/>
        <w:jc w:val="both"/>
        <w:rPr>
          <w:sz w:val="22"/>
          <w:szCs w:val="22"/>
        </w:rPr>
      </w:pPr>
      <w:r w:rsidRPr="00643BD5">
        <w:rPr>
          <w:sz w:val="22"/>
          <w:szCs w:val="22"/>
        </w:rPr>
        <w:t xml:space="preserve">В рамках совершенствования решений по ОДД на территории </w:t>
      </w:r>
      <w:r w:rsidR="003906B7" w:rsidRPr="003906B7">
        <w:rPr>
          <w:sz w:val="22"/>
          <w:szCs w:val="22"/>
        </w:rPr>
        <w:t xml:space="preserve">города Похвистнево </w:t>
      </w:r>
      <w:proofErr w:type="gramStart"/>
      <w:r w:rsidR="003906B7" w:rsidRPr="003906B7">
        <w:rPr>
          <w:sz w:val="22"/>
          <w:szCs w:val="22"/>
        </w:rPr>
        <w:t>Самарской области</w:t>
      </w:r>
      <w:proofErr w:type="gramEnd"/>
      <w:r w:rsidR="003906B7" w:rsidRPr="003906B7">
        <w:rPr>
          <w:sz w:val="22"/>
          <w:szCs w:val="22"/>
        </w:rPr>
        <w:t xml:space="preserve"> </w:t>
      </w:r>
      <w:r w:rsidRPr="00643BD5">
        <w:rPr>
          <w:sz w:val="22"/>
          <w:szCs w:val="22"/>
        </w:rPr>
        <w:t>оказывается востребованным реализация следующих принципов и проектных решений по ОДД на расчетный срок:</w:t>
      </w:r>
    </w:p>
    <w:p w14:paraId="7AAF3C12" w14:textId="77777777" w:rsidR="00374458" w:rsidRPr="00643BD5" w:rsidRDefault="00374458" w:rsidP="00374458">
      <w:pPr>
        <w:pStyle w:val="a4"/>
        <w:spacing w:line="276" w:lineRule="auto"/>
        <w:jc w:val="both"/>
        <w:rPr>
          <w:sz w:val="22"/>
        </w:rPr>
      </w:pPr>
      <w:r w:rsidRPr="00643BD5">
        <w:rPr>
          <w:sz w:val="22"/>
        </w:rPr>
        <w:t>прохождение автодорог через населенный пункт требует ограничения максимальной скорости движения в границах населенного пункта до 40-50 км/час для обеспечения БДД (снижения риска летальных исходов и тяжести последствий при возникновении ДТП) не только посредством ТСОДД, но и использования планировочных и инфраструктурных решений;</w:t>
      </w:r>
    </w:p>
    <w:p w14:paraId="2FA07BE5" w14:textId="74925D6E" w:rsidR="00374458" w:rsidRPr="00643BD5" w:rsidRDefault="00374458" w:rsidP="00374458">
      <w:pPr>
        <w:pStyle w:val="a4"/>
        <w:spacing w:line="276" w:lineRule="auto"/>
        <w:jc w:val="both"/>
        <w:rPr>
          <w:sz w:val="22"/>
        </w:rPr>
      </w:pPr>
      <w:r w:rsidRPr="00643BD5">
        <w:rPr>
          <w:sz w:val="22"/>
        </w:rPr>
        <w:t xml:space="preserve">использование элементов инфраструктуры, которые обозначат визуально и физически въезд на территорию </w:t>
      </w:r>
      <w:r w:rsidR="003906B7" w:rsidRPr="003906B7">
        <w:rPr>
          <w:sz w:val="22"/>
          <w:szCs w:val="22"/>
        </w:rPr>
        <w:t xml:space="preserve">города Похвистнево Самарской области </w:t>
      </w:r>
      <w:r w:rsidRPr="00643BD5">
        <w:rPr>
          <w:sz w:val="22"/>
        </w:rPr>
        <w:t xml:space="preserve">и обеспечат принудительное снижение скорости движения ТС; </w:t>
      </w:r>
    </w:p>
    <w:p w14:paraId="42D29164" w14:textId="77777777" w:rsidR="002C4379" w:rsidRPr="00643BD5" w:rsidRDefault="002C4379" w:rsidP="002C4379">
      <w:pPr>
        <w:pStyle w:val="a4"/>
        <w:spacing w:line="276" w:lineRule="auto"/>
        <w:jc w:val="both"/>
      </w:pPr>
      <w:r w:rsidRPr="00643BD5">
        <w:rPr>
          <w:sz w:val="22"/>
        </w:rPr>
        <w:t>выбор наиболее оптимального реконструктивно-планиро</w:t>
      </w:r>
      <w:r w:rsidRPr="00643BD5">
        <w:rPr>
          <w:sz w:val="22"/>
        </w:rPr>
        <w:softHyphen/>
        <w:t xml:space="preserve">вочного решения в </w:t>
      </w:r>
      <w:r w:rsidRPr="00643BD5">
        <w:rPr>
          <w:sz w:val="22"/>
        </w:rPr>
        <w:lastRenderedPageBreak/>
        <w:t xml:space="preserve">каждом конкретном случае решается проектами планировки и ОДД с учетом местных особенностей и характеристик условий движения транспортных и пешеходных потоков; </w:t>
      </w:r>
    </w:p>
    <w:p w14:paraId="232093BA" w14:textId="77777777" w:rsidR="002C4379" w:rsidRPr="00643BD5" w:rsidRDefault="002C4379" w:rsidP="002C4379">
      <w:pPr>
        <w:pStyle w:val="a4"/>
        <w:spacing w:line="276" w:lineRule="auto"/>
        <w:jc w:val="both"/>
      </w:pPr>
      <w:r w:rsidRPr="00643BD5">
        <w:rPr>
          <w:sz w:val="22"/>
        </w:rPr>
        <w:t xml:space="preserve">обеспечение наличия достаточных элементов обустройства пешеходной инфраструктуры (устройство приподнятых наземных пешеходных переходов, островков безопасности, конструктивно обособленных пешеходных дорожек и тротуаров); </w:t>
      </w:r>
    </w:p>
    <w:p w14:paraId="33D01DB7" w14:textId="77777777" w:rsidR="002C4379" w:rsidRPr="00643BD5" w:rsidRDefault="002C4379" w:rsidP="002C4379">
      <w:pPr>
        <w:pStyle w:val="a4"/>
        <w:spacing w:line="276" w:lineRule="auto"/>
        <w:jc w:val="both"/>
      </w:pPr>
      <w:r w:rsidRPr="00643BD5">
        <w:rPr>
          <w:sz w:val="22"/>
        </w:rPr>
        <w:t>устранение излишних примыканий и пересечений дорог, что повысит уровень обеспеченности БДД.</w:t>
      </w:r>
    </w:p>
    <w:p w14:paraId="1C374561" w14:textId="19C9225F" w:rsidR="002C4379" w:rsidRPr="00643BD5" w:rsidRDefault="002C4379" w:rsidP="002C4379">
      <w:pPr>
        <w:pStyle w:val="afffff1"/>
        <w:spacing w:line="276" w:lineRule="auto"/>
        <w:rPr>
          <w:sz w:val="22"/>
          <w:szCs w:val="22"/>
        </w:rPr>
      </w:pPr>
      <w:r w:rsidRPr="00643BD5">
        <w:rPr>
          <w:sz w:val="22"/>
          <w:szCs w:val="22"/>
        </w:rPr>
        <w:t xml:space="preserve">Предложенные решения следует адаптировать к местным условиям на стадии проектирования, реконструкции и нового строительства автодорог общего пользования и уличной сети </w:t>
      </w:r>
      <w:r w:rsidR="003906B7" w:rsidRPr="003906B7">
        <w:rPr>
          <w:sz w:val="22"/>
          <w:szCs w:val="22"/>
        </w:rPr>
        <w:t>города Похвистнево Самарской области</w:t>
      </w:r>
      <w:r w:rsidRPr="00643BD5">
        <w:rPr>
          <w:sz w:val="22"/>
          <w:szCs w:val="22"/>
        </w:rPr>
        <w:t>, рациональное обустройство мест реконструкции и строительства дорог, обустройство ТСОДД следует определить и учесть путем разработки локальных концепций и проекта ОДД</w:t>
      </w:r>
      <w:r w:rsidR="001111B1" w:rsidRPr="00643BD5">
        <w:rPr>
          <w:sz w:val="22"/>
          <w:szCs w:val="22"/>
        </w:rPr>
        <w:t>.</w:t>
      </w:r>
    </w:p>
    <w:p w14:paraId="08D176CA" w14:textId="3ED28450" w:rsidR="00034A35" w:rsidRPr="00643BD5" w:rsidRDefault="00034A35" w:rsidP="00034A35">
      <w:pPr>
        <w:pStyle w:val="afffff1"/>
        <w:spacing w:line="281" w:lineRule="auto"/>
        <w:rPr>
          <w:sz w:val="22"/>
          <w:szCs w:val="24"/>
        </w:rPr>
      </w:pPr>
      <w:r w:rsidRPr="00643BD5">
        <w:rPr>
          <w:sz w:val="22"/>
          <w:szCs w:val="24"/>
        </w:rPr>
        <w:t xml:space="preserve">Обустройство въездов и выездов с прилегающих территорий включает в себя установку ограждений, дорожных знаков, освещения, в случае необходимости – организацию </w:t>
      </w:r>
      <w:proofErr w:type="spellStart"/>
      <w:r w:rsidRPr="00643BD5">
        <w:rPr>
          <w:sz w:val="22"/>
          <w:szCs w:val="24"/>
        </w:rPr>
        <w:t>уширений</w:t>
      </w:r>
      <w:proofErr w:type="spellEnd"/>
      <w:r w:rsidRPr="00643BD5">
        <w:rPr>
          <w:sz w:val="22"/>
          <w:szCs w:val="24"/>
        </w:rPr>
        <w:t xml:space="preserve"> дороги.</w:t>
      </w:r>
    </w:p>
    <w:p w14:paraId="076C87C4" w14:textId="77777777" w:rsidR="004B3F0D" w:rsidRPr="00643BD5" w:rsidRDefault="004B3F0D" w:rsidP="007E4941">
      <w:pPr>
        <w:pStyle w:val="3f"/>
        <w:numPr>
          <w:ilvl w:val="1"/>
          <w:numId w:val="13"/>
        </w:numPr>
        <w:tabs>
          <w:tab w:val="clear" w:pos="720"/>
          <w:tab w:val="num" w:pos="1418"/>
        </w:tabs>
        <w:spacing w:before="0" w:line="329" w:lineRule="auto"/>
        <w:ind w:left="993"/>
        <w:outlineLvl w:val="1"/>
        <w:rPr>
          <w:color w:val="2E74B5" w:themeColor="accent1" w:themeShade="BF"/>
          <w:sz w:val="22"/>
          <w:szCs w:val="22"/>
          <w:lang w:eastAsia="ru-RU"/>
        </w:rPr>
      </w:pPr>
      <w:bookmarkStart w:id="56" w:name="_Toc103934348"/>
      <w:bookmarkStart w:id="57" w:name="_Toc198072930"/>
      <w:r w:rsidRPr="00643BD5">
        <w:rPr>
          <w:color w:val="2E74B5" w:themeColor="accent1" w:themeShade="BF"/>
          <w:sz w:val="22"/>
          <w:szCs w:val="22"/>
          <w:lang w:eastAsia="ru-RU"/>
        </w:rPr>
        <w:t>Организация движения пешеходов</w:t>
      </w:r>
      <w:bookmarkEnd w:id="56"/>
      <w:bookmarkEnd w:id="57"/>
    </w:p>
    <w:p w14:paraId="69A11A3B" w14:textId="77777777" w:rsidR="004B3F0D" w:rsidRPr="00643BD5" w:rsidRDefault="004B3F0D" w:rsidP="007E4941">
      <w:pPr>
        <w:pStyle w:val="3f"/>
        <w:numPr>
          <w:ilvl w:val="2"/>
          <w:numId w:val="13"/>
        </w:numPr>
        <w:tabs>
          <w:tab w:val="clear" w:pos="1843"/>
          <w:tab w:val="left" w:pos="1418"/>
          <w:tab w:val="left" w:pos="2268"/>
        </w:tabs>
        <w:spacing w:before="0" w:line="329" w:lineRule="auto"/>
        <w:outlineLvl w:val="2"/>
        <w:rPr>
          <w:color w:val="2E74B5" w:themeColor="accent1" w:themeShade="BF"/>
          <w:sz w:val="22"/>
          <w:szCs w:val="22"/>
          <w:lang w:eastAsia="ru-RU"/>
        </w:rPr>
      </w:pPr>
      <w:bookmarkStart w:id="58" w:name="_Toc103934349"/>
      <w:bookmarkStart w:id="59" w:name="_Toc198072931"/>
      <w:r w:rsidRPr="00643BD5">
        <w:rPr>
          <w:color w:val="2E74B5" w:themeColor="accent1" w:themeShade="BF"/>
          <w:sz w:val="22"/>
          <w:szCs w:val="22"/>
          <w:lang w:eastAsia="ru-RU"/>
        </w:rPr>
        <w:t>Обеспечение маршрутов безопасного движения детей к образовательным организациям</w:t>
      </w:r>
      <w:bookmarkEnd w:id="58"/>
      <w:bookmarkEnd w:id="59"/>
      <w:r w:rsidRPr="00643BD5">
        <w:rPr>
          <w:color w:val="2E74B5" w:themeColor="accent1" w:themeShade="BF"/>
          <w:sz w:val="22"/>
          <w:szCs w:val="22"/>
          <w:lang w:eastAsia="ru-RU"/>
        </w:rPr>
        <w:t xml:space="preserve"> </w:t>
      </w:r>
    </w:p>
    <w:p w14:paraId="647833D4" w14:textId="32B1C077" w:rsidR="004B3F0D" w:rsidRPr="00643BD5" w:rsidRDefault="004B3F0D" w:rsidP="007E6D28">
      <w:pPr>
        <w:pStyle w:val="affffff7"/>
        <w:spacing w:line="329" w:lineRule="auto"/>
        <w:rPr>
          <w:color w:val="2E74B5" w:themeColor="accent1" w:themeShade="BF"/>
        </w:rPr>
      </w:pPr>
      <w:r w:rsidRPr="00643BD5">
        <w:rPr>
          <w:color w:val="2E74B5" w:themeColor="accent1" w:themeShade="BF"/>
          <w:sz w:val="22"/>
        </w:rPr>
        <w:t>Рекомендации к составлению схемы организации дорожного движения в непосредственной близости от образовательной организации и безопасных маршрутов движения детей</w:t>
      </w:r>
    </w:p>
    <w:p w14:paraId="72694985" w14:textId="57B1FA4C" w:rsidR="004B3F0D" w:rsidRPr="00643BD5" w:rsidRDefault="004B3F0D" w:rsidP="00502257">
      <w:pPr>
        <w:pStyle w:val="afffff1"/>
        <w:spacing w:line="281" w:lineRule="auto"/>
        <w:rPr>
          <w:sz w:val="22"/>
        </w:rPr>
      </w:pPr>
      <w:r w:rsidRPr="00643BD5">
        <w:rPr>
          <w:sz w:val="22"/>
        </w:rPr>
        <w:t>Целью создания максимально безопасных и комфортных условий движения участников дорожного движения на участках улично-дорожной сети, примыкающих к образовательным организациям, является обеспечение безопасности движения транспортных и пешеходных потоков. Схема организации дорожного движения ограничена автомобильными дорогами, находящимися в непосредственной близости от образовательной организации.</w:t>
      </w:r>
    </w:p>
    <w:p w14:paraId="541E0B5E" w14:textId="77777777" w:rsidR="00364F8B" w:rsidRPr="00643BD5" w:rsidRDefault="00364F8B" w:rsidP="00364F8B">
      <w:pPr>
        <w:pStyle w:val="afffff1"/>
        <w:spacing w:line="281" w:lineRule="auto"/>
      </w:pPr>
      <w:r w:rsidRPr="00643BD5">
        <w:rPr>
          <w:sz w:val="22"/>
        </w:rPr>
        <w:t>На схеме обозначаются:</w:t>
      </w:r>
    </w:p>
    <w:p w14:paraId="1FA70159" w14:textId="77777777" w:rsidR="00364F8B" w:rsidRPr="00643BD5" w:rsidRDefault="00364F8B" w:rsidP="00364F8B">
      <w:pPr>
        <w:pStyle w:val="a4"/>
        <w:spacing w:line="281" w:lineRule="auto"/>
        <w:jc w:val="both"/>
      </w:pPr>
      <w:r w:rsidRPr="00643BD5">
        <w:rPr>
          <w:sz w:val="22"/>
        </w:rPr>
        <w:t>здание образовательной организации с указанием территории, принадлежащей непосредственно образовательной организации;</w:t>
      </w:r>
    </w:p>
    <w:p w14:paraId="64EB71E5" w14:textId="77777777" w:rsidR="00364F8B" w:rsidRPr="00643BD5" w:rsidRDefault="00364F8B" w:rsidP="00364F8B">
      <w:pPr>
        <w:pStyle w:val="a4"/>
        <w:spacing w:line="281" w:lineRule="auto"/>
        <w:jc w:val="both"/>
      </w:pPr>
      <w:r w:rsidRPr="00643BD5">
        <w:rPr>
          <w:sz w:val="22"/>
        </w:rPr>
        <w:t>автомобильные дороги и тротуары;</w:t>
      </w:r>
    </w:p>
    <w:p w14:paraId="377D51BB" w14:textId="77777777" w:rsidR="00364F8B" w:rsidRPr="00643BD5" w:rsidRDefault="00364F8B" w:rsidP="00364F8B">
      <w:pPr>
        <w:pStyle w:val="a4"/>
        <w:spacing w:line="281" w:lineRule="auto"/>
        <w:jc w:val="both"/>
      </w:pPr>
      <w:r w:rsidRPr="00643BD5">
        <w:rPr>
          <w:sz w:val="22"/>
        </w:rPr>
        <w:t>уличные (наземные – регулируемые/нерегулируемые) и внеуличные (надземные/подземные) пешеходные переходы на подходах к образовательной организации;</w:t>
      </w:r>
    </w:p>
    <w:p w14:paraId="5DB55038" w14:textId="77777777" w:rsidR="00364F8B" w:rsidRPr="00643BD5" w:rsidRDefault="00364F8B" w:rsidP="00364F8B">
      <w:pPr>
        <w:pStyle w:val="a4"/>
        <w:spacing w:line="281" w:lineRule="auto"/>
        <w:jc w:val="both"/>
      </w:pPr>
      <w:r w:rsidRPr="00643BD5">
        <w:rPr>
          <w:sz w:val="22"/>
        </w:rPr>
        <w:t>дислокация существующих дорожных знаков и разметки;</w:t>
      </w:r>
    </w:p>
    <w:p w14:paraId="0FD353A8" w14:textId="77777777" w:rsidR="00364F8B" w:rsidRPr="00643BD5" w:rsidRDefault="00364F8B" w:rsidP="00364F8B">
      <w:pPr>
        <w:pStyle w:val="a4"/>
        <w:spacing w:line="281" w:lineRule="auto"/>
        <w:jc w:val="both"/>
      </w:pPr>
      <w:r w:rsidRPr="00643BD5">
        <w:rPr>
          <w:sz w:val="22"/>
        </w:rPr>
        <w:t>другие технические средства ОДД;</w:t>
      </w:r>
    </w:p>
    <w:p w14:paraId="393D094E" w14:textId="77777777" w:rsidR="00364F8B" w:rsidRPr="00643BD5" w:rsidRDefault="00364F8B" w:rsidP="00364F8B">
      <w:pPr>
        <w:pStyle w:val="a4"/>
        <w:spacing w:line="281" w:lineRule="auto"/>
        <w:jc w:val="both"/>
      </w:pPr>
      <w:r w:rsidRPr="00643BD5">
        <w:rPr>
          <w:sz w:val="22"/>
          <w:szCs w:val="22"/>
        </w:rPr>
        <w:t>направление движения ТС по проезжей части;</w:t>
      </w:r>
    </w:p>
    <w:p w14:paraId="759AD4CB" w14:textId="77777777" w:rsidR="00364F8B" w:rsidRPr="00643BD5" w:rsidRDefault="00364F8B" w:rsidP="00364F8B">
      <w:pPr>
        <w:pStyle w:val="a4"/>
        <w:spacing w:line="281" w:lineRule="auto"/>
        <w:jc w:val="both"/>
      </w:pPr>
      <w:r w:rsidRPr="00643BD5">
        <w:rPr>
          <w:sz w:val="22"/>
          <w:szCs w:val="22"/>
        </w:rPr>
        <w:t>направление безопасного маршрута движения детей.</w:t>
      </w:r>
    </w:p>
    <w:p w14:paraId="139AD3BF" w14:textId="4E8F37A8" w:rsidR="00681AAA" w:rsidRPr="00643BD5" w:rsidRDefault="002C4379" w:rsidP="001111B1">
      <w:pPr>
        <w:pStyle w:val="afffff1"/>
        <w:spacing w:line="281" w:lineRule="auto"/>
        <w:rPr>
          <w:sz w:val="22"/>
          <w:szCs w:val="22"/>
        </w:rPr>
      </w:pPr>
      <w:r w:rsidRPr="00643BD5">
        <w:rPr>
          <w:sz w:val="22"/>
          <w:szCs w:val="22"/>
        </w:rPr>
        <w:t xml:space="preserve">На схеме указано расположение остановок маршрутных транспортных средств и безопасные маршруты движения детей от остановочного пункта к образовательной организации и обратно. При наличии стоянки (парковочных мест) около образовательной организации указывается месторасположение и безопасные маршруты движения детей от парковочных мест к образовательной организации и обратно. К схеме должен быть приложен план мероприятий по приведению </w:t>
      </w:r>
      <w:r w:rsidRPr="00643BD5">
        <w:rPr>
          <w:sz w:val="22"/>
          <w:szCs w:val="22"/>
        </w:rPr>
        <w:lastRenderedPageBreak/>
        <w:t xml:space="preserve">существующей организации дорожного движения к организации дорожного движения, соответствующей нормативным техническим документам, действующим в области дорожного движения, по окончании реализации </w:t>
      </w:r>
      <w:r w:rsidR="001111B1" w:rsidRPr="00643BD5">
        <w:rPr>
          <w:sz w:val="22"/>
          <w:szCs w:val="22"/>
        </w:rPr>
        <w:t>которого готовится новая схема.</w:t>
      </w:r>
    </w:p>
    <w:p w14:paraId="437B67D0" w14:textId="75201545" w:rsidR="004B3F0D" w:rsidRPr="00643BD5" w:rsidRDefault="004B3F0D" w:rsidP="00502257">
      <w:pPr>
        <w:pStyle w:val="afffff1"/>
        <w:spacing w:line="281" w:lineRule="auto"/>
      </w:pPr>
      <w:r w:rsidRPr="00643BD5">
        <w:rPr>
          <w:sz w:val="22"/>
          <w:szCs w:val="22"/>
        </w:rPr>
        <w:t xml:space="preserve">Безопасность школьников, прежде всего, обеспечивается тщательно планируемыми специальными мероприятиями по ОДД посредством создания </w:t>
      </w:r>
      <w:r w:rsidR="007D3AFB" w:rsidRPr="00643BD5">
        <w:rPr>
          <w:sz w:val="22"/>
          <w:szCs w:val="22"/>
        </w:rPr>
        <w:t>«</w:t>
      </w:r>
      <w:r w:rsidRPr="00643BD5">
        <w:rPr>
          <w:sz w:val="22"/>
          <w:szCs w:val="22"/>
        </w:rPr>
        <w:t>школьных зон</w:t>
      </w:r>
      <w:r w:rsidR="007D3AFB" w:rsidRPr="00643BD5">
        <w:rPr>
          <w:sz w:val="22"/>
          <w:szCs w:val="22"/>
        </w:rPr>
        <w:t>»</w:t>
      </w:r>
      <w:r w:rsidRPr="00643BD5">
        <w:rPr>
          <w:sz w:val="22"/>
          <w:szCs w:val="22"/>
        </w:rPr>
        <w:t>. Инженерное обустройство школьных зон, расположенных в</w:t>
      </w:r>
      <w:r w:rsidR="00B944D5" w:rsidRPr="00643BD5">
        <w:rPr>
          <w:sz w:val="22"/>
          <w:szCs w:val="22"/>
        </w:rPr>
        <w:t xml:space="preserve"> </w:t>
      </w:r>
      <w:r w:rsidR="003906B7" w:rsidRPr="003906B7">
        <w:rPr>
          <w:sz w:val="22"/>
          <w:szCs w:val="22"/>
        </w:rPr>
        <w:t>город</w:t>
      </w:r>
      <w:r w:rsidR="003906B7">
        <w:rPr>
          <w:sz w:val="22"/>
          <w:szCs w:val="22"/>
        </w:rPr>
        <w:t>е</w:t>
      </w:r>
      <w:r w:rsidR="003906B7" w:rsidRPr="003906B7">
        <w:rPr>
          <w:sz w:val="22"/>
          <w:szCs w:val="22"/>
        </w:rPr>
        <w:t xml:space="preserve"> Похвистнево </w:t>
      </w:r>
      <w:proofErr w:type="gramStart"/>
      <w:r w:rsidR="003906B7" w:rsidRPr="003906B7">
        <w:rPr>
          <w:sz w:val="22"/>
          <w:szCs w:val="22"/>
        </w:rPr>
        <w:t>Самарской области</w:t>
      </w:r>
      <w:proofErr w:type="gramEnd"/>
      <w:r w:rsidR="003906B7" w:rsidRPr="003906B7">
        <w:rPr>
          <w:sz w:val="22"/>
          <w:szCs w:val="22"/>
        </w:rPr>
        <w:t xml:space="preserve"> </w:t>
      </w:r>
      <w:r w:rsidRPr="00643BD5">
        <w:rPr>
          <w:sz w:val="22"/>
          <w:szCs w:val="22"/>
        </w:rPr>
        <w:t>должно предусматривать:</w:t>
      </w:r>
    </w:p>
    <w:p w14:paraId="704A7139" w14:textId="399B9F39" w:rsidR="004B3F0D" w:rsidRPr="00643BD5" w:rsidRDefault="004B3F0D" w:rsidP="00502257">
      <w:pPr>
        <w:pStyle w:val="a4"/>
        <w:tabs>
          <w:tab w:val="left" w:pos="709"/>
        </w:tabs>
        <w:spacing w:line="281" w:lineRule="auto"/>
        <w:ind w:left="709"/>
        <w:jc w:val="both"/>
      </w:pPr>
      <w:r w:rsidRPr="00643BD5">
        <w:rPr>
          <w:sz w:val="22"/>
          <w:szCs w:val="22"/>
        </w:rPr>
        <w:t>информационное обеспечение водителей о приближении к школьным зонам, их границах, об ограничениях, режимах и порядке движения, о пешеходных переходах, остановочных пунктах общественного транспорта, парковках и др.;</w:t>
      </w:r>
    </w:p>
    <w:p w14:paraId="72E68FAA" w14:textId="4579278A" w:rsidR="004B3F0D" w:rsidRPr="00643BD5" w:rsidRDefault="004B3F0D" w:rsidP="00502257">
      <w:pPr>
        <w:pStyle w:val="a4"/>
        <w:tabs>
          <w:tab w:val="left" w:pos="709"/>
        </w:tabs>
        <w:spacing w:line="281" w:lineRule="auto"/>
        <w:ind w:left="709"/>
        <w:jc w:val="both"/>
      </w:pPr>
      <w:r w:rsidRPr="00643BD5">
        <w:rPr>
          <w:sz w:val="22"/>
          <w:szCs w:val="22"/>
        </w:rPr>
        <w:t>все пешеходные переходы должны быть оборудованы средствами сдерживания движения (искусственные неровности и т.д.);</w:t>
      </w:r>
    </w:p>
    <w:p w14:paraId="1222659F" w14:textId="53EEB5D1" w:rsidR="004B3F0D" w:rsidRPr="00643BD5" w:rsidRDefault="004B3F0D" w:rsidP="00502257">
      <w:pPr>
        <w:pStyle w:val="a4"/>
        <w:tabs>
          <w:tab w:val="left" w:pos="709"/>
        </w:tabs>
        <w:spacing w:line="281" w:lineRule="auto"/>
        <w:ind w:left="709" w:right="-285"/>
        <w:jc w:val="both"/>
      </w:pPr>
      <w:r w:rsidRPr="00643BD5">
        <w:rPr>
          <w:sz w:val="22"/>
          <w:szCs w:val="22"/>
        </w:rPr>
        <w:t>тротуары, примыкающие к проезжей части, должны быть оборудованы пешеходными ограждениями и средствами ограничения доступа;</w:t>
      </w:r>
    </w:p>
    <w:p w14:paraId="4CA137CA" w14:textId="7ED22121" w:rsidR="004B3F0D" w:rsidRPr="00643BD5" w:rsidRDefault="004B3F0D" w:rsidP="00502257">
      <w:pPr>
        <w:pStyle w:val="a4"/>
        <w:tabs>
          <w:tab w:val="left" w:pos="709"/>
        </w:tabs>
        <w:spacing w:line="281" w:lineRule="auto"/>
        <w:ind w:left="709"/>
        <w:jc w:val="both"/>
      </w:pPr>
      <w:r w:rsidRPr="00643BD5">
        <w:rPr>
          <w:sz w:val="22"/>
          <w:szCs w:val="22"/>
        </w:rPr>
        <w:t xml:space="preserve">дорожные знаки в школьной зоне следует предусмотреть на желтом фоне, либо в светодиодном исполнении, либо панно </w:t>
      </w:r>
      <w:r w:rsidR="007D3AFB" w:rsidRPr="00643BD5">
        <w:rPr>
          <w:sz w:val="22"/>
          <w:szCs w:val="22"/>
        </w:rPr>
        <w:t>«</w:t>
      </w:r>
      <w:r w:rsidRPr="00643BD5">
        <w:rPr>
          <w:sz w:val="22"/>
          <w:szCs w:val="22"/>
        </w:rPr>
        <w:t>Внимание! Дети!</w:t>
      </w:r>
      <w:r w:rsidR="007D3AFB" w:rsidRPr="00643BD5">
        <w:rPr>
          <w:sz w:val="22"/>
          <w:szCs w:val="22"/>
        </w:rPr>
        <w:t>»</w:t>
      </w:r>
      <w:r w:rsidRPr="00643BD5">
        <w:rPr>
          <w:sz w:val="22"/>
          <w:szCs w:val="22"/>
        </w:rPr>
        <w:t>.</w:t>
      </w:r>
    </w:p>
    <w:p w14:paraId="5FE60E9B" w14:textId="77777777" w:rsidR="004B3F0D" w:rsidRPr="00643BD5" w:rsidRDefault="004B3F0D" w:rsidP="00502257">
      <w:pPr>
        <w:pStyle w:val="afffff1"/>
        <w:spacing w:line="281" w:lineRule="auto"/>
        <w:rPr>
          <w:sz w:val="22"/>
          <w:szCs w:val="22"/>
        </w:rPr>
      </w:pPr>
      <w:r w:rsidRPr="00643BD5">
        <w:rPr>
          <w:sz w:val="22"/>
          <w:szCs w:val="22"/>
        </w:rPr>
        <w:t xml:space="preserve">В границах школьных зон должны оказаться ближайшие пешеходные переходы, остановочные пункты общественного транспорта, парковки. Пешеходные переходы и остановочные пункты должны находиться в зоне комфортной пешеходной доступности школьников и иметь вышеописанное обустройство. Поскольку школы часто находятся в жилой застройке и граничат с местными улицами, возникают проблемы подъезда к школам из-за </w:t>
      </w:r>
      <w:proofErr w:type="spellStart"/>
      <w:r w:rsidRPr="00643BD5">
        <w:rPr>
          <w:sz w:val="22"/>
          <w:szCs w:val="22"/>
        </w:rPr>
        <w:t>паркирования</w:t>
      </w:r>
      <w:proofErr w:type="spellEnd"/>
      <w:r w:rsidRPr="00643BD5">
        <w:rPr>
          <w:sz w:val="22"/>
          <w:szCs w:val="22"/>
        </w:rPr>
        <w:t xml:space="preserve"> на проезжих частях. Припаркованные автомобили ухудшают условия видимости для школьников. Поэтому в границах школьных зон следует применять специальную дорожную разметку и знаки, запрещающую парковку и остановку ТС в школьной зоне. Отличительной характеристикой школьных зон является ограничение максимальной скорости движения транспортных средств до 40 км/ч, которое должно действовать в определенные периоды суток. </w:t>
      </w:r>
    </w:p>
    <w:p w14:paraId="43EEB749" w14:textId="77777777" w:rsidR="004B3F0D" w:rsidRPr="00643BD5" w:rsidRDefault="004B3F0D" w:rsidP="007E4941">
      <w:pPr>
        <w:pStyle w:val="3f"/>
        <w:numPr>
          <w:ilvl w:val="2"/>
          <w:numId w:val="13"/>
        </w:numPr>
        <w:tabs>
          <w:tab w:val="left" w:pos="2268"/>
        </w:tabs>
        <w:spacing w:after="120" w:line="329" w:lineRule="auto"/>
        <w:ind w:hanging="505"/>
        <w:outlineLvl w:val="2"/>
        <w:rPr>
          <w:color w:val="2E74B5" w:themeColor="accent1" w:themeShade="BF"/>
          <w:sz w:val="22"/>
          <w:szCs w:val="22"/>
          <w:lang w:eastAsia="ru-RU"/>
        </w:rPr>
      </w:pPr>
      <w:bookmarkStart w:id="60" w:name="_Toc103934350"/>
      <w:bookmarkStart w:id="61" w:name="_Toc198072932"/>
      <w:r w:rsidRPr="00643BD5">
        <w:rPr>
          <w:color w:val="2E74B5" w:themeColor="accent1" w:themeShade="BF"/>
          <w:sz w:val="22"/>
          <w:szCs w:val="22"/>
          <w:lang w:eastAsia="ru-RU"/>
        </w:rPr>
        <w:t>Местоположение и обустройство пешеходных переходов</w:t>
      </w:r>
      <w:bookmarkEnd w:id="60"/>
      <w:bookmarkEnd w:id="61"/>
    </w:p>
    <w:p w14:paraId="3450EF60" w14:textId="1CDADFD5" w:rsidR="00827983" w:rsidRPr="00643BD5" w:rsidRDefault="004B3F0D" w:rsidP="00E773CC">
      <w:pPr>
        <w:spacing w:line="281" w:lineRule="auto"/>
        <w:ind w:right="-2" w:firstLine="540"/>
        <w:jc w:val="both"/>
        <w:rPr>
          <w:rFonts w:ascii="Courier New" w:hAnsi="Courier New" w:cs="Courier New"/>
          <w:sz w:val="22"/>
          <w:szCs w:val="22"/>
        </w:rPr>
      </w:pPr>
      <w:r w:rsidRPr="00643BD5">
        <w:rPr>
          <w:rFonts w:ascii="Courier New" w:hAnsi="Courier New" w:cs="Courier New"/>
          <w:sz w:val="22"/>
        </w:rPr>
        <w:t>Основной задачей обеспечения пешеходного движения вдоль транспортной сети является отделение ег</w:t>
      </w:r>
      <w:r w:rsidR="00E773CC" w:rsidRPr="00643BD5">
        <w:rPr>
          <w:rFonts w:ascii="Courier New" w:hAnsi="Courier New" w:cs="Courier New"/>
          <w:sz w:val="22"/>
        </w:rPr>
        <w:t xml:space="preserve">о от транспортных потоков. ПОДД </w:t>
      </w:r>
      <w:r w:rsidR="003906B7" w:rsidRPr="003906B7">
        <w:rPr>
          <w:rFonts w:ascii="Courier New" w:hAnsi="Courier New" w:cs="Courier New"/>
          <w:sz w:val="22"/>
          <w:szCs w:val="22"/>
        </w:rPr>
        <w:t>города Похвистнево Самарской области</w:t>
      </w:r>
      <w:r w:rsidR="00D27D56">
        <w:rPr>
          <w:rFonts w:ascii="Courier New" w:hAnsi="Courier New" w:cs="Courier New"/>
          <w:sz w:val="22"/>
          <w:szCs w:val="22"/>
        </w:rPr>
        <w:t xml:space="preserve"> </w:t>
      </w:r>
      <w:r w:rsidRPr="00643BD5">
        <w:rPr>
          <w:rFonts w:ascii="Courier New" w:hAnsi="Courier New" w:cs="Courier New"/>
          <w:sz w:val="22"/>
        </w:rPr>
        <w:t xml:space="preserve">разработан с учетом необходимых мер. Ширина тротуаров и пешеходных дорожек определена из расчета их пропускной способности. </w:t>
      </w:r>
      <w:r w:rsidR="00827983" w:rsidRPr="00643BD5">
        <w:rPr>
          <w:rFonts w:ascii="Courier New" w:hAnsi="Courier New" w:cs="Courier New"/>
          <w:sz w:val="22"/>
          <w:szCs w:val="22"/>
        </w:rPr>
        <w:t xml:space="preserve">Ширина тротуаров и пешеходных дорожек определена из расчета их пропускной способности. Согласно СП 42.13330.2016 Градостроительство. Планировка и застройка городских и сельских </w:t>
      </w:r>
      <w:r w:rsidR="004450CB" w:rsidRPr="00643BD5">
        <w:rPr>
          <w:rFonts w:ascii="Courier New" w:hAnsi="Courier New" w:cs="Courier New"/>
          <w:sz w:val="22"/>
          <w:szCs w:val="22"/>
        </w:rPr>
        <w:t>посел</w:t>
      </w:r>
      <w:r w:rsidR="00827983" w:rsidRPr="00643BD5">
        <w:rPr>
          <w:rFonts w:ascii="Courier New" w:hAnsi="Courier New" w:cs="Courier New"/>
          <w:sz w:val="22"/>
          <w:szCs w:val="22"/>
        </w:rPr>
        <w:t>ений ширина тротуаров должна составлять не менее:</w:t>
      </w:r>
    </w:p>
    <w:p w14:paraId="1FFC0D52" w14:textId="77777777" w:rsidR="00827983" w:rsidRPr="00643BD5" w:rsidRDefault="00827983" w:rsidP="007E4941">
      <w:pPr>
        <w:numPr>
          <w:ilvl w:val="0"/>
          <w:numId w:val="40"/>
        </w:numPr>
        <w:spacing w:line="281" w:lineRule="auto"/>
        <w:ind w:left="709" w:right="343"/>
        <w:jc w:val="both"/>
        <w:rPr>
          <w:rFonts w:ascii="Courier New" w:hAnsi="Courier New" w:cs="Courier New"/>
          <w:sz w:val="22"/>
          <w:szCs w:val="22"/>
        </w:rPr>
      </w:pPr>
      <w:r w:rsidRPr="00643BD5">
        <w:rPr>
          <w:rFonts w:ascii="Courier New" w:hAnsi="Courier New" w:cs="Courier New"/>
          <w:sz w:val="22"/>
          <w:szCs w:val="22"/>
        </w:rPr>
        <w:t>магистральные улицы общегородского значения 1-го класса - 4,5 м;</w:t>
      </w:r>
    </w:p>
    <w:p w14:paraId="2397B54B" w14:textId="77777777" w:rsidR="00827983" w:rsidRPr="00643BD5" w:rsidRDefault="00827983" w:rsidP="007E4941">
      <w:pPr>
        <w:numPr>
          <w:ilvl w:val="0"/>
          <w:numId w:val="40"/>
        </w:numPr>
        <w:spacing w:line="281" w:lineRule="auto"/>
        <w:ind w:left="709" w:right="343"/>
        <w:jc w:val="both"/>
        <w:rPr>
          <w:rFonts w:ascii="Courier New" w:hAnsi="Courier New" w:cs="Courier New"/>
          <w:sz w:val="22"/>
          <w:szCs w:val="22"/>
        </w:rPr>
      </w:pPr>
      <w:r w:rsidRPr="00643BD5">
        <w:rPr>
          <w:rFonts w:ascii="Courier New" w:hAnsi="Courier New" w:cs="Courier New"/>
          <w:sz w:val="22"/>
          <w:szCs w:val="22"/>
        </w:rPr>
        <w:t>магистральные улицы общегородского значения 2,3-го класса – 3,0 м;</w:t>
      </w:r>
    </w:p>
    <w:p w14:paraId="0E12C20F" w14:textId="77777777" w:rsidR="00827983" w:rsidRPr="00643BD5" w:rsidRDefault="00827983" w:rsidP="007E4941">
      <w:pPr>
        <w:numPr>
          <w:ilvl w:val="0"/>
          <w:numId w:val="40"/>
        </w:numPr>
        <w:spacing w:line="281" w:lineRule="auto"/>
        <w:ind w:left="709" w:right="343"/>
        <w:jc w:val="both"/>
        <w:rPr>
          <w:rFonts w:ascii="Courier New" w:hAnsi="Courier New" w:cs="Courier New"/>
          <w:sz w:val="22"/>
          <w:szCs w:val="22"/>
        </w:rPr>
      </w:pPr>
      <w:r w:rsidRPr="00643BD5">
        <w:rPr>
          <w:rFonts w:ascii="Courier New" w:hAnsi="Courier New" w:cs="Courier New"/>
          <w:sz w:val="22"/>
          <w:szCs w:val="22"/>
        </w:rPr>
        <w:t>магистральные улицы районного значения – 2,25 м;</w:t>
      </w:r>
    </w:p>
    <w:p w14:paraId="00AB7BB1" w14:textId="362E19FD" w:rsidR="00827983" w:rsidRPr="00643BD5" w:rsidRDefault="00827983" w:rsidP="007E4941">
      <w:pPr>
        <w:numPr>
          <w:ilvl w:val="0"/>
          <w:numId w:val="40"/>
        </w:numPr>
        <w:spacing w:line="281" w:lineRule="auto"/>
        <w:ind w:left="709" w:right="343"/>
        <w:jc w:val="both"/>
        <w:rPr>
          <w:rFonts w:ascii="Courier New" w:hAnsi="Courier New" w:cs="Courier New"/>
          <w:sz w:val="22"/>
          <w:szCs w:val="22"/>
        </w:rPr>
      </w:pPr>
      <w:r w:rsidRPr="00643BD5">
        <w:rPr>
          <w:rFonts w:ascii="Courier New" w:hAnsi="Courier New" w:cs="Courier New"/>
          <w:sz w:val="22"/>
          <w:szCs w:val="22"/>
        </w:rPr>
        <w:t>улицы и дороги местного значения (в зонах жилой застройки, в общественно-деловых и торговых зонах, в производственных зонах)</w:t>
      </w:r>
      <w:r w:rsidR="00616B67" w:rsidRPr="00643BD5">
        <w:rPr>
          <w:rFonts w:ascii="Courier New" w:hAnsi="Courier New" w:cs="Courier New"/>
          <w:sz w:val="22"/>
          <w:szCs w:val="22"/>
        </w:rPr>
        <w:t xml:space="preserve"> </w:t>
      </w:r>
      <w:r w:rsidRPr="00643BD5">
        <w:rPr>
          <w:rFonts w:ascii="Courier New" w:hAnsi="Courier New" w:cs="Courier New"/>
          <w:sz w:val="22"/>
          <w:szCs w:val="22"/>
        </w:rPr>
        <w:t>–</w:t>
      </w:r>
      <w:r w:rsidR="00616B67" w:rsidRPr="00643BD5">
        <w:rPr>
          <w:rFonts w:ascii="Courier New" w:hAnsi="Courier New" w:cs="Courier New"/>
          <w:sz w:val="22"/>
          <w:szCs w:val="22"/>
        </w:rPr>
        <w:t xml:space="preserve"> </w:t>
      </w:r>
      <w:r w:rsidRPr="00643BD5">
        <w:rPr>
          <w:rFonts w:ascii="Courier New" w:hAnsi="Courier New" w:cs="Courier New"/>
          <w:sz w:val="22"/>
          <w:szCs w:val="22"/>
        </w:rPr>
        <w:t>2</w:t>
      </w:r>
      <w:r w:rsidR="00616B67" w:rsidRPr="00643BD5">
        <w:rPr>
          <w:rFonts w:ascii="Courier New" w:hAnsi="Courier New" w:cs="Courier New"/>
          <w:sz w:val="22"/>
          <w:szCs w:val="22"/>
        </w:rPr>
        <w:t> </w:t>
      </w:r>
      <w:r w:rsidRPr="00643BD5">
        <w:rPr>
          <w:rFonts w:ascii="Courier New" w:hAnsi="Courier New" w:cs="Courier New"/>
          <w:sz w:val="22"/>
          <w:szCs w:val="22"/>
        </w:rPr>
        <w:t>м.</w:t>
      </w:r>
    </w:p>
    <w:p w14:paraId="734E0927" w14:textId="597C8EC3" w:rsidR="00827983" w:rsidRPr="00643BD5" w:rsidRDefault="00827983" w:rsidP="00502257">
      <w:pPr>
        <w:spacing w:line="281" w:lineRule="auto"/>
        <w:ind w:right="343" w:firstLine="540"/>
        <w:jc w:val="both"/>
        <w:rPr>
          <w:rFonts w:ascii="Courier New" w:hAnsi="Courier New" w:cs="Courier New"/>
          <w:sz w:val="22"/>
        </w:rPr>
      </w:pPr>
      <w:r w:rsidRPr="00643BD5">
        <w:rPr>
          <w:rFonts w:ascii="Courier New" w:hAnsi="Courier New" w:cs="Courier New"/>
          <w:sz w:val="22"/>
        </w:rPr>
        <w:t>В условиях реконструкции на улицах местного значения, а также при расчетном пешеходном движении менее 50 чел./ч в обоих направлениях до</w:t>
      </w:r>
      <w:r w:rsidRPr="00643BD5">
        <w:rPr>
          <w:rFonts w:ascii="Courier New" w:hAnsi="Courier New" w:cs="Courier New"/>
          <w:sz w:val="22"/>
        </w:rPr>
        <w:lastRenderedPageBreak/>
        <w:t>пускается устройство тротуаров и дорожек шириной 1 м.</w:t>
      </w:r>
      <w:r w:rsidR="009274C5" w:rsidRPr="00643BD5">
        <w:rPr>
          <w:rFonts w:ascii="Courier New" w:hAnsi="Courier New" w:cs="Courier New"/>
          <w:sz w:val="22"/>
        </w:rPr>
        <w:t xml:space="preserve"> </w:t>
      </w:r>
      <w:r w:rsidRPr="00643BD5">
        <w:rPr>
          <w:rFonts w:ascii="Courier New" w:hAnsi="Courier New" w:cs="Courier New"/>
          <w:sz w:val="22"/>
        </w:rPr>
        <w:t>При непосредственном примыкании тротуаров к стенам зданий, подпорным стенкам или оградам следует увеличивать их ширину не менее чем на 0,5 м.</w:t>
      </w:r>
    </w:p>
    <w:p w14:paraId="094AD734" w14:textId="4F48E500" w:rsidR="004B3F0D" w:rsidRPr="00643BD5" w:rsidRDefault="004B3F0D" w:rsidP="00502257">
      <w:pPr>
        <w:spacing w:line="281" w:lineRule="auto"/>
        <w:ind w:right="343" w:firstLine="540"/>
        <w:jc w:val="both"/>
        <w:rPr>
          <w:rFonts w:ascii="Courier New" w:hAnsi="Courier New" w:cs="Courier New"/>
          <w:sz w:val="22"/>
        </w:rPr>
      </w:pPr>
      <w:r w:rsidRPr="00643BD5">
        <w:rPr>
          <w:rFonts w:ascii="Courier New" w:hAnsi="Courier New" w:cs="Courier New"/>
          <w:sz w:val="22"/>
        </w:rPr>
        <w:t xml:space="preserve">Пешеходные ограждения рекомендуется устанавливать обязательно, если пиковая интенсивность превышает 750 чел./ч на условную полосу тротуара (0,75 м). Независимо от интенсивности пешеходного потока вдоль тротуара ограждения целесообразно устанавливать также напротив выходов из крупных объектов генерации пешеходного потока (зрелищные предприятия, универсамы, учебные заведения), если они расположены поблизости от проезжей части. </w:t>
      </w:r>
    </w:p>
    <w:p w14:paraId="41F35BF1" w14:textId="77777777" w:rsidR="004B2782" w:rsidRPr="00643BD5" w:rsidRDefault="004B2782" w:rsidP="004B2782">
      <w:pPr>
        <w:spacing w:line="281" w:lineRule="auto"/>
        <w:ind w:right="343" w:firstLine="540"/>
        <w:jc w:val="both"/>
        <w:rPr>
          <w:rFonts w:ascii="Courier New" w:hAnsi="Courier New" w:cs="Courier New"/>
          <w:sz w:val="22"/>
          <w:szCs w:val="22"/>
        </w:rPr>
      </w:pPr>
      <w:r w:rsidRPr="00643BD5">
        <w:rPr>
          <w:rFonts w:ascii="Courier New" w:hAnsi="Courier New" w:cs="Courier New"/>
          <w:sz w:val="22"/>
          <w:szCs w:val="22"/>
        </w:rPr>
        <w:t>Наличие ограждения и некоторое отнесение пешеходного перехода от выходов из общественных зданий предупреждает неосмотрительный выход или выбегание людей на проезжую часть.</w:t>
      </w:r>
    </w:p>
    <w:p w14:paraId="0494CE83" w14:textId="1AD0587F" w:rsidR="002C4379" w:rsidRPr="00643BD5" w:rsidRDefault="002C4379" w:rsidP="002C4379">
      <w:pPr>
        <w:spacing w:line="281" w:lineRule="auto"/>
        <w:ind w:right="343" w:firstLine="540"/>
        <w:jc w:val="both"/>
        <w:rPr>
          <w:rFonts w:ascii="Courier New" w:hAnsi="Courier New" w:cs="Courier New"/>
        </w:rPr>
      </w:pPr>
      <w:r w:rsidRPr="00643BD5">
        <w:rPr>
          <w:rFonts w:ascii="Courier New" w:hAnsi="Courier New" w:cs="Courier New"/>
          <w:sz w:val="22"/>
        </w:rPr>
        <w:t xml:space="preserve">В качестве мероприятий, планируемых к реализации на перспективу в </w:t>
      </w:r>
      <w:r w:rsidR="003906B7" w:rsidRPr="003906B7">
        <w:rPr>
          <w:rFonts w:ascii="Courier New" w:hAnsi="Courier New" w:cs="Courier New"/>
          <w:sz w:val="22"/>
          <w:szCs w:val="22"/>
        </w:rPr>
        <w:t>город</w:t>
      </w:r>
      <w:r w:rsidR="003906B7">
        <w:rPr>
          <w:rFonts w:ascii="Courier New" w:hAnsi="Courier New" w:cs="Courier New"/>
          <w:sz w:val="22"/>
          <w:szCs w:val="22"/>
        </w:rPr>
        <w:t>е</w:t>
      </w:r>
      <w:r w:rsidR="003906B7" w:rsidRPr="003906B7">
        <w:rPr>
          <w:rFonts w:ascii="Courier New" w:hAnsi="Courier New" w:cs="Courier New"/>
          <w:sz w:val="22"/>
          <w:szCs w:val="22"/>
        </w:rPr>
        <w:t xml:space="preserve"> Похвистнево Самарской области</w:t>
      </w:r>
      <w:r w:rsidRPr="00643BD5">
        <w:rPr>
          <w:rFonts w:ascii="Courier New" w:hAnsi="Courier New" w:cs="Courier New"/>
          <w:sz w:val="22"/>
        </w:rPr>
        <w:t>, предлагается выполнить комплекс мер для снижения количества и тяжести последствий ДТП, локальные мероприятия на транспортных узлах:</w:t>
      </w:r>
    </w:p>
    <w:p w14:paraId="1C4B060D" w14:textId="77777777" w:rsidR="002C4379" w:rsidRPr="00643BD5" w:rsidRDefault="002C4379" w:rsidP="007E4941">
      <w:pPr>
        <w:numPr>
          <w:ilvl w:val="0"/>
          <w:numId w:val="32"/>
        </w:numPr>
        <w:spacing w:line="281" w:lineRule="auto"/>
        <w:ind w:right="343"/>
        <w:rPr>
          <w:rFonts w:ascii="Courier New" w:hAnsi="Courier New" w:cs="Courier New"/>
        </w:rPr>
      </w:pPr>
      <w:r w:rsidRPr="00643BD5">
        <w:rPr>
          <w:rFonts w:ascii="Courier New" w:hAnsi="Courier New" w:cs="Courier New"/>
          <w:sz w:val="22"/>
        </w:rPr>
        <w:t>установка знаков 5.19.1(5.19.2) «Пешеходный переход» на флуоресцентной основе;</w:t>
      </w:r>
    </w:p>
    <w:p w14:paraId="0533F266" w14:textId="77777777" w:rsidR="002C4379" w:rsidRPr="00643BD5" w:rsidRDefault="002C4379" w:rsidP="007E4941">
      <w:pPr>
        <w:numPr>
          <w:ilvl w:val="0"/>
          <w:numId w:val="32"/>
        </w:numPr>
        <w:spacing w:line="281" w:lineRule="auto"/>
        <w:ind w:right="343"/>
        <w:rPr>
          <w:rFonts w:ascii="Courier New" w:hAnsi="Courier New" w:cs="Courier New"/>
        </w:rPr>
      </w:pPr>
      <w:r w:rsidRPr="00643BD5">
        <w:rPr>
          <w:rFonts w:ascii="Courier New" w:hAnsi="Courier New" w:cs="Courier New"/>
          <w:sz w:val="22"/>
        </w:rPr>
        <w:t xml:space="preserve">установка знаков 6.2 «Рекомендуемая скорость» на флуоресцентной основе; </w:t>
      </w:r>
    </w:p>
    <w:p w14:paraId="191581DB" w14:textId="20A251EA" w:rsidR="002C4379" w:rsidRPr="008B023E" w:rsidRDefault="002C4379" w:rsidP="007E4941">
      <w:pPr>
        <w:numPr>
          <w:ilvl w:val="0"/>
          <w:numId w:val="32"/>
        </w:numPr>
        <w:spacing w:line="281" w:lineRule="auto"/>
        <w:ind w:right="343"/>
        <w:rPr>
          <w:rFonts w:ascii="Courier New" w:hAnsi="Courier New" w:cs="Courier New"/>
        </w:rPr>
      </w:pPr>
      <w:r w:rsidRPr="00643BD5">
        <w:rPr>
          <w:rFonts w:ascii="Courier New" w:hAnsi="Courier New" w:cs="Courier New"/>
          <w:sz w:val="22"/>
        </w:rPr>
        <w:t>установка светофоров Т7;</w:t>
      </w:r>
    </w:p>
    <w:p w14:paraId="69237A4F" w14:textId="77777777" w:rsidR="002C4379" w:rsidRPr="00643BD5" w:rsidRDefault="002C4379" w:rsidP="007E4941">
      <w:pPr>
        <w:numPr>
          <w:ilvl w:val="0"/>
          <w:numId w:val="32"/>
        </w:numPr>
        <w:spacing w:line="281" w:lineRule="auto"/>
        <w:ind w:right="343"/>
        <w:rPr>
          <w:rFonts w:ascii="Courier New" w:hAnsi="Courier New" w:cs="Courier New"/>
        </w:rPr>
      </w:pPr>
      <w:r w:rsidRPr="00643BD5">
        <w:rPr>
          <w:rFonts w:ascii="Courier New" w:hAnsi="Courier New" w:cs="Courier New"/>
          <w:sz w:val="22"/>
        </w:rPr>
        <w:t>обустройство линий искусственного освещения.</w:t>
      </w:r>
    </w:p>
    <w:p w14:paraId="3AB3BDFD" w14:textId="24BEC424" w:rsidR="006853E8" w:rsidRDefault="006853E8" w:rsidP="00027292">
      <w:pPr>
        <w:pStyle w:val="afffff1"/>
        <w:spacing w:line="281" w:lineRule="auto"/>
        <w:rPr>
          <w:sz w:val="22"/>
          <w:szCs w:val="22"/>
        </w:rPr>
      </w:pPr>
      <w:bookmarkStart w:id="62" w:name="_Toc103934351"/>
    </w:p>
    <w:p w14:paraId="1483E2FE" w14:textId="272CBA29" w:rsidR="004B3F0D" w:rsidRPr="00643BD5" w:rsidRDefault="004B3F0D" w:rsidP="000A4FE6">
      <w:pPr>
        <w:pStyle w:val="3f"/>
        <w:keepLines/>
        <w:tabs>
          <w:tab w:val="num" w:pos="0"/>
        </w:tabs>
        <w:spacing w:before="0" w:line="329" w:lineRule="auto"/>
        <w:ind w:left="1072" w:hanging="505"/>
        <w:outlineLvl w:val="2"/>
        <w:rPr>
          <w:color w:val="2E74B5" w:themeColor="accent1" w:themeShade="BF"/>
          <w:sz w:val="22"/>
          <w:szCs w:val="22"/>
          <w:lang w:eastAsia="ru-RU"/>
        </w:rPr>
      </w:pPr>
      <w:bookmarkStart w:id="63" w:name="_Toc198072933"/>
      <w:r w:rsidRPr="00643BD5">
        <w:rPr>
          <w:color w:val="2E74B5" w:themeColor="accent1" w:themeShade="BF"/>
          <w:sz w:val="22"/>
          <w:szCs w:val="22"/>
          <w:lang w:eastAsia="ru-RU"/>
        </w:rPr>
        <w:t>Обеспечение беспрепятственного передвижения инвалидов</w:t>
      </w:r>
      <w:bookmarkEnd w:id="62"/>
      <w:bookmarkEnd w:id="63"/>
    </w:p>
    <w:p w14:paraId="6F156765" w14:textId="77777777" w:rsidR="004B3F0D" w:rsidRPr="00643BD5" w:rsidRDefault="004B3F0D" w:rsidP="00502257">
      <w:pPr>
        <w:pStyle w:val="afffff1"/>
        <w:spacing w:line="281" w:lineRule="auto"/>
      </w:pPr>
      <w:r w:rsidRPr="00643BD5">
        <w:rPr>
          <w:sz w:val="22"/>
          <w:szCs w:val="22"/>
        </w:rPr>
        <w:t xml:space="preserve">Параметры и характеристики посадочной площадки, учитывающие потребности инвалидов, определяются согласно ГОСТ Р 52766-2007 (пункт 5.3), ОСТ 218.1.002-2003 (пункт 12.3) и ОДМ 218.2.007-2011. Зона площадки должна иметь ширину 1,8…2,0 м, длину – 2,0 м. При этом общая ширина посадочной площадки должна быть не менее 3,0 м, а длина - не менее длины остановочной площадки. Информационные указатели необходимы для ориентирования пешеходов о существующей схеме ОДД на УДС по возможным направлениям движения. Они подразделяются на тактильные, визуальные (дорожные знаки и разметка) и звуковые (применяются на светофорных объектах). </w:t>
      </w:r>
    </w:p>
    <w:p w14:paraId="000A1368" w14:textId="3953B985" w:rsidR="004B3F0D" w:rsidRPr="00643BD5" w:rsidRDefault="006E5D4D" w:rsidP="00502257">
      <w:pPr>
        <w:pStyle w:val="afffff1"/>
        <w:spacing w:line="281" w:lineRule="auto"/>
      </w:pPr>
      <w:r w:rsidRPr="00643BD5">
        <w:rPr>
          <w:sz w:val="22"/>
          <w:szCs w:val="22"/>
        </w:rPr>
        <w:t xml:space="preserve">Размещение стоянок (парковок), оборудованных местами для ТС, управляемых водителем инвалидом или используемых для перевозки инвалидов, а так-же планировка этих мест осуществляются согласно СП 59.13330.2020 </w:t>
      </w:r>
      <w:r w:rsidR="007D3AFB" w:rsidRPr="00643BD5">
        <w:rPr>
          <w:sz w:val="22"/>
          <w:szCs w:val="22"/>
        </w:rPr>
        <w:t>«</w:t>
      </w:r>
      <w:r w:rsidRPr="00643BD5">
        <w:rPr>
          <w:sz w:val="22"/>
          <w:szCs w:val="22"/>
        </w:rPr>
        <w:t>Доступность зданий и сооружений для маломобильных групп населения</w:t>
      </w:r>
      <w:r w:rsidR="007D3AFB" w:rsidRPr="00643BD5">
        <w:rPr>
          <w:sz w:val="22"/>
          <w:szCs w:val="22"/>
        </w:rPr>
        <w:t>»</w:t>
      </w:r>
      <w:r w:rsidRPr="00643BD5">
        <w:rPr>
          <w:sz w:val="22"/>
          <w:szCs w:val="22"/>
        </w:rPr>
        <w:t xml:space="preserve">, СП 35–105–2002 </w:t>
      </w:r>
      <w:r w:rsidR="007D3AFB" w:rsidRPr="00643BD5">
        <w:rPr>
          <w:sz w:val="22"/>
          <w:szCs w:val="22"/>
        </w:rPr>
        <w:t>«</w:t>
      </w:r>
      <w:r w:rsidRPr="00643BD5">
        <w:rPr>
          <w:sz w:val="22"/>
          <w:szCs w:val="22"/>
        </w:rPr>
        <w:t>Реконструкция городской застройки с учетом доступности для инвалидов и других маломобильных групп населения</w:t>
      </w:r>
      <w:r w:rsidR="007D3AFB" w:rsidRPr="00643BD5">
        <w:rPr>
          <w:sz w:val="22"/>
          <w:szCs w:val="22"/>
        </w:rPr>
        <w:t>»</w:t>
      </w:r>
      <w:r w:rsidRPr="00643BD5">
        <w:rPr>
          <w:sz w:val="22"/>
          <w:szCs w:val="22"/>
        </w:rPr>
        <w:t xml:space="preserve"> и с учетом ОДМ 218.2.007–2011 </w:t>
      </w:r>
      <w:r w:rsidR="007D3AFB" w:rsidRPr="00643BD5">
        <w:rPr>
          <w:sz w:val="22"/>
          <w:szCs w:val="22"/>
        </w:rPr>
        <w:t>«</w:t>
      </w:r>
      <w:r w:rsidRPr="00643BD5">
        <w:rPr>
          <w:sz w:val="22"/>
          <w:szCs w:val="22"/>
        </w:rPr>
        <w:t>Методические рекомендации по проектированию мероприятий по обеспечению доступа инвалидов к объектам дорожного хозяйства</w:t>
      </w:r>
      <w:r w:rsidR="007D3AFB" w:rsidRPr="00643BD5">
        <w:rPr>
          <w:sz w:val="22"/>
          <w:szCs w:val="22"/>
        </w:rPr>
        <w:t>»</w:t>
      </w:r>
      <w:r w:rsidRPr="00643BD5">
        <w:rPr>
          <w:sz w:val="22"/>
          <w:szCs w:val="22"/>
        </w:rPr>
        <w:t xml:space="preserve">. </w:t>
      </w:r>
      <w:r w:rsidR="004B3F0D" w:rsidRPr="00643BD5">
        <w:rPr>
          <w:sz w:val="22"/>
          <w:szCs w:val="22"/>
        </w:rPr>
        <w:t xml:space="preserve">Вышеперечисленные рекомендации и мероприятия являются востребованными на существующей УДС </w:t>
      </w:r>
      <w:r w:rsidR="0079580F" w:rsidRPr="00643BD5">
        <w:rPr>
          <w:sz w:val="22"/>
          <w:szCs w:val="22"/>
        </w:rPr>
        <w:t xml:space="preserve">поселения </w:t>
      </w:r>
      <w:r w:rsidR="004B3F0D" w:rsidRPr="00643BD5">
        <w:rPr>
          <w:sz w:val="22"/>
          <w:szCs w:val="22"/>
        </w:rPr>
        <w:t>и нуждаются в поэтапной реализации владельцами дорог, дорожных сооружений, объектов транспортной инфраструктуры. Первоочередными являются мероприятия на пешеходных переходах, расположенных на магистральной уличной сети и на путях следования и подходах к наиболее интенсивно используемых населением объектов притяжения.</w:t>
      </w:r>
    </w:p>
    <w:p w14:paraId="1D973355" w14:textId="45144316" w:rsidR="004B3F0D" w:rsidRPr="00643BD5" w:rsidRDefault="004B3F0D" w:rsidP="00502257">
      <w:pPr>
        <w:pStyle w:val="afffff1"/>
        <w:spacing w:line="281" w:lineRule="auto"/>
        <w:rPr>
          <w:sz w:val="22"/>
          <w:szCs w:val="22"/>
        </w:rPr>
      </w:pPr>
      <w:r w:rsidRPr="00643BD5">
        <w:rPr>
          <w:sz w:val="22"/>
          <w:szCs w:val="22"/>
        </w:rPr>
        <w:t xml:space="preserve">Мероприятия по обеспечению благоприятных условий движения инвалидов </w:t>
      </w:r>
      <w:r w:rsidRPr="00643BD5">
        <w:rPr>
          <w:sz w:val="22"/>
          <w:szCs w:val="22"/>
        </w:rPr>
        <w:lastRenderedPageBreak/>
        <w:t>подлежат обязательному учету при проектировании вновь строящихся и реконструируемых объектов транспортной инфраструктуры, содержащихся документах территориального планирования</w:t>
      </w:r>
      <w:r w:rsidR="00B944D5" w:rsidRPr="00643BD5">
        <w:rPr>
          <w:sz w:val="22"/>
          <w:szCs w:val="22"/>
        </w:rPr>
        <w:t xml:space="preserve"> </w:t>
      </w:r>
      <w:r w:rsidR="003906B7" w:rsidRPr="003906B7">
        <w:rPr>
          <w:sz w:val="22"/>
          <w:szCs w:val="22"/>
        </w:rPr>
        <w:t>города Похвистнево Самарской области</w:t>
      </w:r>
      <w:r w:rsidRPr="00643BD5">
        <w:rPr>
          <w:sz w:val="22"/>
          <w:szCs w:val="22"/>
        </w:rPr>
        <w:t xml:space="preserve">, с последующей актуализацией </w:t>
      </w:r>
      <w:r w:rsidR="00927912" w:rsidRPr="00643BD5">
        <w:rPr>
          <w:sz w:val="22"/>
          <w:szCs w:val="22"/>
        </w:rPr>
        <w:t>в ПОДД</w:t>
      </w:r>
      <w:r w:rsidRPr="00643BD5">
        <w:rPr>
          <w:sz w:val="22"/>
          <w:szCs w:val="22"/>
        </w:rPr>
        <w:t>.</w:t>
      </w:r>
    </w:p>
    <w:p w14:paraId="4C990059" w14:textId="50B68CDC" w:rsidR="004B3F0D" w:rsidRPr="00643BD5" w:rsidRDefault="004B3F0D" w:rsidP="007E4941">
      <w:pPr>
        <w:pStyle w:val="3f"/>
        <w:numPr>
          <w:ilvl w:val="1"/>
          <w:numId w:val="13"/>
        </w:numPr>
        <w:spacing w:line="329" w:lineRule="auto"/>
        <w:outlineLvl w:val="1"/>
        <w:rPr>
          <w:color w:val="2E74B5" w:themeColor="accent1" w:themeShade="BF"/>
          <w:sz w:val="22"/>
          <w:szCs w:val="22"/>
          <w:lang w:eastAsia="ru-RU"/>
        </w:rPr>
      </w:pPr>
      <w:bookmarkStart w:id="64" w:name="_Toc103934352"/>
      <w:bookmarkStart w:id="65" w:name="_Toc198072934"/>
      <w:r w:rsidRPr="00643BD5">
        <w:rPr>
          <w:color w:val="2E74B5" w:themeColor="accent1" w:themeShade="BF"/>
          <w:sz w:val="22"/>
          <w:szCs w:val="22"/>
          <w:lang w:eastAsia="ru-RU"/>
        </w:rPr>
        <w:t>Организация движения велосипедистов</w:t>
      </w:r>
      <w:r w:rsidR="001B6478" w:rsidRPr="00643BD5">
        <w:rPr>
          <w:color w:val="2E74B5" w:themeColor="accent1" w:themeShade="BF"/>
          <w:sz w:val="22"/>
          <w:szCs w:val="22"/>
          <w:lang w:eastAsia="ru-RU"/>
        </w:rPr>
        <w:t>, размещению объектов инфраструктуры</w:t>
      </w:r>
      <w:r w:rsidRPr="00643BD5">
        <w:rPr>
          <w:color w:val="2E74B5" w:themeColor="accent1" w:themeShade="BF"/>
          <w:sz w:val="22"/>
          <w:szCs w:val="22"/>
          <w:lang w:eastAsia="ru-RU"/>
        </w:rPr>
        <w:t xml:space="preserve"> (велосипедные и </w:t>
      </w:r>
      <w:proofErr w:type="spellStart"/>
      <w:r w:rsidRPr="00643BD5">
        <w:rPr>
          <w:color w:val="2E74B5" w:themeColor="accent1" w:themeShade="BF"/>
          <w:sz w:val="22"/>
          <w:szCs w:val="22"/>
          <w:lang w:eastAsia="ru-RU"/>
        </w:rPr>
        <w:t>велопешеходные</w:t>
      </w:r>
      <w:proofErr w:type="spellEnd"/>
      <w:r w:rsidRPr="00643BD5">
        <w:rPr>
          <w:color w:val="2E74B5" w:themeColor="accent1" w:themeShade="BF"/>
          <w:sz w:val="22"/>
          <w:szCs w:val="22"/>
          <w:lang w:eastAsia="ru-RU"/>
        </w:rPr>
        <w:t xml:space="preserve"> дорожки, велосипедные полосы, места для стоянки велосипедов)</w:t>
      </w:r>
      <w:bookmarkEnd w:id="64"/>
      <w:bookmarkEnd w:id="65"/>
    </w:p>
    <w:p w14:paraId="24AF2DDA" w14:textId="77777777" w:rsidR="004B3F0D" w:rsidRPr="00643BD5" w:rsidRDefault="004B3F0D" w:rsidP="007E6D28">
      <w:pPr>
        <w:pStyle w:val="affffff7"/>
        <w:spacing w:line="329" w:lineRule="auto"/>
        <w:rPr>
          <w:color w:val="2E74B5" w:themeColor="accent1" w:themeShade="BF"/>
        </w:rPr>
      </w:pPr>
      <w:r w:rsidRPr="00643BD5">
        <w:rPr>
          <w:color w:val="2E74B5" w:themeColor="accent1" w:themeShade="BF"/>
          <w:sz w:val="22"/>
          <w:szCs w:val="22"/>
        </w:rPr>
        <w:t xml:space="preserve">Организация велосипедного движения с дислокацией соответствующих велодорожек, </w:t>
      </w:r>
      <w:proofErr w:type="spellStart"/>
      <w:r w:rsidRPr="00643BD5">
        <w:rPr>
          <w:color w:val="2E74B5" w:themeColor="accent1" w:themeShade="BF"/>
          <w:sz w:val="22"/>
          <w:szCs w:val="22"/>
        </w:rPr>
        <w:t>велопарковок</w:t>
      </w:r>
      <w:proofErr w:type="spellEnd"/>
    </w:p>
    <w:p w14:paraId="6F7EBDAA" w14:textId="08441861" w:rsidR="004B3F0D" w:rsidRPr="00643BD5" w:rsidRDefault="004B3F0D" w:rsidP="00502257">
      <w:pPr>
        <w:pStyle w:val="afffff1"/>
        <w:spacing w:line="281" w:lineRule="auto"/>
        <w:rPr>
          <w:sz w:val="22"/>
          <w:szCs w:val="22"/>
        </w:rPr>
      </w:pPr>
      <w:r w:rsidRPr="00643BD5">
        <w:rPr>
          <w:sz w:val="22"/>
          <w:szCs w:val="22"/>
        </w:rPr>
        <w:t xml:space="preserve">Все развивающиеся </w:t>
      </w:r>
      <w:r w:rsidR="00AE1EA5" w:rsidRPr="00643BD5">
        <w:rPr>
          <w:sz w:val="22"/>
          <w:szCs w:val="22"/>
        </w:rPr>
        <w:t xml:space="preserve">городские образования </w:t>
      </w:r>
      <w:r w:rsidRPr="00643BD5">
        <w:rPr>
          <w:sz w:val="22"/>
          <w:szCs w:val="22"/>
        </w:rPr>
        <w:t>с растущей численностью населения и темпов роста автомобилизации рассматривают велосипед в качестве существенной альтернативы автотранспорту в части снижения транспортной загрузки, улучшения экологии и здоровья населения.</w:t>
      </w:r>
    </w:p>
    <w:p w14:paraId="1592436C" w14:textId="094A266C" w:rsidR="000A4FE6" w:rsidRPr="00643BD5" w:rsidRDefault="000A4FE6" w:rsidP="000A4FE6">
      <w:pPr>
        <w:pStyle w:val="afffff1"/>
        <w:spacing w:line="281" w:lineRule="auto"/>
        <w:rPr>
          <w:sz w:val="22"/>
          <w:szCs w:val="22"/>
        </w:rPr>
      </w:pPr>
      <w:r w:rsidRPr="00643BD5">
        <w:rPr>
          <w:sz w:val="22"/>
          <w:szCs w:val="22"/>
        </w:rPr>
        <w:t xml:space="preserve">Ввиду необходимости дополнительного финансирования для организации на территории </w:t>
      </w:r>
      <w:r w:rsidR="003906B7" w:rsidRPr="003906B7">
        <w:rPr>
          <w:sz w:val="22"/>
          <w:szCs w:val="22"/>
        </w:rPr>
        <w:t xml:space="preserve">города Похвистнево Самарской области </w:t>
      </w:r>
      <w:r w:rsidRPr="00643BD5">
        <w:rPr>
          <w:sz w:val="22"/>
          <w:szCs w:val="22"/>
        </w:rPr>
        <w:t>мероприятий, связанных с велосипедным движением, разработка и применение комплексных мер по этой теме в нынешней ситуации нецелесообразна.</w:t>
      </w:r>
    </w:p>
    <w:p w14:paraId="6C3F08CF" w14:textId="4C0E4ED1" w:rsidR="004B3F0D" w:rsidRPr="00643BD5" w:rsidRDefault="004B3F0D" w:rsidP="00502257">
      <w:pPr>
        <w:pStyle w:val="afffff1"/>
        <w:spacing w:line="281" w:lineRule="auto"/>
      </w:pPr>
      <w:r w:rsidRPr="00643BD5">
        <w:rPr>
          <w:sz w:val="22"/>
          <w:szCs w:val="22"/>
        </w:rPr>
        <w:t>Основными принципами маршрутизации велосипедного движения являются:</w:t>
      </w:r>
    </w:p>
    <w:p w14:paraId="4941D653" w14:textId="7AD13F83" w:rsidR="004B3F0D" w:rsidRPr="00643BD5" w:rsidRDefault="004B3F0D" w:rsidP="00502257">
      <w:pPr>
        <w:pStyle w:val="a4"/>
        <w:spacing w:line="281" w:lineRule="auto"/>
        <w:jc w:val="both"/>
      </w:pPr>
      <w:r w:rsidRPr="00643BD5">
        <w:rPr>
          <w:sz w:val="22"/>
          <w:szCs w:val="22"/>
        </w:rPr>
        <w:t>маршрутизация доступа к рекреационным зонам и объектам туризма;</w:t>
      </w:r>
    </w:p>
    <w:p w14:paraId="7DC801FE" w14:textId="41A1E4BF" w:rsidR="004B3F0D" w:rsidRPr="00643BD5" w:rsidRDefault="004B3F0D" w:rsidP="00502257">
      <w:pPr>
        <w:pStyle w:val="a4"/>
        <w:spacing w:line="281" w:lineRule="auto"/>
        <w:jc w:val="both"/>
      </w:pPr>
      <w:r w:rsidRPr="00643BD5">
        <w:rPr>
          <w:sz w:val="22"/>
          <w:szCs w:val="22"/>
        </w:rPr>
        <w:t>планомерное создание локальных законченных структур велодвижения, включающих главные трассы, коммутирующие дорожки для жилых районов и средства велосипедной инфраструктуры, ориентированные на перемещения в пределах 2-3 км;</w:t>
      </w:r>
    </w:p>
    <w:p w14:paraId="7D01774A" w14:textId="3AD612F4" w:rsidR="004B3F0D" w:rsidRPr="00643BD5" w:rsidRDefault="004B3F0D" w:rsidP="00502257">
      <w:pPr>
        <w:pStyle w:val="a4"/>
        <w:spacing w:line="281" w:lineRule="auto"/>
        <w:jc w:val="both"/>
      </w:pPr>
      <w:r w:rsidRPr="00643BD5">
        <w:rPr>
          <w:sz w:val="22"/>
          <w:szCs w:val="22"/>
        </w:rPr>
        <w:t>привязка развития велосипедной сети к проектам строительства, реконструкции и капитального ремонта улично-дорожной сети, а также крупных инвестиционных объектов;</w:t>
      </w:r>
    </w:p>
    <w:p w14:paraId="3C4A4233" w14:textId="5BD2A378" w:rsidR="004B3F0D" w:rsidRPr="00643BD5" w:rsidRDefault="004B3F0D" w:rsidP="00502257">
      <w:pPr>
        <w:pStyle w:val="a4"/>
        <w:spacing w:line="281" w:lineRule="auto"/>
        <w:jc w:val="both"/>
      </w:pPr>
      <w:r w:rsidRPr="00643BD5">
        <w:rPr>
          <w:sz w:val="22"/>
          <w:szCs w:val="22"/>
        </w:rPr>
        <w:t>планомерное развитие велосипедной сети и инфраструктуры в рамках корпоративных транспортных планов.</w:t>
      </w:r>
    </w:p>
    <w:p w14:paraId="07DA8329" w14:textId="487E7369" w:rsidR="004B3F0D" w:rsidRPr="00643BD5" w:rsidRDefault="004B3F0D" w:rsidP="00502257">
      <w:pPr>
        <w:pStyle w:val="afffff1"/>
        <w:spacing w:line="281" w:lineRule="auto"/>
      </w:pPr>
      <w:r w:rsidRPr="00643BD5">
        <w:rPr>
          <w:sz w:val="22"/>
          <w:szCs w:val="22"/>
        </w:rPr>
        <w:t xml:space="preserve">Основным принципом обеспечения безопасности дорожного движения для велосипедистов является сдерживание использования велосипедистами проезжей части магистральной улично-дорожной сети. На протяжении сети велосипедных маршрутов планируется устроить </w:t>
      </w:r>
      <w:proofErr w:type="spellStart"/>
      <w:r w:rsidRPr="00643BD5">
        <w:rPr>
          <w:sz w:val="22"/>
          <w:szCs w:val="22"/>
        </w:rPr>
        <w:t>велопарковки</w:t>
      </w:r>
      <w:proofErr w:type="spellEnd"/>
      <w:r w:rsidRPr="00643BD5">
        <w:rPr>
          <w:sz w:val="22"/>
          <w:szCs w:val="22"/>
        </w:rPr>
        <w:t xml:space="preserve"> вместимостью более 100 мест.</w:t>
      </w:r>
    </w:p>
    <w:p w14:paraId="64E66D32" w14:textId="77777777" w:rsidR="004B3F0D" w:rsidRPr="00643BD5" w:rsidRDefault="004B3F0D" w:rsidP="00502257">
      <w:pPr>
        <w:pStyle w:val="afffff1"/>
        <w:spacing w:line="281" w:lineRule="auto"/>
      </w:pPr>
      <w:r w:rsidRPr="00643BD5">
        <w:rPr>
          <w:sz w:val="22"/>
          <w:szCs w:val="22"/>
        </w:rPr>
        <w:t>Рациональная организация движения пешеходов является решающим фактором повышения пропускной способности УДС и обеспечения более дисциплинированного поведения людей в дорожном движении.</w:t>
      </w:r>
    </w:p>
    <w:p w14:paraId="76F804EE" w14:textId="77777777" w:rsidR="004B3F0D" w:rsidRPr="00643BD5" w:rsidRDefault="004B3F0D" w:rsidP="00AE0E5D">
      <w:pPr>
        <w:pStyle w:val="afffff1"/>
        <w:spacing w:line="281" w:lineRule="auto"/>
        <w:ind w:firstLine="284"/>
      </w:pPr>
      <w:r w:rsidRPr="00643BD5">
        <w:rPr>
          <w:sz w:val="22"/>
          <w:szCs w:val="22"/>
        </w:rPr>
        <w:t xml:space="preserve">Можно выделить следующие типичные задачи организации движения пешеходов: </w:t>
      </w:r>
    </w:p>
    <w:p w14:paraId="23E222A3" w14:textId="77777777" w:rsidR="004B3F0D" w:rsidRPr="00643BD5" w:rsidRDefault="004B3F0D" w:rsidP="00502257">
      <w:pPr>
        <w:pStyle w:val="a4"/>
        <w:spacing w:line="281" w:lineRule="auto"/>
        <w:jc w:val="both"/>
      </w:pPr>
      <w:r w:rsidRPr="00643BD5">
        <w:rPr>
          <w:sz w:val="22"/>
          <w:szCs w:val="22"/>
        </w:rPr>
        <w:t>обеспечение самостоятельных путей для передвижения людей вдоль улиц и дорог;</w:t>
      </w:r>
    </w:p>
    <w:p w14:paraId="35578A94" w14:textId="0D423D15" w:rsidR="004B3F0D" w:rsidRPr="00643BD5" w:rsidRDefault="004B3F0D" w:rsidP="00502257">
      <w:pPr>
        <w:pStyle w:val="a4"/>
        <w:spacing w:line="281" w:lineRule="auto"/>
        <w:jc w:val="both"/>
      </w:pPr>
      <w:r w:rsidRPr="00643BD5">
        <w:rPr>
          <w:sz w:val="22"/>
          <w:szCs w:val="22"/>
        </w:rPr>
        <w:t xml:space="preserve">оборудование пешеходных переходов дорожными знаками с внутренним освещением в целях улучшения видимости, в частности, нерегулируемых пешеходных переходов, особенно в темное время суток, применяются дорожные знаки 5.19.1 или 5.19.2 с внутренним освещением и </w:t>
      </w:r>
      <w:proofErr w:type="spellStart"/>
      <w:r w:rsidRPr="00643BD5">
        <w:rPr>
          <w:sz w:val="22"/>
          <w:szCs w:val="22"/>
        </w:rPr>
        <w:t>световозвращающей</w:t>
      </w:r>
      <w:proofErr w:type="spellEnd"/>
      <w:r w:rsidRPr="00643BD5">
        <w:rPr>
          <w:sz w:val="22"/>
          <w:szCs w:val="22"/>
        </w:rPr>
        <w:t xml:space="preserve"> поверхностью </w:t>
      </w:r>
      <w:r w:rsidR="007D3AFB" w:rsidRPr="00643BD5">
        <w:rPr>
          <w:sz w:val="22"/>
          <w:szCs w:val="22"/>
        </w:rPr>
        <w:t>«</w:t>
      </w:r>
      <w:r w:rsidRPr="00643BD5">
        <w:rPr>
          <w:sz w:val="22"/>
          <w:szCs w:val="22"/>
        </w:rPr>
        <w:t>Пешеходный переход</w:t>
      </w:r>
      <w:r w:rsidR="007D3AFB" w:rsidRPr="00643BD5">
        <w:rPr>
          <w:sz w:val="22"/>
          <w:szCs w:val="22"/>
        </w:rPr>
        <w:t>»</w:t>
      </w:r>
      <w:r w:rsidRPr="00643BD5">
        <w:rPr>
          <w:sz w:val="22"/>
          <w:szCs w:val="22"/>
        </w:rPr>
        <w:t xml:space="preserve"> по ГОСТ 52290–2004. </w:t>
      </w:r>
    </w:p>
    <w:p w14:paraId="7A6C0E8D" w14:textId="3F268E63" w:rsidR="004B3F0D" w:rsidRPr="00643BD5" w:rsidRDefault="004B3F0D" w:rsidP="00502257">
      <w:pPr>
        <w:pStyle w:val="afffff1"/>
        <w:spacing w:line="281" w:lineRule="auto"/>
      </w:pPr>
      <w:r w:rsidRPr="00643BD5">
        <w:rPr>
          <w:sz w:val="22"/>
          <w:szCs w:val="22"/>
        </w:rPr>
        <w:t>Основными мероприятиями по совершенствованию условий пешеходного движения, предлагаемыми на территории</w:t>
      </w:r>
      <w:r w:rsidR="00B944D5" w:rsidRPr="00643BD5">
        <w:rPr>
          <w:sz w:val="22"/>
          <w:szCs w:val="22"/>
        </w:rPr>
        <w:t xml:space="preserve"> </w:t>
      </w:r>
      <w:r w:rsidR="003906B7" w:rsidRPr="003906B7">
        <w:rPr>
          <w:sz w:val="22"/>
          <w:szCs w:val="22"/>
        </w:rPr>
        <w:t>города Похвистнево Самарской области</w:t>
      </w:r>
      <w:r w:rsidR="00160A96" w:rsidRPr="00160A96">
        <w:rPr>
          <w:sz w:val="22"/>
          <w:szCs w:val="22"/>
        </w:rPr>
        <w:t xml:space="preserve"> </w:t>
      </w:r>
      <w:r w:rsidRPr="00643BD5">
        <w:rPr>
          <w:sz w:val="22"/>
          <w:szCs w:val="22"/>
        </w:rPr>
        <w:t>являются:</w:t>
      </w:r>
      <w:r w:rsidR="00160A96" w:rsidRPr="00160A96">
        <w:t xml:space="preserve"> </w:t>
      </w:r>
    </w:p>
    <w:p w14:paraId="1E773FAB" w14:textId="77777777" w:rsidR="004B3F0D" w:rsidRPr="00643BD5" w:rsidRDefault="004B3F0D" w:rsidP="00502257">
      <w:pPr>
        <w:pStyle w:val="a4"/>
        <w:spacing w:line="281" w:lineRule="auto"/>
        <w:jc w:val="both"/>
      </w:pPr>
      <w:r w:rsidRPr="00643BD5">
        <w:rPr>
          <w:sz w:val="22"/>
          <w:szCs w:val="22"/>
        </w:rPr>
        <w:t xml:space="preserve">строительство пешеходных тротуаров; </w:t>
      </w:r>
    </w:p>
    <w:p w14:paraId="22F1EA4D" w14:textId="77777777" w:rsidR="004B3F0D" w:rsidRPr="00643BD5" w:rsidRDefault="004B3F0D" w:rsidP="00502257">
      <w:pPr>
        <w:pStyle w:val="a4"/>
        <w:spacing w:line="281" w:lineRule="auto"/>
        <w:jc w:val="both"/>
      </w:pPr>
      <w:r w:rsidRPr="00643BD5">
        <w:rPr>
          <w:sz w:val="22"/>
          <w:szCs w:val="22"/>
        </w:rPr>
        <w:lastRenderedPageBreak/>
        <w:t>организация пешеходных зон.</w:t>
      </w:r>
    </w:p>
    <w:p w14:paraId="62289C70" w14:textId="77777777" w:rsidR="000E0EBB" w:rsidRPr="00643BD5" w:rsidRDefault="000E0EBB" w:rsidP="000E0EBB">
      <w:pPr>
        <w:pStyle w:val="a4"/>
        <w:numPr>
          <w:ilvl w:val="0"/>
          <w:numId w:val="0"/>
        </w:numPr>
        <w:ind w:firstLine="709"/>
        <w:rPr>
          <w:sz w:val="22"/>
          <w:szCs w:val="22"/>
        </w:rPr>
      </w:pPr>
      <w:bookmarkStart w:id="66" w:name="_Toc103934353"/>
      <w:r w:rsidRPr="00643BD5">
        <w:rPr>
          <w:sz w:val="22"/>
          <w:szCs w:val="22"/>
        </w:rPr>
        <w:t>Большая часть из имеющихся тротуаров и пешеходных дорожек соответствует градостроительным нормам. Следует отметить, что во время транспортного обследования на улицах было отмечено присутствие пешеходов.</w:t>
      </w:r>
    </w:p>
    <w:p w14:paraId="68A802A8" w14:textId="254A3A2C" w:rsidR="004B3F0D" w:rsidRPr="00643BD5" w:rsidRDefault="004B3F0D" w:rsidP="007E4941">
      <w:pPr>
        <w:pStyle w:val="3f"/>
        <w:numPr>
          <w:ilvl w:val="1"/>
          <w:numId w:val="13"/>
        </w:numPr>
        <w:spacing w:line="329" w:lineRule="auto"/>
        <w:outlineLvl w:val="1"/>
        <w:rPr>
          <w:color w:val="2E74B5" w:themeColor="accent1" w:themeShade="BF"/>
          <w:sz w:val="22"/>
          <w:szCs w:val="22"/>
          <w:lang w:eastAsia="ru-RU"/>
        </w:rPr>
      </w:pPr>
      <w:bookmarkStart w:id="67" w:name="_Toc103934354"/>
      <w:bookmarkStart w:id="68" w:name="_Toc198072935"/>
      <w:bookmarkEnd w:id="66"/>
      <w:r w:rsidRPr="00643BD5">
        <w:rPr>
          <w:color w:val="2E74B5" w:themeColor="accent1" w:themeShade="BF"/>
          <w:sz w:val="22"/>
          <w:szCs w:val="22"/>
          <w:lang w:eastAsia="ru-RU"/>
        </w:rPr>
        <w:t>Размещение и обустройство парковок (парковочных мест)</w:t>
      </w:r>
      <w:bookmarkEnd w:id="67"/>
      <w:bookmarkEnd w:id="68"/>
    </w:p>
    <w:p w14:paraId="107ADEFF" w14:textId="54CB43C9" w:rsidR="004B3F0D" w:rsidRPr="00643BD5" w:rsidRDefault="004B3F0D" w:rsidP="00CA65BD">
      <w:pPr>
        <w:widowControl w:val="0"/>
        <w:spacing w:line="281" w:lineRule="auto"/>
        <w:ind w:right="340" w:firstLine="539"/>
        <w:jc w:val="both"/>
        <w:rPr>
          <w:rFonts w:ascii="Courier New" w:hAnsi="Courier New" w:cs="Courier New"/>
        </w:rPr>
      </w:pPr>
      <w:r w:rsidRPr="00643BD5">
        <w:rPr>
          <w:rFonts w:ascii="Courier New" w:hAnsi="Courier New" w:cs="Courier New"/>
          <w:sz w:val="22"/>
        </w:rPr>
        <w:t>Министерство Транспорта Российской Федерации определяет:</w:t>
      </w:r>
    </w:p>
    <w:p w14:paraId="54C988B2" w14:textId="77777777" w:rsidR="004B3F0D" w:rsidRPr="00643BD5" w:rsidRDefault="004B3F0D" w:rsidP="007E4941">
      <w:pPr>
        <w:widowControl w:val="0"/>
        <w:numPr>
          <w:ilvl w:val="0"/>
          <w:numId w:val="18"/>
        </w:numPr>
        <w:spacing w:line="281" w:lineRule="auto"/>
        <w:ind w:left="1134" w:right="340" w:hanging="395"/>
        <w:jc w:val="both"/>
        <w:rPr>
          <w:rFonts w:ascii="Courier New" w:hAnsi="Courier New" w:cs="Courier New"/>
        </w:rPr>
      </w:pPr>
      <w:r w:rsidRPr="00643BD5">
        <w:rPr>
          <w:rFonts w:ascii="Courier New" w:hAnsi="Courier New" w:cs="Courier New"/>
          <w:sz w:val="22"/>
        </w:rPr>
        <w:t xml:space="preserve">парковку общего пользования, как парковку (парковочное место), предназначенную для использования неограниченным кругом лиц; </w:t>
      </w:r>
    </w:p>
    <w:p w14:paraId="528DE702" w14:textId="58563C2D" w:rsidR="004B3F0D" w:rsidRPr="00643BD5" w:rsidRDefault="004B3F0D" w:rsidP="007E4941">
      <w:pPr>
        <w:widowControl w:val="0"/>
        <w:numPr>
          <w:ilvl w:val="0"/>
          <w:numId w:val="18"/>
        </w:numPr>
        <w:spacing w:line="281" w:lineRule="auto"/>
        <w:ind w:left="1134" w:right="340" w:hanging="395"/>
        <w:jc w:val="both"/>
        <w:rPr>
          <w:rFonts w:ascii="Courier New" w:hAnsi="Courier New" w:cs="Courier New"/>
        </w:rPr>
      </w:pPr>
      <w:r w:rsidRPr="00643BD5">
        <w:rPr>
          <w:rFonts w:ascii="Courier New" w:hAnsi="Courier New" w:cs="Courier New"/>
          <w:sz w:val="22"/>
        </w:rPr>
        <w:t>владельца парковки, как уполномоченный орган субъекта РФ, уполномоченный орган местного самоуправления, юридическое лицо или индивидуального предпринимателя, во владении которого находится парковка.</w:t>
      </w:r>
    </w:p>
    <w:p w14:paraId="5417B017" w14:textId="33FCA3B2" w:rsidR="004B3F0D" w:rsidRPr="00643BD5" w:rsidRDefault="004B3F0D" w:rsidP="00502257">
      <w:pPr>
        <w:pStyle w:val="afffff1"/>
        <w:spacing w:line="281" w:lineRule="auto"/>
        <w:rPr>
          <w:sz w:val="22"/>
          <w:szCs w:val="22"/>
        </w:rPr>
      </w:pPr>
      <w:r w:rsidRPr="00643BD5">
        <w:rPr>
          <w:sz w:val="22"/>
          <w:szCs w:val="22"/>
        </w:rPr>
        <w:t>Контроль за соблюдением правил использования парковок общего пользования осуществляется владельцами парковок. Автостоянки (парковки) являются необходимым элементом транспортной системы</w:t>
      </w:r>
      <w:r w:rsidR="00B944D5" w:rsidRPr="00643BD5">
        <w:rPr>
          <w:sz w:val="22"/>
          <w:szCs w:val="22"/>
        </w:rPr>
        <w:t xml:space="preserve"> </w:t>
      </w:r>
      <w:r w:rsidR="003906B7" w:rsidRPr="005E41E3">
        <w:rPr>
          <w:sz w:val="22"/>
          <w:szCs w:val="22"/>
        </w:rPr>
        <w:t>город</w:t>
      </w:r>
      <w:r w:rsidR="003906B7">
        <w:rPr>
          <w:sz w:val="22"/>
          <w:szCs w:val="22"/>
        </w:rPr>
        <w:t>а</w:t>
      </w:r>
      <w:r w:rsidR="003906B7" w:rsidRPr="005E41E3">
        <w:rPr>
          <w:sz w:val="22"/>
          <w:szCs w:val="22"/>
        </w:rPr>
        <w:t xml:space="preserve"> Похвистнево Самарской области</w:t>
      </w:r>
      <w:r w:rsidRPr="00643BD5">
        <w:rPr>
          <w:sz w:val="22"/>
          <w:szCs w:val="22"/>
        </w:rPr>
        <w:t xml:space="preserve">. Их количество, удобство расположения, уровень комфорта непосредственно влияют на экономическую эффективность торговых учреждений, снижают или увеличивают уровень обслуживания транспортно-пешеходных потоков, нагрузку на окружающую среду. Потребность в обеспечении </w:t>
      </w:r>
      <w:r w:rsidR="0079580F" w:rsidRPr="00643BD5">
        <w:rPr>
          <w:sz w:val="22"/>
          <w:szCs w:val="22"/>
        </w:rPr>
        <w:t xml:space="preserve">поселения </w:t>
      </w:r>
      <w:r w:rsidRPr="00643BD5">
        <w:rPr>
          <w:sz w:val="22"/>
          <w:szCs w:val="22"/>
        </w:rPr>
        <w:t>местами для хранения автомобилей возрастает с ростом уровня автомобилизации.</w:t>
      </w:r>
    </w:p>
    <w:p w14:paraId="01DEB04A" w14:textId="00A74596" w:rsidR="002C4379" w:rsidRPr="00643BD5" w:rsidRDefault="002C4379" w:rsidP="002C4379">
      <w:pPr>
        <w:widowControl w:val="0"/>
        <w:overflowPunct w:val="0"/>
        <w:autoSpaceDE w:val="0"/>
        <w:spacing w:line="281" w:lineRule="auto"/>
        <w:ind w:firstLine="567"/>
        <w:textAlignment w:val="baseline"/>
        <w:rPr>
          <w:rFonts w:ascii="Courier New" w:hAnsi="Courier New" w:cs="Courier New"/>
          <w:sz w:val="22"/>
        </w:rPr>
      </w:pPr>
      <w:r w:rsidRPr="00643BD5">
        <w:rPr>
          <w:rFonts w:ascii="Courier New" w:hAnsi="Courier New" w:cs="Courier New"/>
          <w:sz w:val="22"/>
        </w:rPr>
        <w:t xml:space="preserve">По стандартам Евросоюза проблема парковок в пределах </w:t>
      </w:r>
      <w:r w:rsidR="0079580F" w:rsidRPr="00643BD5">
        <w:rPr>
          <w:rFonts w:ascii="Courier New" w:hAnsi="Courier New" w:cs="Courier New"/>
          <w:sz w:val="22"/>
        </w:rPr>
        <w:t xml:space="preserve">поселения </w:t>
      </w:r>
      <w:r w:rsidRPr="00643BD5">
        <w:rPr>
          <w:rFonts w:ascii="Courier New" w:hAnsi="Courier New" w:cs="Courier New"/>
          <w:sz w:val="22"/>
        </w:rPr>
        <w:t xml:space="preserve">считается решенной, если местами обеспечены, по крайней мере, 60% зарегистрированных в </w:t>
      </w:r>
      <w:r w:rsidR="0079580F" w:rsidRPr="00643BD5">
        <w:rPr>
          <w:rFonts w:ascii="Courier New" w:hAnsi="Courier New" w:cs="Courier New"/>
          <w:sz w:val="22"/>
        </w:rPr>
        <w:t xml:space="preserve">поселении </w:t>
      </w:r>
      <w:r w:rsidRPr="00643BD5">
        <w:rPr>
          <w:rFonts w:ascii="Courier New" w:hAnsi="Courier New" w:cs="Courier New"/>
          <w:sz w:val="22"/>
        </w:rPr>
        <w:t>автомобилей.</w:t>
      </w:r>
    </w:p>
    <w:p w14:paraId="54851D03" w14:textId="3E35A76A" w:rsidR="002C4379" w:rsidRPr="00643BD5" w:rsidRDefault="002C4379" w:rsidP="00F016EB">
      <w:pPr>
        <w:widowControl w:val="0"/>
        <w:overflowPunct w:val="0"/>
        <w:autoSpaceDE w:val="0"/>
        <w:spacing w:line="281" w:lineRule="auto"/>
        <w:ind w:firstLine="567"/>
        <w:jc w:val="both"/>
        <w:textAlignment w:val="baseline"/>
        <w:rPr>
          <w:rFonts w:ascii="Courier New" w:hAnsi="Courier New" w:cs="Courier New"/>
        </w:rPr>
      </w:pPr>
      <w:r w:rsidRPr="00643BD5">
        <w:rPr>
          <w:rFonts w:ascii="Courier New" w:hAnsi="Courier New" w:cs="Courier New"/>
          <w:sz w:val="22"/>
        </w:rPr>
        <w:t xml:space="preserve">Увеличение парковочных мест на территории </w:t>
      </w:r>
      <w:r w:rsidR="003906B7" w:rsidRPr="003906B7">
        <w:rPr>
          <w:rFonts w:ascii="Courier New" w:hAnsi="Courier New" w:cs="Courier New"/>
          <w:sz w:val="22"/>
          <w:szCs w:val="22"/>
        </w:rPr>
        <w:t>города Похвистнево Самарской области</w:t>
      </w:r>
      <w:r w:rsidR="00727F1B">
        <w:rPr>
          <w:rFonts w:ascii="Courier New" w:hAnsi="Courier New" w:cs="Courier New"/>
          <w:sz w:val="22"/>
          <w:szCs w:val="22"/>
        </w:rPr>
        <w:t>,</w:t>
      </w:r>
      <w:r w:rsidR="00727F1B" w:rsidRPr="00727F1B">
        <w:rPr>
          <w:rFonts w:ascii="Courier New" w:hAnsi="Courier New" w:cs="Courier New"/>
          <w:sz w:val="22"/>
          <w:szCs w:val="22"/>
        </w:rPr>
        <w:t xml:space="preserve"> </w:t>
      </w:r>
      <w:r w:rsidRPr="00643BD5">
        <w:rPr>
          <w:rFonts w:ascii="Courier New" w:hAnsi="Courier New" w:cs="Courier New"/>
          <w:sz w:val="22"/>
        </w:rPr>
        <w:t>в местах размещения крупных объектов притяжения, целесообразно реализовать с привлечением частных инвестиций, в том числе на основе реализации проектов государственно-частного партнерства.</w:t>
      </w:r>
    </w:p>
    <w:p w14:paraId="39D5BC9C" w14:textId="77777777" w:rsidR="004B3F0D" w:rsidRPr="00643BD5" w:rsidRDefault="004B3F0D" w:rsidP="007E4941">
      <w:pPr>
        <w:pStyle w:val="3f"/>
        <w:numPr>
          <w:ilvl w:val="1"/>
          <w:numId w:val="13"/>
        </w:numPr>
        <w:spacing w:line="329" w:lineRule="auto"/>
        <w:outlineLvl w:val="1"/>
        <w:rPr>
          <w:color w:val="2E74B5" w:themeColor="accent1" w:themeShade="BF"/>
          <w:sz w:val="22"/>
          <w:szCs w:val="22"/>
          <w:lang w:eastAsia="ru-RU"/>
        </w:rPr>
      </w:pPr>
      <w:bookmarkStart w:id="69" w:name="_Toc103934355"/>
      <w:bookmarkStart w:id="70" w:name="_Toc198072936"/>
      <w:r w:rsidRPr="00643BD5">
        <w:rPr>
          <w:color w:val="2E74B5" w:themeColor="accent1" w:themeShade="BF"/>
          <w:sz w:val="22"/>
          <w:szCs w:val="22"/>
          <w:lang w:eastAsia="ru-RU"/>
        </w:rPr>
        <w:t>Организация работы светофорных объектов</w:t>
      </w:r>
      <w:bookmarkEnd w:id="69"/>
      <w:bookmarkEnd w:id="70"/>
    </w:p>
    <w:p w14:paraId="5253CC4F" w14:textId="2E748FB7" w:rsidR="004B3F0D" w:rsidRPr="00643BD5" w:rsidRDefault="004B3F0D" w:rsidP="007E4941">
      <w:pPr>
        <w:pStyle w:val="3f"/>
        <w:numPr>
          <w:ilvl w:val="2"/>
          <w:numId w:val="13"/>
        </w:numPr>
        <w:tabs>
          <w:tab w:val="left" w:pos="2268"/>
        </w:tabs>
        <w:spacing w:line="276" w:lineRule="auto"/>
        <w:outlineLvl w:val="2"/>
        <w:rPr>
          <w:color w:val="2E74B5" w:themeColor="accent1" w:themeShade="BF"/>
          <w:sz w:val="22"/>
          <w:szCs w:val="22"/>
          <w:lang w:eastAsia="ru-RU"/>
        </w:rPr>
      </w:pPr>
      <w:bookmarkStart w:id="71" w:name="_Toc103934356"/>
      <w:bookmarkStart w:id="72" w:name="_Toc198072937"/>
      <w:r w:rsidRPr="00643BD5">
        <w:rPr>
          <w:color w:val="2E74B5" w:themeColor="accent1" w:themeShade="BF"/>
          <w:sz w:val="22"/>
          <w:szCs w:val="22"/>
          <w:lang w:eastAsia="ru-RU"/>
        </w:rPr>
        <w:t>Оптимизация светофорного регулирования</w:t>
      </w:r>
      <w:bookmarkEnd w:id="71"/>
      <w:bookmarkEnd w:id="72"/>
    </w:p>
    <w:p w14:paraId="76C7DEBD" w14:textId="06FE7F62" w:rsidR="004B3F0D" w:rsidRPr="00643BD5" w:rsidRDefault="004B3F0D" w:rsidP="00213BDE">
      <w:pPr>
        <w:pStyle w:val="afffff1"/>
        <w:spacing w:line="276" w:lineRule="auto"/>
        <w:rPr>
          <w:sz w:val="22"/>
        </w:rPr>
      </w:pPr>
      <w:r w:rsidRPr="00643BD5">
        <w:rPr>
          <w:sz w:val="22"/>
        </w:rPr>
        <w:t>Оптимизация светофорного регулирования – это выбор режимов работы светофоров, которые гарантируют минимально возможное ухудшение технико-эко</w:t>
      </w:r>
      <w:r w:rsidR="0079148E" w:rsidRPr="00643BD5">
        <w:rPr>
          <w:sz w:val="22"/>
        </w:rPr>
        <w:softHyphen/>
      </w:r>
      <w:r w:rsidRPr="00643BD5">
        <w:rPr>
          <w:sz w:val="22"/>
        </w:rPr>
        <w:t>номических показателей дорожного движения, в сравнении со свободным движением с разрешенной скоростью.</w:t>
      </w:r>
      <w:r w:rsidR="00E02657" w:rsidRPr="00643BD5">
        <w:rPr>
          <w:sz w:val="22"/>
        </w:rPr>
        <w:t xml:space="preserve"> </w:t>
      </w:r>
      <w:r w:rsidRPr="00643BD5">
        <w:rPr>
          <w:sz w:val="22"/>
        </w:rPr>
        <w:t xml:space="preserve">Оптимизация светофорного регулирования позволяет увеличить пропускную способность УДС, повысить скорость движения, снизить </w:t>
      </w:r>
      <w:proofErr w:type="spellStart"/>
      <w:r w:rsidRPr="00643BD5">
        <w:rPr>
          <w:sz w:val="22"/>
        </w:rPr>
        <w:t>заторообразование</w:t>
      </w:r>
      <w:proofErr w:type="spellEnd"/>
      <w:r w:rsidRPr="00643BD5">
        <w:rPr>
          <w:sz w:val="22"/>
        </w:rPr>
        <w:t>, уменьшить задержки транспортных средств и пешеходов, сократить расход топлива, уменьшить загрязнение воздуха и существенно повысить удобство передвижения.</w:t>
      </w:r>
    </w:p>
    <w:p w14:paraId="10245CF8" w14:textId="77777777" w:rsidR="004B3F0D" w:rsidRPr="00643BD5" w:rsidRDefault="004B3F0D" w:rsidP="007E4941">
      <w:pPr>
        <w:pStyle w:val="3f"/>
        <w:numPr>
          <w:ilvl w:val="2"/>
          <w:numId w:val="13"/>
        </w:numPr>
        <w:tabs>
          <w:tab w:val="left" w:pos="2268"/>
        </w:tabs>
        <w:spacing w:line="276" w:lineRule="auto"/>
        <w:outlineLvl w:val="2"/>
        <w:rPr>
          <w:color w:val="2E74B5" w:themeColor="accent1" w:themeShade="BF"/>
          <w:sz w:val="22"/>
          <w:szCs w:val="22"/>
          <w:lang w:eastAsia="ru-RU"/>
        </w:rPr>
      </w:pPr>
      <w:bookmarkStart w:id="73" w:name="_Toc103934357"/>
      <w:bookmarkStart w:id="74" w:name="_Toc198072938"/>
      <w:r w:rsidRPr="00643BD5">
        <w:rPr>
          <w:color w:val="2E74B5" w:themeColor="accent1" w:themeShade="BF"/>
          <w:sz w:val="22"/>
          <w:szCs w:val="22"/>
          <w:lang w:eastAsia="ru-RU"/>
        </w:rPr>
        <w:t xml:space="preserve">Перечень пересечений, примыканий и участков дорог, </w:t>
      </w:r>
      <w:r w:rsidRPr="00643BD5">
        <w:rPr>
          <w:color w:val="2E74B5" w:themeColor="accent1" w:themeShade="BF"/>
          <w:sz w:val="22"/>
          <w:szCs w:val="22"/>
          <w:lang w:eastAsia="ru-RU"/>
        </w:rPr>
        <w:br/>
        <w:t>требующих введения светофорного регулирования</w:t>
      </w:r>
      <w:bookmarkEnd w:id="73"/>
      <w:bookmarkEnd w:id="74"/>
    </w:p>
    <w:p w14:paraId="30D997E0" w14:textId="4F04538C" w:rsidR="00681AAA" w:rsidRPr="00643BD5" w:rsidRDefault="004B3F0D" w:rsidP="001E5565">
      <w:pPr>
        <w:pStyle w:val="afffff1"/>
        <w:spacing w:line="276" w:lineRule="auto"/>
        <w:rPr>
          <w:rStyle w:val="affffffff2"/>
          <w:sz w:val="24"/>
          <w:szCs w:val="28"/>
        </w:rPr>
      </w:pPr>
      <w:r w:rsidRPr="00643BD5">
        <w:rPr>
          <w:sz w:val="22"/>
          <w:szCs w:val="22"/>
        </w:rPr>
        <w:t xml:space="preserve">Светофоры – это мощное средство организации дорожного движения, предназначенное для решения основных задач: повышения уровня безопасности </w:t>
      </w:r>
      <w:r w:rsidR="00225717" w:rsidRPr="00643BD5">
        <w:rPr>
          <w:sz w:val="22"/>
          <w:szCs w:val="22"/>
        </w:rPr>
        <w:t>ДД</w:t>
      </w:r>
      <w:r w:rsidRPr="00643BD5">
        <w:rPr>
          <w:sz w:val="22"/>
          <w:szCs w:val="22"/>
        </w:rPr>
        <w:t xml:space="preserve"> и качества движения, а также улучшения экологической си</w:t>
      </w:r>
      <w:r w:rsidR="00555BCC" w:rsidRPr="00643BD5">
        <w:rPr>
          <w:sz w:val="22"/>
          <w:szCs w:val="22"/>
        </w:rPr>
        <w:t>туации.</w:t>
      </w:r>
    </w:p>
    <w:p w14:paraId="51DFBACA" w14:textId="77777777" w:rsidR="00AD6A48" w:rsidRPr="00643BD5" w:rsidRDefault="00AD6A48" w:rsidP="00AD6A48">
      <w:pPr>
        <w:pStyle w:val="afffff1"/>
        <w:spacing w:line="276" w:lineRule="auto"/>
      </w:pPr>
      <w:r w:rsidRPr="00643BD5">
        <w:rPr>
          <w:sz w:val="22"/>
          <w:szCs w:val="22"/>
        </w:rPr>
        <w:t>Светофорное регулирование является важным инструментом реализации транспортной концепции, включающей в себя мероприятия для ускорения движения общественного транспорта, мероприятия для безопасного пешеходного и велосипедного движения и мероприятия для использования транспортными потоками определенных маршрутов.</w:t>
      </w:r>
    </w:p>
    <w:p w14:paraId="482349AB" w14:textId="2FF094EE" w:rsidR="00225717" w:rsidRPr="00643BD5" w:rsidRDefault="001E5565" w:rsidP="00225717">
      <w:pPr>
        <w:pStyle w:val="afffff1"/>
        <w:spacing w:line="281" w:lineRule="auto"/>
        <w:rPr>
          <w:sz w:val="22"/>
          <w:szCs w:val="22"/>
        </w:rPr>
      </w:pPr>
      <w:bookmarkStart w:id="75" w:name="_Toc103934358"/>
      <w:r w:rsidRPr="00643BD5">
        <w:rPr>
          <w:sz w:val="22"/>
          <w:szCs w:val="22"/>
        </w:rPr>
        <w:lastRenderedPageBreak/>
        <w:t>На проектируемых участках УДС установка</w:t>
      </w:r>
      <w:r w:rsidR="00225717" w:rsidRPr="00643BD5">
        <w:rPr>
          <w:sz w:val="22"/>
          <w:szCs w:val="22"/>
        </w:rPr>
        <w:t xml:space="preserve"> светофоров </w:t>
      </w:r>
      <w:r w:rsidR="003906B7" w:rsidRPr="003906B7">
        <w:rPr>
          <w:sz w:val="22"/>
          <w:szCs w:val="22"/>
        </w:rPr>
        <w:t>города Похвистнево Самарской области</w:t>
      </w:r>
      <w:r w:rsidR="00225717" w:rsidRPr="00643BD5">
        <w:rPr>
          <w:sz w:val="22"/>
          <w:szCs w:val="22"/>
        </w:rPr>
        <w:t xml:space="preserve"> </w:t>
      </w:r>
      <w:r w:rsidRPr="00643BD5">
        <w:rPr>
          <w:sz w:val="22"/>
          <w:szCs w:val="22"/>
        </w:rPr>
        <w:t>не требуется.</w:t>
      </w:r>
    </w:p>
    <w:p w14:paraId="1AF80E48" w14:textId="3D63BC94" w:rsidR="004B3F0D" w:rsidRPr="00643BD5" w:rsidRDefault="004B3F0D" w:rsidP="007E4941">
      <w:pPr>
        <w:pStyle w:val="3f"/>
        <w:numPr>
          <w:ilvl w:val="2"/>
          <w:numId w:val="13"/>
        </w:numPr>
        <w:tabs>
          <w:tab w:val="left" w:pos="2268"/>
        </w:tabs>
        <w:spacing w:line="276" w:lineRule="auto"/>
        <w:outlineLvl w:val="2"/>
        <w:rPr>
          <w:color w:val="2E74B5" w:themeColor="accent1" w:themeShade="BF"/>
          <w:sz w:val="22"/>
          <w:szCs w:val="22"/>
          <w:lang w:eastAsia="ru-RU"/>
        </w:rPr>
      </w:pPr>
      <w:bookmarkStart w:id="76" w:name="_Toc198072939"/>
      <w:r w:rsidRPr="00643BD5">
        <w:rPr>
          <w:color w:val="2E74B5" w:themeColor="accent1" w:themeShade="BF"/>
          <w:sz w:val="22"/>
          <w:szCs w:val="22"/>
          <w:lang w:eastAsia="ru-RU"/>
        </w:rPr>
        <w:t>Согласование (координация) работы светофорных объектов (светофоров) в границах территорий</w:t>
      </w:r>
      <w:bookmarkEnd w:id="75"/>
      <w:bookmarkEnd w:id="76"/>
    </w:p>
    <w:p w14:paraId="394890C9" w14:textId="02F93217" w:rsidR="004B3F0D" w:rsidRPr="00643BD5" w:rsidRDefault="004B3F0D" w:rsidP="00213BDE">
      <w:pPr>
        <w:pStyle w:val="afffff1"/>
        <w:spacing w:line="276" w:lineRule="auto"/>
        <w:rPr>
          <w:sz w:val="22"/>
          <w:szCs w:val="22"/>
        </w:rPr>
      </w:pPr>
      <w:r w:rsidRPr="00643BD5">
        <w:rPr>
          <w:sz w:val="22"/>
          <w:szCs w:val="22"/>
        </w:rPr>
        <w:t>Для решения задачи моделирования и управления транспортными потоками необходимо выполнить согласование (координацию) работы светофорных объектов в границах территорий</w:t>
      </w:r>
      <w:r w:rsidR="00B944D5" w:rsidRPr="00643BD5">
        <w:rPr>
          <w:sz w:val="22"/>
          <w:szCs w:val="22"/>
        </w:rPr>
        <w:t xml:space="preserve"> </w:t>
      </w:r>
      <w:r w:rsidR="003906B7" w:rsidRPr="003906B7">
        <w:rPr>
          <w:sz w:val="22"/>
          <w:szCs w:val="22"/>
        </w:rPr>
        <w:t>города Похвистнево Самарской области</w:t>
      </w:r>
      <w:r w:rsidRPr="00643BD5">
        <w:rPr>
          <w:sz w:val="22"/>
          <w:szCs w:val="22"/>
        </w:rPr>
        <w:t>, определенных в документации по организации дорожного движения.</w:t>
      </w:r>
    </w:p>
    <w:p w14:paraId="2FE74470" w14:textId="77777777" w:rsidR="004B3F0D" w:rsidRPr="00643BD5" w:rsidRDefault="004B3F0D" w:rsidP="00213BDE">
      <w:pPr>
        <w:pStyle w:val="afffff1"/>
        <w:spacing w:line="276" w:lineRule="auto"/>
        <w:rPr>
          <w:sz w:val="22"/>
          <w:szCs w:val="22"/>
        </w:rPr>
      </w:pPr>
      <w:r w:rsidRPr="00643BD5">
        <w:rPr>
          <w:sz w:val="22"/>
          <w:szCs w:val="22"/>
        </w:rPr>
        <w:t xml:space="preserve">Различают локальное и системное управления. Локальное заключается в выработке воздействий в зоне одного перекрестка на основе статистически оцененных микро- или </w:t>
      </w:r>
      <w:proofErr w:type="spellStart"/>
      <w:r w:rsidRPr="00643BD5">
        <w:rPr>
          <w:sz w:val="22"/>
          <w:szCs w:val="22"/>
        </w:rPr>
        <w:t>макрохарактеристик</w:t>
      </w:r>
      <w:proofErr w:type="spellEnd"/>
      <w:r w:rsidRPr="00643BD5">
        <w:rPr>
          <w:sz w:val="22"/>
          <w:szCs w:val="22"/>
        </w:rPr>
        <w:t xml:space="preserve"> потока, основанной на предположении о пуассоновском характере прибывающего транспортного потока. Целевая функция локального управления обеспечивает получение оценки эффективности функционирования одного перекрестка без учета соседних. Влияние координации учитывалось только сдвигом фаз светофорной сигнализации на смежных перекрестках.</w:t>
      </w:r>
    </w:p>
    <w:p w14:paraId="56395939" w14:textId="77777777" w:rsidR="004B3F0D" w:rsidRPr="00643BD5" w:rsidRDefault="004B3F0D" w:rsidP="00213BDE">
      <w:pPr>
        <w:pStyle w:val="afffff1"/>
        <w:spacing w:line="276" w:lineRule="auto"/>
        <w:rPr>
          <w:sz w:val="22"/>
          <w:szCs w:val="22"/>
        </w:rPr>
      </w:pPr>
      <w:r w:rsidRPr="00643BD5">
        <w:rPr>
          <w:sz w:val="22"/>
          <w:szCs w:val="22"/>
        </w:rPr>
        <w:t xml:space="preserve">Системное управление обеспечивает оптимизацию движения транспортных потоков в зоне, включающей в себя множество перекрестков, и производится с учетом </w:t>
      </w:r>
      <w:proofErr w:type="spellStart"/>
      <w:r w:rsidRPr="00643BD5">
        <w:rPr>
          <w:sz w:val="22"/>
          <w:szCs w:val="22"/>
        </w:rPr>
        <w:t>макрохарактеристик</w:t>
      </w:r>
      <w:proofErr w:type="spellEnd"/>
      <w:r w:rsidRPr="00643BD5">
        <w:rPr>
          <w:sz w:val="22"/>
          <w:szCs w:val="22"/>
        </w:rPr>
        <w:t xml:space="preserve"> потоков. Изменение управляющих воздействий на одном перекрестке неизбежно вызывает изменение характеристик транспортных потоков на соседних перекрестках. Метод состоит в решении системы уравнений для взаимосвязанных транспортных потоков, на входах зоны эти потоки считаются пуассоновскими с постоянной интенсивностью. Каждый перегон и каждый перекресток описывается уравнением преобразования транспортных потоков с учетом того, что исходящий поток одного перекрестка является входящим для других смежных перекрестков.</w:t>
      </w:r>
    </w:p>
    <w:p w14:paraId="41F56D11" w14:textId="720B584C" w:rsidR="004B3F0D" w:rsidRPr="00643BD5" w:rsidRDefault="004B3F0D" w:rsidP="00213BDE">
      <w:pPr>
        <w:widowControl w:val="0"/>
        <w:tabs>
          <w:tab w:val="left" w:pos="567"/>
          <w:tab w:val="left" w:pos="2268"/>
          <w:tab w:val="right" w:pos="9072"/>
        </w:tabs>
        <w:spacing w:line="276" w:lineRule="auto"/>
        <w:ind w:firstLine="567"/>
        <w:jc w:val="both"/>
        <w:rPr>
          <w:rFonts w:ascii="Courier New" w:hAnsi="Courier New" w:cs="Courier New"/>
        </w:rPr>
      </w:pPr>
      <w:r w:rsidRPr="00643BD5">
        <w:rPr>
          <w:rFonts w:ascii="Courier New" w:hAnsi="Courier New" w:cs="Courier New"/>
          <w:sz w:val="22"/>
        </w:rPr>
        <w:t>Разновидностью системного управления со сменой программ координации является координированное управление, составляющее основу стратегии и тактики управления дорожным движением. Сущность координированного управления сводится к обеспечению безостановочного проезда группы автомобилей с определенной скоростью через все регулируемые перекрестки магистрали). Для этого сдвиг фаз регулирования в направлении координации выбирается, исходя из заданной. Существуют основные методы координированного управления на перекрестках.</w:t>
      </w:r>
    </w:p>
    <w:p w14:paraId="7F660681" w14:textId="3ED1D943" w:rsidR="004B3F0D" w:rsidRPr="00643BD5" w:rsidRDefault="004B3F0D" w:rsidP="00213BDE">
      <w:pPr>
        <w:widowControl w:val="0"/>
        <w:tabs>
          <w:tab w:val="left" w:pos="567"/>
          <w:tab w:val="left" w:pos="2268"/>
          <w:tab w:val="right" w:pos="9072"/>
        </w:tabs>
        <w:spacing w:line="276" w:lineRule="auto"/>
        <w:ind w:firstLine="567"/>
        <w:jc w:val="both"/>
        <w:rPr>
          <w:rFonts w:ascii="Courier New" w:hAnsi="Courier New" w:cs="Courier New"/>
        </w:rPr>
      </w:pPr>
      <w:r w:rsidRPr="00643BD5">
        <w:rPr>
          <w:rFonts w:ascii="Courier New" w:hAnsi="Courier New" w:cs="Courier New"/>
          <w:b/>
          <w:color w:val="2E74B5" w:themeColor="accent1" w:themeShade="BF"/>
          <w:sz w:val="22"/>
        </w:rPr>
        <w:t xml:space="preserve">Программное управление со сменой программ координации по времени. </w:t>
      </w:r>
      <w:r w:rsidRPr="00643BD5">
        <w:rPr>
          <w:rFonts w:ascii="Courier New" w:hAnsi="Courier New" w:cs="Courier New"/>
          <w:sz w:val="22"/>
        </w:rPr>
        <w:t xml:space="preserve">На основании эпизодических измерений характеристик потоков и показателей качества производятся анализ эффективности действующих программ координации и сравнение их с контрольными значениями. Если эффективность недостаточна, то </w:t>
      </w:r>
      <w:proofErr w:type="spellStart"/>
      <w:r w:rsidRPr="00643BD5">
        <w:rPr>
          <w:rFonts w:ascii="Courier New" w:hAnsi="Courier New" w:cs="Courier New"/>
          <w:sz w:val="22"/>
        </w:rPr>
        <w:t>перера</w:t>
      </w:r>
      <w:r w:rsidR="004E1668" w:rsidRPr="00643BD5">
        <w:rPr>
          <w:rFonts w:ascii="Courier New" w:hAnsi="Courier New" w:cs="Courier New"/>
          <w:sz w:val="22"/>
        </w:rPr>
        <w:t>с</w:t>
      </w:r>
      <w:r w:rsidRPr="00643BD5">
        <w:rPr>
          <w:rFonts w:ascii="Courier New" w:hAnsi="Courier New" w:cs="Courier New"/>
          <w:sz w:val="22"/>
        </w:rPr>
        <w:t>считывается</w:t>
      </w:r>
      <w:proofErr w:type="spellEnd"/>
      <w:r w:rsidRPr="00643BD5">
        <w:rPr>
          <w:rFonts w:ascii="Courier New" w:hAnsi="Courier New" w:cs="Courier New"/>
          <w:sz w:val="22"/>
        </w:rPr>
        <w:t xml:space="preserve"> </w:t>
      </w:r>
      <w:r w:rsidR="007D3AFB" w:rsidRPr="00643BD5">
        <w:rPr>
          <w:rFonts w:ascii="Courier New" w:hAnsi="Courier New" w:cs="Courier New"/>
          <w:sz w:val="22"/>
        </w:rPr>
        <w:t>«</w:t>
      </w:r>
      <w:r w:rsidRPr="00643BD5">
        <w:rPr>
          <w:rFonts w:ascii="Courier New" w:hAnsi="Courier New" w:cs="Courier New"/>
          <w:sz w:val="22"/>
        </w:rPr>
        <w:t>библиотека</w:t>
      </w:r>
      <w:r w:rsidR="007D3AFB" w:rsidRPr="00643BD5">
        <w:rPr>
          <w:rFonts w:ascii="Courier New" w:hAnsi="Courier New" w:cs="Courier New"/>
          <w:sz w:val="22"/>
        </w:rPr>
        <w:t>»</w:t>
      </w:r>
      <w:r w:rsidRPr="00643BD5">
        <w:rPr>
          <w:rFonts w:ascii="Courier New" w:hAnsi="Courier New" w:cs="Courier New"/>
          <w:sz w:val="22"/>
        </w:rPr>
        <w:t xml:space="preserve"> управляющих воздействий и контрольных значений времени их действия. Ввод в действие программы координации происходит в определенные, заранее установленные моменты времени.</w:t>
      </w:r>
    </w:p>
    <w:p w14:paraId="08148132" w14:textId="217DD036" w:rsidR="004B3F0D" w:rsidRPr="00643BD5" w:rsidRDefault="004B3F0D" w:rsidP="00213BDE">
      <w:pPr>
        <w:widowControl w:val="0"/>
        <w:tabs>
          <w:tab w:val="left" w:pos="567"/>
          <w:tab w:val="left" w:pos="2268"/>
          <w:tab w:val="right" w:pos="9072"/>
        </w:tabs>
        <w:spacing w:line="276" w:lineRule="auto"/>
        <w:ind w:firstLine="567"/>
        <w:jc w:val="both"/>
        <w:rPr>
          <w:rFonts w:ascii="Courier New" w:hAnsi="Courier New" w:cs="Courier New"/>
        </w:rPr>
      </w:pPr>
      <w:r w:rsidRPr="00643BD5">
        <w:rPr>
          <w:rFonts w:ascii="Courier New" w:hAnsi="Courier New" w:cs="Courier New"/>
          <w:b/>
          <w:color w:val="2E74B5" w:themeColor="accent1" w:themeShade="BF"/>
          <w:sz w:val="22"/>
        </w:rPr>
        <w:t>Программное управление со сменой программ координации по характеристикам транспортных потоков.</w:t>
      </w:r>
      <w:r w:rsidRPr="00643BD5">
        <w:rPr>
          <w:rFonts w:ascii="Courier New" w:hAnsi="Courier New" w:cs="Courier New"/>
          <w:sz w:val="22"/>
        </w:rPr>
        <w:t xml:space="preserve"> Смена программ координации происходит автоматически на основе информации, получаемой в течение заданного периода времени. При принятии решения о смене программы координации, учитывается наличие переходного интервала, которым характеризуется режим работы светофора. В течение переходного интервала эффективность управления резко снижается. Оценка длительности интервала может быть получена из условия обеспечения минимальной ошибки усреднения измеряемых параметров.</w:t>
      </w:r>
    </w:p>
    <w:p w14:paraId="15AD183C" w14:textId="769F9A47" w:rsidR="004B3F0D" w:rsidRPr="00643BD5" w:rsidRDefault="004B3F0D" w:rsidP="00213BDE">
      <w:pPr>
        <w:widowControl w:val="0"/>
        <w:tabs>
          <w:tab w:val="left" w:pos="567"/>
          <w:tab w:val="left" w:pos="2268"/>
          <w:tab w:val="right" w:pos="9072"/>
        </w:tabs>
        <w:spacing w:line="276" w:lineRule="auto"/>
        <w:ind w:firstLine="567"/>
        <w:jc w:val="both"/>
        <w:rPr>
          <w:rFonts w:ascii="Courier New" w:hAnsi="Courier New" w:cs="Courier New"/>
        </w:rPr>
      </w:pPr>
      <w:r w:rsidRPr="00643BD5">
        <w:rPr>
          <w:rFonts w:ascii="Courier New" w:hAnsi="Courier New" w:cs="Courier New"/>
          <w:b/>
          <w:color w:val="2E74B5" w:themeColor="accent1" w:themeShade="BF"/>
          <w:sz w:val="22"/>
        </w:rPr>
        <w:lastRenderedPageBreak/>
        <w:t>Программное управление с общей коррекцией программ координации.</w:t>
      </w:r>
      <w:r w:rsidRPr="00643BD5">
        <w:rPr>
          <w:rFonts w:ascii="Courier New" w:hAnsi="Courier New" w:cs="Courier New"/>
          <w:sz w:val="22"/>
        </w:rPr>
        <w:t xml:space="preserve"> В течение периода </w:t>
      </w:r>
      <w:proofErr w:type="spellStart"/>
      <w:r w:rsidRPr="00643BD5">
        <w:rPr>
          <w:rFonts w:ascii="Courier New" w:hAnsi="Courier New" w:cs="Courier New"/>
          <w:sz w:val="22"/>
        </w:rPr>
        <w:t>квазистационарности</w:t>
      </w:r>
      <w:proofErr w:type="spellEnd"/>
      <w:r w:rsidRPr="00643BD5">
        <w:rPr>
          <w:rFonts w:ascii="Courier New" w:hAnsi="Courier New" w:cs="Courier New"/>
          <w:sz w:val="22"/>
        </w:rPr>
        <w:t xml:space="preserve"> управляющие воздействия корректируются на основе информации об объекте. Локальное гибкое управление – объединяет методы управления на отдельном перекрестке, когда запаздыванием выработки управляющих воздействий по отношению к измерению и анализу характеристик можно пренебречь.</w:t>
      </w:r>
    </w:p>
    <w:p w14:paraId="2C876AB3" w14:textId="3C64788B" w:rsidR="004B3F0D" w:rsidRPr="00643BD5" w:rsidRDefault="004B3F0D" w:rsidP="00213BDE">
      <w:pPr>
        <w:widowControl w:val="0"/>
        <w:tabs>
          <w:tab w:val="left" w:pos="567"/>
          <w:tab w:val="left" w:pos="2268"/>
          <w:tab w:val="right" w:pos="9072"/>
        </w:tabs>
        <w:spacing w:line="276" w:lineRule="auto"/>
        <w:ind w:firstLine="567"/>
        <w:jc w:val="both"/>
        <w:rPr>
          <w:rFonts w:ascii="Courier New" w:hAnsi="Courier New" w:cs="Courier New"/>
        </w:rPr>
      </w:pPr>
      <w:r w:rsidRPr="00643BD5">
        <w:rPr>
          <w:rFonts w:ascii="Courier New" w:hAnsi="Courier New" w:cs="Courier New"/>
          <w:b/>
          <w:color w:val="2E74B5" w:themeColor="accent1" w:themeShade="BF"/>
          <w:sz w:val="22"/>
        </w:rPr>
        <w:t>Комбинированное управление.</w:t>
      </w:r>
      <w:r w:rsidRPr="00643BD5">
        <w:rPr>
          <w:rFonts w:ascii="Courier New" w:hAnsi="Courier New" w:cs="Courier New"/>
          <w:sz w:val="22"/>
        </w:rPr>
        <w:t xml:space="preserve"> В современных автоматизированных системах управления дорожным движением обычным является совмещение выбора программ координации из </w:t>
      </w:r>
      <w:r w:rsidR="007D3AFB" w:rsidRPr="00643BD5">
        <w:rPr>
          <w:rFonts w:ascii="Courier New" w:hAnsi="Courier New" w:cs="Courier New"/>
          <w:sz w:val="22"/>
        </w:rPr>
        <w:t>«</w:t>
      </w:r>
      <w:r w:rsidRPr="00643BD5">
        <w:rPr>
          <w:rFonts w:ascii="Courier New" w:hAnsi="Courier New" w:cs="Courier New"/>
          <w:sz w:val="22"/>
        </w:rPr>
        <w:t>библиотеки</w:t>
      </w:r>
      <w:r w:rsidR="007D3AFB" w:rsidRPr="00643BD5">
        <w:rPr>
          <w:rFonts w:ascii="Courier New" w:hAnsi="Courier New" w:cs="Courier New"/>
          <w:sz w:val="22"/>
        </w:rPr>
        <w:t>»</w:t>
      </w:r>
      <w:r w:rsidRPr="00643BD5">
        <w:rPr>
          <w:rFonts w:ascii="Courier New" w:hAnsi="Courier New" w:cs="Courier New"/>
          <w:sz w:val="22"/>
        </w:rPr>
        <w:t>, общая и местная гибкая коррекции.</w:t>
      </w:r>
    </w:p>
    <w:p w14:paraId="621511A5" w14:textId="77777777" w:rsidR="004B3F0D" w:rsidRPr="00643BD5" w:rsidRDefault="004B3F0D" w:rsidP="00213BDE">
      <w:pPr>
        <w:widowControl w:val="0"/>
        <w:tabs>
          <w:tab w:val="left" w:pos="567"/>
          <w:tab w:val="left" w:pos="2268"/>
          <w:tab w:val="right" w:pos="9072"/>
        </w:tabs>
        <w:spacing w:line="276" w:lineRule="auto"/>
        <w:ind w:firstLine="567"/>
        <w:jc w:val="both"/>
        <w:rPr>
          <w:rFonts w:ascii="Courier New" w:hAnsi="Courier New" w:cs="Courier New"/>
        </w:rPr>
      </w:pPr>
      <w:r w:rsidRPr="00643BD5">
        <w:rPr>
          <w:rFonts w:ascii="Courier New" w:hAnsi="Courier New" w:cs="Courier New"/>
          <w:b/>
          <w:color w:val="2E74B5" w:themeColor="accent1" w:themeShade="BF"/>
          <w:sz w:val="22"/>
        </w:rPr>
        <w:t>Управление в реальном масштабе времени.</w:t>
      </w:r>
      <w:r w:rsidRPr="00643BD5">
        <w:rPr>
          <w:rFonts w:ascii="Courier New" w:hAnsi="Courier New" w:cs="Courier New"/>
          <w:sz w:val="22"/>
        </w:rPr>
        <w:t xml:space="preserve"> Такое системное управление, при котором запаздывание отработки управляющих воздействий, рассчитываемых в процессе функционирования системы управления, не превышает времени, в течение которого можно пренебречь </w:t>
      </w:r>
      <w:proofErr w:type="spellStart"/>
      <w:r w:rsidRPr="00643BD5">
        <w:rPr>
          <w:rFonts w:ascii="Courier New" w:hAnsi="Courier New" w:cs="Courier New"/>
          <w:sz w:val="22"/>
        </w:rPr>
        <w:t>нестационарностью</w:t>
      </w:r>
      <w:proofErr w:type="spellEnd"/>
      <w:r w:rsidRPr="00643BD5">
        <w:rPr>
          <w:rFonts w:ascii="Courier New" w:hAnsi="Courier New" w:cs="Courier New"/>
          <w:sz w:val="22"/>
        </w:rPr>
        <w:t xml:space="preserve"> транспортного потока.</w:t>
      </w:r>
    </w:p>
    <w:p w14:paraId="5D52BEC2" w14:textId="6A8BAF70" w:rsidR="004B3F0D" w:rsidRPr="00643BD5" w:rsidRDefault="004B3F0D" w:rsidP="00213BDE">
      <w:pPr>
        <w:widowControl w:val="0"/>
        <w:tabs>
          <w:tab w:val="left" w:pos="567"/>
          <w:tab w:val="left" w:pos="2268"/>
          <w:tab w:val="right" w:pos="9072"/>
        </w:tabs>
        <w:spacing w:line="276" w:lineRule="auto"/>
        <w:ind w:firstLine="567"/>
        <w:jc w:val="both"/>
        <w:rPr>
          <w:rFonts w:ascii="Courier New" w:hAnsi="Courier New" w:cs="Courier New"/>
        </w:rPr>
      </w:pPr>
      <w:r w:rsidRPr="00643BD5">
        <w:rPr>
          <w:rFonts w:ascii="Courier New" w:hAnsi="Courier New" w:cs="Courier New"/>
          <w:sz w:val="22"/>
        </w:rPr>
        <w:t xml:space="preserve">На сегодняшний день существует ряд методик прогнозирования снижения эффективности УДС, а также ряд моделей для выведения ситуации из критической и повышения скорости и пропускной способности на УДС </w:t>
      </w:r>
      <w:r w:rsidR="0079580F" w:rsidRPr="00643BD5">
        <w:rPr>
          <w:rFonts w:ascii="Courier New" w:hAnsi="Courier New" w:cs="Courier New"/>
          <w:sz w:val="22"/>
        </w:rPr>
        <w:t>поселения</w:t>
      </w:r>
      <w:r w:rsidRPr="00643BD5">
        <w:rPr>
          <w:rFonts w:ascii="Courier New" w:hAnsi="Courier New" w:cs="Courier New"/>
          <w:sz w:val="22"/>
        </w:rPr>
        <w:t>. Однако последние методики зачастую связаны с имитацией потоков жидкости, что требует большого количество входных данных, которые быстро меняются, и переработка схемы УДС, режимов регулирования не успевает за прогрессом. Назревшая транспортная проблема требует поиска принципиально новых подходов, связанных с внедрением интеллектуальных технологий.</w:t>
      </w:r>
    </w:p>
    <w:p w14:paraId="4A6CEDD2" w14:textId="77777777" w:rsidR="004B3F0D" w:rsidRPr="00643BD5" w:rsidRDefault="004B3F0D" w:rsidP="00213BDE">
      <w:pPr>
        <w:widowControl w:val="0"/>
        <w:tabs>
          <w:tab w:val="left" w:pos="567"/>
          <w:tab w:val="left" w:pos="2268"/>
          <w:tab w:val="right" w:pos="9072"/>
        </w:tabs>
        <w:spacing w:line="276" w:lineRule="auto"/>
        <w:ind w:firstLine="567"/>
        <w:jc w:val="both"/>
        <w:rPr>
          <w:rFonts w:ascii="Courier New" w:hAnsi="Courier New" w:cs="Courier New"/>
        </w:rPr>
      </w:pPr>
      <w:r w:rsidRPr="00643BD5">
        <w:rPr>
          <w:rFonts w:ascii="Courier New" w:hAnsi="Courier New" w:cs="Courier New"/>
          <w:sz w:val="22"/>
        </w:rPr>
        <w:t xml:space="preserve">Управление в </w:t>
      </w:r>
      <w:r w:rsidRPr="00643BD5">
        <w:rPr>
          <w:rFonts w:ascii="Courier New" w:hAnsi="Courier New" w:cs="Courier New"/>
          <w:i/>
          <w:sz w:val="22"/>
        </w:rPr>
        <w:t>реальном режиме времени</w:t>
      </w:r>
      <w:r w:rsidRPr="00643BD5">
        <w:rPr>
          <w:rFonts w:ascii="Courier New" w:hAnsi="Courier New" w:cs="Courier New"/>
          <w:sz w:val="22"/>
        </w:rPr>
        <w:t xml:space="preserve"> реализуется с использованием интеллектуальных технологий и обеспечивается разработкой и использованием интеллектуальных транспортных систем.</w:t>
      </w:r>
    </w:p>
    <w:p w14:paraId="4FEC66DB" w14:textId="4516487E" w:rsidR="004B3F0D" w:rsidRPr="00643BD5" w:rsidRDefault="004B3F0D" w:rsidP="00213BDE">
      <w:pPr>
        <w:widowControl w:val="0"/>
        <w:tabs>
          <w:tab w:val="left" w:pos="567"/>
          <w:tab w:val="left" w:pos="2268"/>
          <w:tab w:val="right" w:pos="9072"/>
        </w:tabs>
        <w:spacing w:line="276" w:lineRule="auto"/>
        <w:ind w:firstLine="567"/>
        <w:jc w:val="both"/>
        <w:rPr>
          <w:rFonts w:ascii="Courier New" w:hAnsi="Courier New" w:cs="Courier New"/>
        </w:rPr>
      </w:pPr>
      <w:r w:rsidRPr="00643BD5">
        <w:rPr>
          <w:rFonts w:ascii="Courier New" w:hAnsi="Courier New" w:cs="Courier New"/>
          <w:sz w:val="22"/>
        </w:rPr>
        <w:t>На территории</w:t>
      </w:r>
      <w:r w:rsidR="00B944D5" w:rsidRPr="00643BD5">
        <w:rPr>
          <w:rFonts w:ascii="Courier New" w:hAnsi="Courier New" w:cs="Courier New"/>
          <w:sz w:val="22"/>
        </w:rPr>
        <w:t xml:space="preserve"> </w:t>
      </w:r>
      <w:r w:rsidR="003906B7" w:rsidRPr="003906B7">
        <w:rPr>
          <w:rFonts w:ascii="Courier New" w:hAnsi="Courier New" w:cs="Courier New"/>
          <w:sz w:val="22"/>
          <w:szCs w:val="22"/>
        </w:rPr>
        <w:t xml:space="preserve">города Похвистнево Самарской области </w:t>
      </w:r>
      <w:r w:rsidRPr="00643BD5">
        <w:rPr>
          <w:rFonts w:ascii="Courier New" w:hAnsi="Courier New" w:cs="Courier New"/>
          <w:sz w:val="22"/>
        </w:rPr>
        <w:t>в настоящее время не имеется светофорных объектов и иных объектов, над которыми возможно управление в рамках системного управления транспортными потоками в АСУДД. Локальное управление в зоне одного перекрестка основано на интенсивности прибывающего транспортного потока. Целевая функция локального управления обеспечивает получение оценки эффективности функционирования одного перекрестка без учета соседних. Влияние координации возможно учитывать только сдвигом фаз светофорной сигнализации на смежных перекрестках.</w:t>
      </w:r>
    </w:p>
    <w:p w14:paraId="3B32CA08" w14:textId="7EA83B50" w:rsidR="004B3F0D" w:rsidRPr="00643BD5" w:rsidRDefault="004B3F0D" w:rsidP="007E4941">
      <w:pPr>
        <w:pStyle w:val="3f"/>
        <w:numPr>
          <w:ilvl w:val="1"/>
          <w:numId w:val="13"/>
        </w:numPr>
        <w:spacing w:line="276" w:lineRule="auto"/>
        <w:outlineLvl w:val="1"/>
        <w:rPr>
          <w:color w:val="2E74B5" w:themeColor="accent1" w:themeShade="BF"/>
          <w:sz w:val="22"/>
          <w:szCs w:val="22"/>
          <w:lang w:eastAsia="ru-RU"/>
        </w:rPr>
      </w:pPr>
      <w:bookmarkStart w:id="77" w:name="_Toc103934359"/>
      <w:bookmarkStart w:id="78" w:name="_Toc198072940"/>
      <w:r w:rsidRPr="00643BD5">
        <w:rPr>
          <w:color w:val="2E74B5" w:themeColor="accent1" w:themeShade="BF"/>
          <w:sz w:val="22"/>
          <w:szCs w:val="22"/>
          <w:lang w:eastAsia="ru-RU"/>
        </w:rPr>
        <w:t>Расстановка работающих в автоматическом режиме средств фото- и видеофиксации нарушений правил дорожного движения</w:t>
      </w:r>
      <w:bookmarkEnd w:id="77"/>
      <w:bookmarkEnd w:id="78"/>
    </w:p>
    <w:p w14:paraId="267D7305" w14:textId="46256CAA" w:rsidR="004B3F0D" w:rsidRPr="00643BD5" w:rsidRDefault="004B3F0D" w:rsidP="00213BDE">
      <w:pPr>
        <w:pStyle w:val="afffff1"/>
        <w:spacing w:line="276" w:lineRule="auto"/>
        <w:rPr>
          <w:color w:val="auto"/>
          <w:sz w:val="22"/>
          <w:szCs w:val="24"/>
        </w:rPr>
      </w:pPr>
      <w:r w:rsidRPr="00643BD5">
        <w:rPr>
          <w:sz w:val="22"/>
        </w:rPr>
        <w:t xml:space="preserve">В современных условиях представляется, что использование для контроля за дорожным движением специальных технических средств, работающих в автоматическом режиме и имеющих </w:t>
      </w:r>
      <w:r w:rsidRPr="00643BD5">
        <w:rPr>
          <w:color w:val="auto"/>
          <w:sz w:val="22"/>
          <w:szCs w:val="24"/>
        </w:rPr>
        <w:t>функции фото- и видеозаписи – это необходимое условие повышения БДД на территории</w:t>
      </w:r>
      <w:r w:rsidR="00B944D5" w:rsidRPr="00643BD5">
        <w:rPr>
          <w:color w:val="auto"/>
          <w:sz w:val="22"/>
          <w:szCs w:val="24"/>
        </w:rPr>
        <w:t xml:space="preserve"> </w:t>
      </w:r>
      <w:r w:rsidR="003906B7" w:rsidRPr="003906B7">
        <w:rPr>
          <w:sz w:val="22"/>
          <w:szCs w:val="22"/>
        </w:rPr>
        <w:t>города Похвистнево Самарской области</w:t>
      </w:r>
      <w:r w:rsidRPr="00643BD5">
        <w:rPr>
          <w:color w:val="auto"/>
          <w:sz w:val="22"/>
          <w:szCs w:val="24"/>
        </w:rPr>
        <w:t xml:space="preserve">. Эти технические средства доказали свою эффективность и широко распространены во многих городах и </w:t>
      </w:r>
      <w:r w:rsidR="004450CB" w:rsidRPr="00643BD5">
        <w:rPr>
          <w:color w:val="auto"/>
          <w:sz w:val="22"/>
          <w:szCs w:val="24"/>
        </w:rPr>
        <w:t>посел</w:t>
      </w:r>
      <w:r w:rsidRPr="00643BD5">
        <w:rPr>
          <w:color w:val="auto"/>
          <w:sz w:val="22"/>
          <w:szCs w:val="24"/>
        </w:rPr>
        <w:t>ениях РФ. Внедрение систем и технических средств видеофиксации нарушений ПДД позволяет значительно повысить дисциплину участников дорожного движения, в особенности водителей.</w:t>
      </w:r>
    </w:p>
    <w:p w14:paraId="29A78603" w14:textId="10CC3753" w:rsidR="0028535C" w:rsidRPr="00643BD5" w:rsidRDefault="00D535C3" w:rsidP="00727F1B">
      <w:pPr>
        <w:pStyle w:val="afffff1"/>
        <w:spacing w:line="276" w:lineRule="auto"/>
        <w:rPr>
          <w:sz w:val="22"/>
        </w:rPr>
      </w:pPr>
      <w:r>
        <w:rPr>
          <w:color w:val="auto"/>
          <w:sz w:val="22"/>
          <w:szCs w:val="24"/>
        </w:rPr>
        <w:t xml:space="preserve">В </w:t>
      </w:r>
      <w:r w:rsidR="003906B7" w:rsidRPr="003906B7">
        <w:rPr>
          <w:sz w:val="22"/>
          <w:szCs w:val="22"/>
        </w:rPr>
        <w:t xml:space="preserve">города Похвистнево Самарской области </w:t>
      </w:r>
      <w:r>
        <w:rPr>
          <w:color w:val="auto"/>
          <w:sz w:val="22"/>
          <w:szCs w:val="24"/>
        </w:rPr>
        <w:t>р</w:t>
      </w:r>
      <w:r w:rsidR="0028535C" w:rsidRPr="00643BD5">
        <w:rPr>
          <w:color w:val="auto"/>
          <w:sz w:val="22"/>
          <w:szCs w:val="24"/>
        </w:rPr>
        <w:t xml:space="preserve">асстановка работающих в автоматическом режиме средств фото- и видеофиксации нарушений правил дорожного движения </w:t>
      </w:r>
      <w:r>
        <w:rPr>
          <w:color w:val="auto"/>
          <w:sz w:val="22"/>
          <w:szCs w:val="24"/>
        </w:rPr>
        <w:t>не требуется.</w:t>
      </w:r>
      <w:r w:rsidR="0028535C" w:rsidRPr="00643BD5">
        <w:rPr>
          <w:color w:val="auto"/>
          <w:sz w:val="22"/>
          <w:szCs w:val="24"/>
        </w:rPr>
        <w:t xml:space="preserve"> </w:t>
      </w:r>
    </w:p>
    <w:p w14:paraId="1242179C" w14:textId="77777777" w:rsidR="004B3F0D" w:rsidRPr="00643BD5" w:rsidRDefault="004B3F0D" w:rsidP="007E4941">
      <w:pPr>
        <w:pStyle w:val="3f"/>
        <w:numPr>
          <w:ilvl w:val="1"/>
          <w:numId w:val="13"/>
        </w:numPr>
        <w:spacing w:line="276" w:lineRule="auto"/>
        <w:outlineLvl w:val="1"/>
        <w:rPr>
          <w:color w:val="2E74B5" w:themeColor="accent1" w:themeShade="BF"/>
          <w:sz w:val="22"/>
          <w:szCs w:val="22"/>
          <w:lang w:eastAsia="ru-RU"/>
        </w:rPr>
      </w:pPr>
      <w:bookmarkStart w:id="79" w:name="_Toc103934360"/>
      <w:bookmarkStart w:id="80" w:name="_Toc198072941"/>
      <w:r w:rsidRPr="00643BD5">
        <w:rPr>
          <w:color w:val="2E74B5" w:themeColor="accent1" w:themeShade="BF"/>
          <w:sz w:val="22"/>
          <w:szCs w:val="22"/>
          <w:lang w:eastAsia="ru-RU"/>
        </w:rPr>
        <w:t>Размещение искусственных неровностей</w:t>
      </w:r>
      <w:bookmarkEnd w:id="79"/>
      <w:bookmarkEnd w:id="80"/>
    </w:p>
    <w:p w14:paraId="2CCB9F1F" w14:textId="111A010D" w:rsidR="004C1148" w:rsidRPr="00643BD5" w:rsidRDefault="004C1148" w:rsidP="004C1148">
      <w:pPr>
        <w:widowControl w:val="0"/>
        <w:tabs>
          <w:tab w:val="left" w:pos="567"/>
          <w:tab w:val="left" w:pos="2268"/>
          <w:tab w:val="right" w:pos="9072"/>
        </w:tabs>
        <w:spacing w:line="276" w:lineRule="auto"/>
        <w:ind w:firstLine="567"/>
        <w:jc w:val="both"/>
        <w:rPr>
          <w:rFonts w:ascii="Courier New" w:hAnsi="Courier New" w:cs="Courier New"/>
          <w:sz w:val="22"/>
        </w:rPr>
      </w:pPr>
      <w:r w:rsidRPr="00643BD5">
        <w:rPr>
          <w:rFonts w:ascii="Courier New" w:hAnsi="Courier New" w:cs="Courier New"/>
          <w:sz w:val="22"/>
        </w:rPr>
        <w:t xml:space="preserve">Проект организации дорожного движения </w:t>
      </w:r>
      <w:r w:rsidR="001E5565" w:rsidRPr="00643BD5">
        <w:rPr>
          <w:rFonts w:ascii="Courier New" w:hAnsi="Courier New" w:cs="Courier New"/>
          <w:sz w:val="22"/>
        </w:rPr>
        <w:t xml:space="preserve">не предусматривает установку </w:t>
      </w:r>
      <w:r w:rsidRPr="00643BD5">
        <w:rPr>
          <w:rFonts w:ascii="Courier New" w:hAnsi="Courier New" w:cs="Courier New"/>
          <w:sz w:val="22"/>
        </w:rPr>
        <w:t>искусственных дорожных неровностей (ИДН) и соответствующих им с точки з</w:t>
      </w:r>
      <w:r w:rsidR="001E5565" w:rsidRPr="00643BD5">
        <w:rPr>
          <w:rFonts w:ascii="Courier New" w:hAnsi="Courier New" w:cs="Courier New"/>
          <w:sz w:val="22"/>
        </w:rPr>
        <w:t xml:space="preserve">рения </w:t>
      </w:r>
      <w:r w:rsidR="001E5565" w:rsidRPr="00643BD5">
        <w:rPr>
          <w:rFonts w:ascii="Courier New" w:hAnsi="Courier New" w:cs="Courier New"/>
          <w:sz w:val="22"/>
        </w:rPr>
        <w:lastRenderedPageBreak/>
        <w:t xml:space="preserve">ОДД и ПДД дорожных знаков, </w:t>
      </w:r>
      <w:r w:rsidR="005B0B05" w:rsidRPr="00643BD5">
        <w:rPr>
          <w:rFonts w:ascii="Courier New" w:hAnsi="Courier New" w:cs="Courier New"/>
          <w:sz w:val="22"/>
        </w:rPr>
        <w:t xml:space="preserve">на момент разработки ПОДД на автомобильных дорогах </w:t>
      </w:r>
      <w:r w:rsidR="00D535C3">
        <w:rPr>
          <w:rFonts w:ascii="Courier New" w:hAnsi="Courier New" w:cs="Courier New"/>
          <w:sz w:val="22"/>
        </w:rPr>
        <w:t xml:space="preserve">не </w:t>
      </w:r>
      <w:r w:rsidR="005B0B05" w:rsidRPr="00643BD5">
        <w:rPr>
          <w:rFonts w:ascii="Courier New" w:hAnsi="Courier New" w:cs="Courier New"/>
          <w:sz w:val="22"/>
        </w:rPr>
        <w:t>установлены ИДН</w:t>
      </w:r>
      <w:r w:rsidR="00D535C3">
        <w:rPr>
          <w:rFonts w:ascii="Courier New" w:hAnsi="Courier New" w:cs="Courier New"/>
          <w:sz w:val="22"/>
        </w:rPr>
        <w:t>.</w:t>
      </w:r>
    </w:p>
    <w:p w14:paraId="6464B4B1" w14:textId="2420466B" w:rsidR="004B3F0D" w:rsidRPr="00643BD5" w:rsidRDefault="005A35BD" w:rsidP="007E4941">
      <w:pPr>
        <w:pStyle w:val="3f"/>
        <w:numPr>
          <w:ilvl w:val="1"/>
          <w:numId w:val="13"/>
        </w:numPr>
        <w:spacing w:line="276" w:lineRule="auto"/>
        <w:outlineLvl w:val="1"/>
        <w:rPr>
          <w:color w:val="2E74B5" w:themeColor="accent1" w:themeShade="BF"/>
          <w:sz w:val="22"/>
          <w:szCs w:val="22"/>
          <w:lang w:eastAsia="ru-RU"/>
        </w:rPr>
      </w:pPr>
      <w:bookmarkStart w:id="81" w:name="_Toc198072942"/>
      <w:r w:rsidRPr="00643BD5">
        <w:rPr>
          <w:color w:val="2E74B5" w:themeColor="accent1" w:themeShade="BF"/>
          <w:sz w:val="22"/>
          <w:szCs w:val="22"/>
          <w:lang w:eastAsia="ru-RU"/>
        </w:rPr>
        <w:t>Проектные решения по организации дорожного движения при разработке ПОДД на период введения временных ограничений или прекращения движения транспортных средств и пешеходов по дорогам при строительстве, реконструкции, капитальном ремонте и ремонте дорог, а также при проведении строительных, ремонтных и иных работ, влияющих на движение транспортных средств, в том числе при строительстве, реконструкции и ремонте объектов инженерной инфраструктуры, объектов капитального строительства различного функционального назначения (отдельного объекта или группы объектов застройки)</w:t>
      </w:r>
      <w:bookmarkEnd w:id="81"/>
    </w:p>
    <w:p w14:paraId="0674CB7D" w14:textId="5A92AA3F" w:rsidR="004B3F0D" w:rsidRPr="00643BD5" w:rsidRDefault="004B3F0D" w:rsidP="00502257">
      <w:pPr>
        <w:widowControl w:val="0"/>
        <w:tabs>
          <w:tab w:val="left" w:pos="567"/>
          <w:tab w:val="left" w:pos="2268"/>
          <w:tab w:val="right" w:pos="9072"/>
        </w:tabs>
        <w:spacing w:line="281" w:lineRule="auto"/>
        <w:ind w:firstLine="567"/>
        <w:jc w:val="both"/>
        <w:rPr>
          <w:rFonts w:ascii="Courier New" w:hAnsi="Courier New" w:cs="Courier New"/>
          <w:sz w:val="22"/>
        </w:rPr>
      </w:pPr>
      <w:r w:rsidRPr="00643BD5">
        <w:rPr>
          <w:rFonts w:ascii="Courier New" w:hAnsi="Courier New" w:cs="Courier New"/>
          <w:sz w:val="22"/>
        </w:rPr>
        <w:t xml:space="preserve">Проектные решения по организации дорожного движения на период введения временных ограничений или прекращения движения транспортных средств и пешеходов по дорогам при строительстве, реконструкции, капитальном ремонте и ремонте дорог, а также при проведении строительных, ремонтных и иных работ, влияющих на движение транспортных средств, в том числе при строительстве, реконструкции и ремонте объектов инженерной инфраструктуры, объектов капитального строительства различного функционального назначения (отдельного объекта или группы объектов застройки; на период введения временных ограничений или прекращения движения транспортных средств и пешеходов по дорогам при проведении публичных и массовых мероприятий как непосредственно на сети дорог, так и на объектах вне сети дорог; при повышенной интенсивности дорожного движения накануне выходных и нерабочих праздничных дней, в выходные и нерабочие праздничные дни, а также в часы максимальной загрузки автомобильных дорог с визуализацией технических средств организации дорожного движения (знаки, разметка) представлены на интерактивной электронной карте в </w:t>
      </w:r>
      <w:r w:rsidR="005B0B05" w:rsidRPr="00643BD5">
        <w:rPr>
          <w:rFonts w:ascii="Courier New" w:hAnsi="Courier New" w:cs="Courier New"/>
          <w:sz w:val="22"/>
          <w:szCs w:val="22"/>
        </w:rPr>
        <w:t>«</w:t>
      </w:r>
      <w:proofErr w:type="spellStart"/>
      <w:r w:rsidR="005B0B05" w:rsidRPr="00643BD5">
        <w:rPr>
          <w:rFonts w:ascii="Courier New" w:hAnsi="Courier New" w:cs="Courier New"/>
          <w:sz w:val="22"/>
          <w:szCs w:val="22"/>
        </w:rPr>
        <w:t>IndorTrafficPlan</w:t>
      </w:r>
      <w:proofErr w:type="spellEnd"/>
      <w:r w:rsidR="005B0B05" w:rsidRPr="00643BD5">
        <w:rPr>
          <w:rFonts w:ascii="Courier New" w:hAnsi="Courier New" w:cs="Courier New"/>
          <w:sz w:val="22"/>
          <w:szCs w:val="22"/>
        </w:rPr>
        <w:t>»</w:t>
      </w:r>
      <w:r w:rsidRPr="00643BD5">
        <w:rPr>
          <w:rFonts w:ascii="Courier New" w:hAnsi="Courier New" w:cs="Courier New"/>
          <w:sz w:val="22"/>
        </w:rPr>
        <w:t>.</w:t>
      </w:r>
    </w:p>
    <w:p w14:paraId="49AF1E13" w14:textId="77777777" w:rsidR="004B3F0D" w:rsidRPr="00643BD5" w:rsidRDefault="004B3F0D" w:rsidP="00502257">
      <w:pPr>
        <w:pStyle w:val="afffff1"/>
        <w:spacing w:line="281" w:lineRule="auto"/>
      </w:pPr>
      <w:r w:rsidRPr="00643BD5">
        <w:rPr>
          <w:sz w:val="22"/>
          <w:szCs w:val="22"/>
        </w:rPr>
        <w:t>Временные ограничения или прекращение движения устанавливаются:</w:t>
      </w:r>
    </w:p>
    <w:p w14:paraId="5E21AA6C" w14:textId="77777777" w:rsidR="004B3F0D" w:rsidRPr="00643BD5" w:rsidRDefault="004B3F0D" w:rsidP="00502257">
      <w:pPr>
        <w:pStyle w:val="a4"/>
        <w:spacing w:line="281" w:lineRule="auto"/>
        <w:jc w:val="both"/>
      </w:pPr>
      <w:r w:rsidRPr="00643BD5">
        <w:rPr>
          <w:sz w:val="22"/>
          <w:szCs w:val="22"/>
        </w:rPr>
        <w:t>при реконструкции, капитальном ремонте и ремонте автомобильных дорог;</w:t>
      </w:r>
    </w:p>
    <w:p w14:paraId="4C93E42D" w14:textId="77777777" w:rsidR="004B3F0D" w:rsidRPr="00643BD5" w:rsidRDefault="004B3F0D" w:rsidP="00502257">
      <w:pPr>
        <w:pStyle w:val="a4"/>
        <w:spacing w:line="281" w:lineRule="auto"/>
        <w:jc w:val="both"/>
      </w:pPr>
      <w:r w:rsidRPr="00643BD5">
        <w:rPr>
          <w:sz w:val="22"/>
          <w:szCs w:val="22"/>
        </w:rPr>
        <w:t>в период возникновения неблагоприятных природно-клима</w:t>
      </w:r>
      <w:r w:rsidRPr="00643BD5">
        <w:rPr>
          <w:sz w:val="22"/>
          <w:szCs w:val="22"/>
        </w:rPr>
        <w:softHyphen/>
        <w:t>тичес</w:t>
      </w:r>
      <w:r w:rsidRPr="00643BD5">
        <w:rPr>
          <w:sz w:val="22"/>
          <w:szCs w:val="22"/>
        </w:rPr>
        <w:softHyphen/>
        <w:t>ких условий, в случае снижения несущей способности конструктивных элементов автомобильной дороги, ее участков и в иных случаях в целях обеспечения безопасности дорожного движения;</w:t>
      </w:r>
    </w:p>
    <w:p w14:paraId="60A55E40" w14:textId="77777777" w:rsidR="004B3F0D" w:rsidRPr="00643BD5" w:rsidRDefault="004B3F0D" w:rsidP="00502257">
      <w:pPr>
        <w:pStyle w:val="a4"/>
        <w:spacing w:line="281" w:lineRule="auto"/>
        <w:jc w:val="both"/>
      </w:pPr>
      <w:r w:rsidRPr="00643BD5">
        <w:rPr>
          <w:sz w:val="22"/>
          <w:szCs w:val="22"/>
        </w:rPr>
        <w:t>в период повышенной интенсивности движения транспортных средств накануне нерабочих праздничных и выходных дней, в нерабочие праздничные и выходные дни, а также в часы максимальной загрузки автомобильных дорог;</w:t>
      </w:r>
    </w:p>
    <w:p w14:paraId="431D972A" w14:textId="77777777" w:rsidR="004B3F0D" w:rsidRPr="00643BD5" w:rsidRDefault="004B3F0D" w:rsidP="00502257">
      <w:pPr>
        <w:pStyle w:val="a4"/>
        <w:spacing w:line="281" w:lineRule="auto"/>
        <w:jc w:val="both"/>
      </w:pPr>
      <w:r w:rsidRPr="00643BD5">
        <w:rPr>
          <w:sz w:val="22"/>
          <w:szCs w:val="22"/>
        </w:rPr>
        <w:t>в иных случаях, предусмотренных федеральными законами.</w:t>
      </w:r>
    </w:p>
    <w:p w14:paraId="613CFEE5" w14:textId="77777777" w:rsidR="004B3F0D" w:rsidRPr="00643BD5" w:rsidRDefault="004B3F0D" w:rsidP="00502257">
      <w:pPr>
        <w:pStyle w:val="afffff1"/>
        <w:spacing w:line="281" w:lineRule="auto"/>
      </w:pPr>
      <w:r w:rsidRPr="00643BD5">
        <w:rPr>
          <w:sz w:val="22"/>
          <w:szCs w:val="22"/>
        </w:rPr>
        <w:t>Временные ограничения или прекращение движения при реконструкции, капитальном ремонте и ремонте автомобильных дорог, вводимые на основании акта о введении ограничения, осуществляются посредством:</w:t>
      </w:r>
    </w:p>
    <w:p w14:paraId="7C0B92D2" w14:textId="77777777" w:rsidR="004B3F0D" w:rsidRPr="00643BD5" w:rsidRDefault="004B3F0D" w:rsidP="00502257">
      <w:pPr>
        <w:pStyle w:val="a4"/>
        <w:spacing w:line="281" w:lineRule="auto"/>
        <w:jc w:val="both"/>
      </w:pPr>
      <w:r w:rsidRPr="00643BD5">
        <w:rPr>
          <w:sz w:val="22"/>
          <w:szCs w:val="22"/>
        </w:rPr>
        <w:t>прекращения движения на участке автомобильной дороги и обеспечения объезда по автомобильным дорогам общего пользования по согласованию с их владельцами;</w:t>
      </w:r>
    </w:p>
    <w:p w14:paraId="0BC0DC14" w14:textId="77777777" w:rsidR="004B3F0D" w:rsidRPr="00643BD5" w:rsidRDefault="004B3F0D" w:rsidP="00502257">
      <w:pPr>
        <w:pStyle w:val="a4"/>
        <w:spacing w:line="281" w:lineRule="auto"/>
        <w:jc w:val="both"/>
      </w:pPr>
      <w:r w:rsidRPr="00643BD5">
        <w:rPr>
          <w:sz w:val="22"/>
          <w:szCs w:val="22"/>
        </w:rPr>
        <w:t>прекращения движения в течение определенных периодов времени, но не более 8 часов в сутки;</w:t>
      </w:r>
    </w:p>
    <w:p w14:paraId="00C7A38A" w14:textId="6D048201" w:rsidR="004B3F0D" w:rsidRPr="00643BD5" w:rsidRDefault="004B3F0D" w:rsidP="00502257">
      <w:pPr>
        <w:pStyle w:val="a4"/>
        <w:spacing w:line="281" w:lineRule="auto"/>
        <w:jc w:val="both"/>
      </w:pPr>
      <w:r w:rsidRPr="00643BD5">
        <w:rPr>
          <w:sz w:val="22"/>
          <w:szCs w:val="22"/>
        </w:rPr>
        <w:t xml:space="preserve">ограничения движения для транспортных средств (с грузом или без </w:t>
      </w:r>
      <w:r w:rsidRPr="00643BD5">
        <w:rPr>
          <w:sz w:val="22"/>
          <w:szCs w:val="22"/>
        </w:rPr>
        <w:lastRenderedPageBreak/>
        <w:t>груза), общая масса и (или) нагрузка на ось или группу осей (тележку), а также габаритные параметры которых превышают временно установленные значения весовых и габаритных параметров на период реконструкции, капитального ремонта и ремонта автомобильных доро</w:t>
      </w:r>
      <w:r w:rsidR="00BF0B9F" w:rsidRPr="00643BD5">
        <w:rPr>
          <w:sz w:val="22"/>
          <w:szCs w:val="22"/>
        </w:rPr>
        <w:t>г.</w:t>
      </w:r>
    </w:p>
    <w:p w14:paraId="05D9A86C" w14:textId="77777777" w:rsidR="004B3F0D" w:rsidRPr="00643BD5" w:rsidRDefault="004B3F0D" w:rsidP="00502257">
      <w:pPr>
        <w:pStyle w:val="afffff1"/>
        <w:spacing w:line="281" w:lineRule="auto"/>
      </w:pPr>
      <w:r w:rsidRPr="00643BD5">
        <w:rPr>
          <w:sz w:val="22"/>
          <w:szCs w:val="22"/>
        </w:rPr>
        <w:t>Временное ограничение движения осуществляется:</w:t>
      </w:r>
    </w:p>
    <w:p w14:paraId="0A1EEF10" w14:textId="70907D84" w:rsidR="004B3F0D" w:rsidRPr="00643BD5" w:rsidRDefault="004B3F0D" w:rsidP="00502257">
      <w:pPr>
        <w:pStyle w:val="a4"/>
        <w:spacing w:line="281" w:lineRule="auto"/>
        <w:jc w:val="both"/>
      </w:pPr>
      <w:r w:rsidRPr="00643BD5">
        <w:rPr>
          <w:sz w:val="22"/>
          <w:szCs w:val="22"/>
        </w:rPr>
        <w:t xml:space="preserve">в весенний период - путем установки дорожных знаков 3.12 </w:t>
      </w:r>
      <w:r w:rsidR="007D3AFB" w:rsidRPr="00643BD5">
        <w:rPr>
          <w:sz w:val="22"/>
          <w:szCs w:val="22"/>
        </w:rPr>
        <w:t>«</w:t>
      </w:r>
      <w:r w:rsidRPr="00643BD5">
        <w:rPr>
          <w:sz w:val="22"/>
          <w:szCs w:val="22"/>
        </w:rPr>
        <w:t>Ограничение массы, приходящейся на ось транспортного средства</w:t>
      </w:r>
      <w:r w:rsidR="007D3AFB" w:rsidRPr="00643BD5">
        <w:rPr>
          <w:sz w:val="22"/>
          <w:szCs w:val="22"/>
        </w:rPr>
        <w:t>»</w:t>
      </w:r>
      <w:r w:rsidRPr="00643BD5">
        <w:rPr>
          <w:sz w:val="22"/>
          <w:szCs w:val="22"/>
        </w:rPr>
        <w:t xml:space="preserve"> со знаками дополнительной информации (таблички) 8.20.1 и 8.20.2 </w:t>
      </w:r>
      <w:r w:rsidR="007D3AFB" w:rsidRPr="00643BD5">
        <w:rPr>
          <w:sz w:val="22"/>
          <w:szCs w:val="22"/>
        </w:rPr>
        <w:t>«</w:t>
      </w:r>
      <w:r w:rsidRPr="00643BD5">
        <w:rPr>
          <w:sz w:val="22"/>
          <w:szCs w:val="22"/>
        </w:rPr>
        <w:t>Тип тележки транспортных средств</w:t>
      </w:r>
      <w:r w:rsidR="007D3AFB" w:rsidRPr="00643BD5">
        <w:rPr>
          <w:sz w:val="22"/>
          <w:szCs w:val="22"/>
        </w:rPr>
        <w:t>»</w:t>
      </w:r>
      <w:r w:rsidRPr="00643BD5">
        <w:rPr>
          <w:sz w:val="22"/>
          <w:szCs w:val="22"/>
        </w:rPr>
        <w:t>, предусмотренных Правилами дорожного движения;</w:t>
      </w:r>
    </w:p>
    <w:p w14:paraId="5FC5DDC9" w14:textId="12CA5A2B" w:rsidR="004B3F0D" w:rsidRPr="00643BD5" w:rsidRDefault="004B3F0D" w:rsidP="00502257">
      <w:pPr>
        <w:pStyle w:val="a4"/>
        <w:spacing w:line="281" w:lineRule="auto"/>
        <w:jc w:val="both"/>
      </w:pPr>
      <w:r w:rsidRPr="00643BD5">
        <w:rPr>
          <w:sz w:val="22"/>
          <w:szCs w:val="22"/>
        </w:rPr>
        <w:t xml:space="preserve">в летний период - при значениях дневной температуры воздуха свыше 32°С путем внесения в графу </w:t>
      </w:r>
      <w:r w:rsidR="007D3AFB" w:rsidRPr="00643BD5">
        <w:rPr>
          <w:sz w:val="22"/>
          <w:szCs w:val="22"/>
        </w:rPr>
        <w:t>«</w:t>
      </w:r>
      <w:r w:rsidRPr="00643BD5">
        <w:rPr>
          <w:sz w:val="22"/>
          <w:szCs w:val="22"/>
        </w:rPr>
        <w:t>Особые условия движения</w:t>
      </w:r>
      <w:r w:rsidR="007D3AFB" w:rsidRPr="00643BD5">
        <w:rPr>
          <w:sz w:val="22"/>
          <w:szCs w:val="22"/>
        </w:rPr>
        <w:t>»</w:t>
      </w:r>
      <w:r w:rsidRPr="00643BD5">
        <w:rPr>
          <w:sz w:val="22"/>
          <w:szCs w:val="22"/>
        </w:rPr>
        <w:t xml:space="preserve"> специального разрешения на перевозку тяжеловесного груза по автомобильным дорогам транспортным средством, нагрузка на ось или группу осей (тележку) которого превышает установленные на территории Российской Федерации допустимые осевые нагрузки транспортных средств, записи следующего содержания: </w:t>
      </w:r>
      <w:r w:rsidR="007D3AFB" w:rsidRPr="00643BD5">
        <w:rPr>
          <w:sz w:val="22"/>
          <w:szCs w:val="22"/>
        </w:rPr>
        <w:t>«</w:t>
      </w:r>
      <w:r w:rsidRPr="00643BD5">
        <w:rPr>
          <w:sz w:val="22"/>
          <w:szCs w:val="22"/>
        </w:rPr>
        <w:t>при введении временного ограничения в летний период движение разрешается в период с 22.00 до 10.00</w:t>
      </w:r>
      <w:r w:rsidR="007D3AFB" w:rsidRPr="00643BD5">
        <w:rPr>
          <w:sz w:val="22"/>
          <w:szCs w:val="22"/>
        </w:rPr>
        <w:t>»</w:t>
      </w:r>
      <w:r w:rsidRPr="00643BD5">
        <w:rPr>
          <w:sz w:val="22"/>
          <w:szCs w:val="22"/>
        </w:rPr>
        <w:t>.</w:t>
      </w:r>
    </w:p>
    <w:p w14:paraId="44DA3F98" w14:textId="77777777" w:rsidR="004B3F0D" w:rsidRPr="00643BD5" w:rsidRDefault="004B3F0D" w:rsidP="00502257">
      <w:pPr>
        <w:pStyle w:val="afffff1"/>
        <w:spacing w:line="281" w:lineRule="auto"/>
      </w:pPr>
      <w:r w:rsidRPr="00643BD5">
        <w:rPr>
          <w:sz w:val="22"/>
          <w:szCs w:val="22"/>
        </w:rPr>
        <w:t>Временное ограничение движения в весенний период не распространяется:</w:t>
      </w:r>
    </w:p>
    <w:p w14:paraId="03C67287" w14:textId="77777777" w:rsidR="004B3F0D" w:rsidRPr="00643BD5" w:rsidRDefault="004B3F0D" w:rsidP="00502257">
      <w:pPr>
        <w:pStyle w:val="a4"/>
        <w:spacing w:line="281" w:lineRule="auto"/>
        <w:jc w:val="both"/>
      </w:pPr>
      <w:r w:rsidRPr="00643BD5">
        <w:rPr>
          <w:sz w:val="22"/>
          <w:szCs w:val="22"/>
        </w:rPr>
        <w:t>на пассажирские перевозки автобусами;</w:t>
      </w:r>
    </w:p>
    <w:p w14:paraId="6F246361" w14:textId="77777777" w:rsidR="004B3F0D" w:rsidRPr="00643BD5" w:rsidRDefault="004B3F0D" w:rsidP="00502257">
      <w:pPr>
        <w:pStyle w:val="a4"/>
        <w:spacing w:line="281" w:lineRule="auto"/>
        <w:jc w:val="both"/>
      </w:pPr>
      <w:r w:rsidRPr="00643BD5">
        <w:rPr>
          <w:sz w:val="22"/>
          <w:szCs w:val="22"/>
        </w:rPr>
        <w:t>на перевозки пищевых продуктов, животных, лекарственных препаратов, топлива (бензин, дизельное топливо, судовое топливо, топливо для реактивных двигателей, топочный мазут, газообразное топливо), семенного фонда, удобрений, почты и почтовых грузов;</w:t>
      </w:r>
    </w:p>
    <w:p w14:paraId="6205853C" w14:textId="77777777" w:rsidR="004B3F0D" w:rsidRPr="00643BD5" w:rsidRDefault="004B3F0D" w:rsidP="00502257">
      <w:pPr>
        <w:pStyle w:val="a4"/>
        <w:spacing w:line="281" w:lineRule="auto"/>
        <w:jc w:val="both"/>
      </w:pPr>
      <w:r w:rsidRPr="00643BD5">
        <w:rPr>
          <w:sz w:val="22"/>
          <w:szCs w:val="22"/>
        </w:rPr>
        <w:t>на перевозку грузов, необходимых для ликвидации последствий стихийных бедствий или иных чрезвычайных происшествий;</w:t>
      </w:r>
    </w:p>
    <w:p w14:paraId="08D53886" w14:textId="77777777" w:rsidR="004B3F0D" w:rsidRPr="00643BD5" w:rsidRDefault="004B3F0D" w:rsidP="00502257">
      <w:pPr>
        <w:pStyle w:val="a4"/>
        <w:spacing w:line="281" w:lineRule="auto"/>
        <w:jc w:val="both"/>
      </w:pPr>
      <w:r w:rsidRPr="00643BD5">
        <w:rPr>
          <w:sz w:val="22"/>
          <w:szCs w:val="22"/>
        </w:rPr>
        <w:t>на транспортировку дорожно-строительной и дорожно-эксплуа</w:t>
      </w:r>
      <w:r w:rsidRPr="00643BD5">
        <w:rPr>
          <w:sz w:val="22"/>
          <w:szCs w:val="22"/>
        </w:rPr>
        <w:softHyphen/>
        <w:t>тационной техники и материалов, применяемых при проведении аварийно-восстановительных работ;</w:t>
      </w:r>
    </w:p>
    <w:p w14:paraId="76E62B77" w14:textId="77777777" w:rsidR="004B3F0D" w:rsidRPr="00643BD5" w:rsidRDefault="004B3F0D" w:rsidP="00502257">
      <w:pPr>
        <w:pStyle w:val="a4"/>
        <w:spacing w:line="281" w:lineRule="auto"/>
        <w:jc w:val="both"/>
      </w:pPr>
      <w:r w:rsidRPr="00643BD5">
        <w:rPr>
          <w:sz w:val="22"/>
          <w:szCs w:val="22"/>
        </w:rPr>
        <w:t>на транспортные средства федеральных органов исполнительной власти, в которых ФЗ предусмотрена военная служба.</w:t>
      </w:r>
    </w:p>
    <w:p w14:paraId="771E7CAC" w14:textId="77777777" w:rsidR="004B3F0D" w:rsidRPr="00643BD5" w:rsidRDefault="004B3F0D" w:rsidP="00502257">
      <w:pPr>
        <w:pStyle w:val="afffff1"/>
        <w:spacing w:line="281" w:lineRule="auto"/>
      </w:pPr>
      <w:r w:rsidRPr="00643BD5">
        <w:rPr>
          <w:sz w:val="22"/>
          <w:szCs w:val="22"/>
        </w:rPr>
        <w:t>Временное ограничение в весенний период может вводиться на частных автодорогах продолжительностью не более 30 дней.</w:t>
      </w:r>
    </w:p>
    <w:p w14:paraId="67A1C9D8" w14:textId="77777777" w:rsidR="004B3F0D" w:rsidRPr="00643BD5" w:rsidRDefault="004B3F0D" w:rsidP="00502257">
      <w:pPr>
        <w:pStyle w:val="afffff1"/>
        <w:spacing w:line="281" w:lineRule="auto"/>
      </w:pPr>
      <w:r w:rsidRPr="00643BD5">
        <w:rPr>
          <w:sz w:val="22"/>
          <w:szCs w:val="22"/>
        </w:rPr>
        <w:t>Временные ограничения движения в летний период не распространяются:</w:t>
      </w:r>
    </w:p>
    <w:p w14:paraId="44C94AF2" w14:textId="77777777" w:rsidR="004B3F0D" w:rsidRPr="00643BD5" w:rsidRDefault="004B3F0D" w:rsidP="00502257">
      <w:pPr>
        <w:pStyle w:val="a4"/>
        <w:spacing w:line="281" w:lineRule="auto"/>
        <w:jc w:val="both"/>
      </w:pPr>
      <w:r w:rsidRPr="00643BD5">
        <w:rPr>
          <w:sz w:val="22"/>
          <w:szCs w:val="22"/>
        </w:rPr>
        <w:t>на пассажирские перевозки автобусами;</w:t>
      </w:r>
    </w:p>
    <w:p w14:paraId="794CF9D5" w14:textId="77777777" w:rsidR="004B3F0D" w:rsidRPr="00643BD5" w:rsidRDefault="004B3F0D" w:rsidP="00502257">
      <w:pPr>
        <w:pStyle w:val="a4"/>
        <w:spacing w:line="281" w:lineRule="auto"/>
        <w:jc w:val="both"/>
      </w:pPr>
      <w:r w:rsidRPr="00643BD5">
        <w:rPr>
          <w:sz w:val="22"/>
          <w:szCs w:val="22"/>
        </w:rPr>
        <w:t>на перевозку грузов, необходимых для ликвидации последствий стихийных бедствий или иных чрезвычайных происшествий;</w:t>
      </w:r>
    </w:p>
    <w:p w14:paraId="19194B01" w14:textId="77777777" w:rsidR="004B3F0D" w:rsidRPr="00643BD5" w:rsidRDefault="004B3F0D" w:rsidP="00502257">
      <w:pPr>
        <w:pStyle w:val="a4"/>
        <w:spacing w:line="281" w:lineRule="auto"/>
        <w:jc w:val="both"/>
      </w:pPr>
      <w:r w:rsidRPr="00643BD5">
        <w:rPr>
          <w:sz w:val="22"/>
          <w:szCs w:val="22"/>
        </w:rPr>
        <w:t>на транспортировку дорожно-строительной и дорожно-эксплуа</w:t>
      </w:r>
      <w:r w:rsidRPr="00643BD5">
        <w:rPr>
          <w:sz w:val="22"/>
          <w:szCs w:val="22"/>
        </w:rPr>
        <w:softHyphen/>
        <w:t>тационной техники и материалов, применяемых при проведении аварийно-восстановительных и ремонтных работ.</w:t>
      </w:r>
    </w:p>
    <w:p w14:paraId="7A5F2B1E" w14:textId="77777777" w:rsidR="004B3F0D" w:rsidRPr="00643BD5" w:rsidRDefault="004B3F0D" w:rsidP="00502257">
      <w:pPr>
        <w:pStyle w:val="afffff1"/>
        <w:spacing w:line="281" w:lineRule="auto"/>
      </w:pPr>
      <w:r w:rsidRPr="00643BD5">
        <w:rPr>
          <w:sz w:val="22"/>
          <w:szCs w:val="22"/>
        </w:rPr>
        <w:t>Временные ограничения или прекращение движения в целях обеспечения БДД осуществляются посредством:</w:t>
      </w:r>
    </w:p>
    <w:p w14:paraId="30062239" w14:textId="77777777" w:rsidR="004B3F0D" w:rsidRPr="00643BD5" w:rsidRDefault="004B3F0D" w:rsidP="00502257">
      <w:pPr>
        <w:pStyle w:val="a4"/>
        <w:spacing w:line="281" w:lineRule="auto"/>
        <w:jc w:val="both"/>
      </w:pPr>
      <w:r w:rsidRPr="00643BD5">
        <w:rPr>
          <w:sz w:val="22"/>
          <w:szCs w:val="22"/>
        </w:rPr>
        <w:t>прекращения движения на участке автомобильной дороги и обеспечения объезда по автомобильным дорогам общего пользования;</w:t>
      </w:r>
    </w:p>
    <w:p w14:paraId="765BB627" w14:textId="77777777" w:rsidR="004B3F0D" w:rsidRPr="00643BD5" w:rsidRDefault="004B3F0D" w:rsidP="00502257">
      <w:pPr>
        <w:pStyle w:val="a4"/>
        <w:spacing w:line="281" w:lineRule="auto"/>
        <w:jc w:val="both"/>
      </w:pPr>
      <w:r w:rsidRPr="00643BD5">
        <w:rPr>
          <w:sz w:val="22"/>
          <w:szCs w:val="22"/>
        </w:rPr>
        <w:t>ограничения движения по отдельным полосам автомобильной дороги;</w:t>
      </w:r>
    </w:p>
    <w:p w14:paraId="3767E104" w14:textId="77777777" w:rsidR="004B3F0D" w:rsidRPr="00643BD5" w:rsidRDefault="004B3F0D" w:rsidP="00502257">
      <w:pPr>
        <w:pStyle w:val="a4"/>
        <w:spacing w:line="281" w:lineRule="auto"/>
        <w:jc w:val="both"/>
      </w:pPr>
      <w:r w:rsidRPr="00643BD5">
        <w:rPr>
          <w:sz w:val="22"/>
          <w:szCs w:val="22"/>
        </w:rPr>
        <w:t>устройства временной объездной дороги;</w:t>
      </w:r>
    </w:p>
    <w:p w14:paraId="7EDBFD5D" w14:textId="77777777" w:rsidR="004B3F0D" w:rsidRPr="00643BD5" w:rsidRDefault="004B3F0D" w:rsidP="00502257">
      <w:pPr>
        <w:pStyle w:val="a4"/>
        <w:spacing w:line="281" w:lineRule="auto"/>
        <w:jc w:val="both"/>
      </w:pPr>
      <w:r w:rsidRPr="00643BD5">
        <w:rPr>
          <w:sz w:val="22"/>
          <w:szCs w:val="22"/>
        </w:rPr>
        <w:t>прекращения движения в течение времени, необходимого для устранения (ликвидации) причины, вызвавшей данную ситуацию, если иное невозможно;</w:t>
      </w:r>
    </w:p>
    <w:p w14:paraId="393D8793" w14:textId="77777777" w:rsidR="004B3F0D" w:rsidRPr="00643BD5" w:rsidRDefault="004B3F0D" w:rsidP="00502257">
      <w:pPr>
        <w:pStyle w:val="a4"/>
        <w:spacing w:line="281" w:lineRule="auto"/>
        <w:jc w:val="both"/>
      </w:pPr>
      <w:r w:rsidRPr="00643BD5">
        <w:rPr>
          <w:sz w:val="22"/>
          <w:szCs w:val="22"/>
        </w:rPr>
        <w:lastRenderedPageBreak/>
        <w:t>обустройства участков автомобильных дорог соответствующими дорожными знаками или иными техническими средствами организации дорожного движения, предусмотренными Правилами дорожного движения.</w:t>
      </w:r>
    </w:p>
    <w:p w14:paraId="0886E13B" w14:textId="573B8A13" w:rsidR="004B3F0D" w:rsidRPr="00643BD5" w:rsidRDefault="004B3F0D" w:rsidP="00502257">
      <w:pPr>
        <w:pStyle w:val="afffff1"/>
        <w:spacing w:line="281" w:lineRule="auto"/>
      </w:pPr>
      <w:r w:rsidRPr="00643BD5">
        <w:rPr>
          <w:sz w:val="22"/>
          <w:szCs w:val="22"/>
        </w:rPr>
        <w:t xml:space="preserve">Временные ограничения или прекращение движения в период повышенной интенсивности движения транспортных средств накануне нерабочих праздничных и выходных дней, в нерабочие праздничные и выходные дни, а также в часы максимальной загрузки автомобильных дорог вводятся подведомственными Федеральному дорожному агентству организациями, Государственной компанией </w:t>
      </w:r>
      <w:r w:rsidR="007D3AFB" w:rsidRPr="00643BD5">
        <w:rPr>
          <w:sz w:val="22"/>
          <w:szCs w:val="22"/>
        </w:rPr>
        <w:t>«</w:t>
      </w:r>
      <w:r w:rsidRPr="00643BD5">
        <w:rPr>
          <w:sz w:val="22"/>
          <w:szCs w:val="22"/>
        </w:rPr>
        <w:t>Российские автомобильные дороги</w:t>
      </w:r>
      <w:r w:rsidR="007D3AFB" w:rsidRPr="00643BD5">
        <w:rPr>
          <w:sz w:val="22"/>
          <w:szCs w:val="22"/>
        </w:rPr>
        <w:t>»</w:t>
      </w:r>
      <w:r w:rsidRPr="00643BD5">
        <w:rPr>
          <w:sz w:val="22"/>
          <w:szCs w:val="22"/>
        </w:rPr>
        <w:t>, владельцами частных автомобильных дорог на основании акта о введении ограничения.</w:t>
      </w:r>
    </w:p>
    <w:p w14:paraId="397B4B35" w14:textId="77777777" w:rsidR="004B3F0D" w:rsidRPr="00643BD5" w:rsidRDefault="004B3F0D" w:rsidP="00502257">
      <w:pPr>
        <w:pStyle w:val="afffff1"/>
        <w:spacing w:line="281" w:lineRule="auto"/>
      </w:pPr>
      <w:r w:rsidRPr="00643BD5">
        <w:rPr>
          <w:sz w:val="22"/>
          <w:szCs w:val="22"/>
        </w:rPr>
        <w:t>Временные ограничения или прекращение движения осуществляются посредством:</w:t>
      </w:r>
    </w:p>
    <w:p w14:paraId="4A0101A0" w14:textId="77777777" w:rsidR="004B3F0D" w:rsidRPr="00643BD5" w:rsidRDefault="004B3F0D" w:rsidP="00502257">
      <w:pPr>
        <w:pStyle w:val="a4"/>
        <w:spacing w:line="281" w:lineRule="auto"/>
        <w:jc w:val="both"/>
      </w:pPr>
      <w:r w:rsidRPr="00643BD5">
        <w:rPr>
          <w:sz w:val="22"/>
          <w:szCs w:val="22"/>
        </w:rPr>
        <w:t>прекращения движения в течение определенных периодов времени, указанных в акте о введении ограничения;</w:t>
      </w:r>
    </w:p>
    <w:p w14:paraId="23A83B02" w14:textId="77777777" w:rsidR="004B3F0D" w:rsidRPr="00643BD5" w:rsidRDefault="004B3F0D" w:rsidP="00502257">
      <w:pPr>
        <w:pStyle w:val="a4"/>
        <w:spacing w:line="281" w:lineRule="auto"/>
        <w:jc w:val="both"/>
      </w:pPr>
      <w:r w:rsidRPr="00643BD5">
        <w:rPr>
          <w:sz w:val="22"/>
          <w:szCs w:val="22"/>
        </w:rPr>
        <w:t>ограничения или прекращения движения для конкретных категорий механических транспортных средств;</w:t>
      </w:r>
    </w:p>
    <w:p w14:paraId="07EC7414" w14:textId="77777777" w:rsidR="004B3F0D" w:rsidRPr="00643BD5" w:rsidRDefault="004B3F0D" w:rsidP="00502257">
      <w:pPr>
        <w:pStyle w:val="a4"/>
        <w:spacing w:line="281" w:lineRule="auto"/>
        <w:jc w:val="both"/>
      </w:pPr>
      <w:r w:rsidRPr="00643BD5">
        <w:rPr>
          <w:sz w:val="22"/>
          <w:szCs w:val="22"/>
        </w:rPr>
        <w:t>прекращения движения на участке автомобильной дороги и информирования о возможности объезда по другим автомобильным дорогам общего пользования.</w:t>
      </w:r>
    </w:p>
    <w:p w14:paraId="152DC729" w14:textId="071C82CE" w:rsidR="004B3F0D" w:rsidRPr="00643BD5" w:rsidRDefault="004B3F0D" w:rsidP="00502257">
      <w:pPr>
        <w:pStyle w:val="afffff1"/>
        <w:spacing w:line="281" w:lineRule="auto"/>
      </w:pPr>
      <w:r w:rsidRPr="00643BD5">
        <w:rPr>
          <w:sz w:val="22"/>
          <w:szCs w:val="22"/>
        </w:rPr>
        <w:t>Проведенный анализ работ показал, что выполненные проекты организации дорожного движения</w:t>
      </w:r>
      <w:r w:rsidR="00B944D5" w:rsidRPr="00643BD5">
        <w:rPr>
          <w:sz w:val="22"/>
          <w:szCs w:val="22"/>
        </w:rPr>
        <w:t xml:space="preserve"> </w:t>
      </w:r>
      <w:r w:rsidR="003906B7" w:rsidRPr="003906B7">
        <w:rPr>
          <w:sz w:val="22"/>
          <w:szCs w:val="22"/>
        </w:rPr>
        <w:t xml:space="preserve">города Похвистнево Самарской области </w:t>
      </w:r>
      <w:r w:rsidRPr="00643BD5">
        <w:rPr>
          <w:sz w:val="22"/>
          <w:szCs w:val="22"/>
        </w:rPr>
        <w:t xml:space="preserve">содержат существующие знаки дорожного движения. Схемы дислокации временных знаков дорожного движения выполняются в процессе реконструкции, капитального ремонта и ремонта автомобильных дорог; в период возникновения неблагоприятных природно-климатических условий. Рекомендации по формированию временных схем дислокации знаков дорожного движения и других необходимых объектов описаны выше. Интерактивная карта </w:t>
      </w:r>
      <w:r w:rsidR="005B0B05" w:rsidRPr="00643BD5">
        <w:rPr>
          <w:sz w:val="22"/>
          <w:szCs w:val="22"/>
        </w:rPr>
        <w:t>в «</w:t>
      </w:r>
      <w:proofErr w:type="spellStart"/>
      <w:r w:rsidR="005B0B05" w:rsidRPr="00643BD5">
        <w:rPr>
          <w:sz w:val="22"/>
          <w:szCs w:val="22"/>
        </w:rPr>
        <w:t>IndorTrafficPlan</w:t>
      </w:r>
      <w:proofErr w:type="spellEnd"/>
      <w:r w:rsidR="005B0B05" w:rsidRPr="00643BD5">
        <w:rPr>
          <w:sz w:val="22"/>
          <w:szCs w:val="22"/>
        </w:rPr>
        <w:t>»</w:t>
      </w:r>
      <w:r w:rsidRPr="00643BD5">
        <w:rPr>
          <w:sz w:val="22"/>
          <w:szCs w:val="22"/>
        </w:rPr>
        <w:t xml:space="preserve"> имеет возможность дислокации временных знаков, она будет использоваться по необходимости.</w:t>
      </w:r>
    </w:p>
    <w:p w14:paraId="251F805F" w14:textId="77777777" w:rsidR="006A35ED" w:rsidRPr="00643BD5" w:rsidRDefault="006A35ED" w:rsidP="007E4941">
      <w:pPr>
        <w:pStyle w:val="3f"/>
        <w:pageBreakBefore/>
        <w:numPr>
          <w:ilvl w:val="0"/>
          <w:numId w:val="44"/>
        </w:numPr>
        <w:tabs>
          <w:tab w:val="clear" w:pos="1843"/>
        </w:tabs>
        <w:spacing w:before="0" w:line="329" w:lineRule="auto"/>
        <w:ind w:left="993"/>
        <w:outlineLvl w:val="0"/>
        <w:rPr>
          <w:color w:val="2E74B5" w:themeColor="accent1" w:themeShade="BF"/>
          <w:lang w:eastAsia="ru-RU"/>
        </w:rPr>
      </w:pPr>
      <w:bookmarkStart w:id="82" w:name="_Toc103934364"/>
      <w:bookmarkStart w:id="83" w:name="_Toc103934362"/>
      <w:bookmarkStart w:id="84" w:name="_Toc198072943"/>
      <w:r w:rsidRPr="00643BD5">
        <w:rPr>
          <w:color w:val="2E74B5" w:themeColor="accent1" w:themeShade="BF"/>
          <w:lang w:eastAsia="ru-RU"/>
        </w:rPr>
        <w:lastRenderedPageBreak/>
        <w:t>РАСЧЕТ ОБЪЕМОВ СТРОИТЕЛЬНО-МОНТАЖНЫХ РАБОТ</w:t>
      </w:r>
      <w:bookmarkEnd w:id="82"/>
      <w:bookmarkEnd w:id="84"/>
    </w:p>
    <w:p w14:paraId="448C7023" w14:textId="77777777" w:rsidR="006A35ED" w:rsidRPr="00643BD5" w:rsidRDefault="006A35ED" w:rsidP="006A35ED">
      <w:pPr>
        <w:widowControl w:val="0"/>
        <w:tabs>
          <w:tab w:val="left" w:pos="567"/>
          <w:tab w:val="left" w:pos="2268"/>
          <w:tab w:val="right" w:pos="9072"/>
        </w:tabs>
        <w:spacing w:line="281" w:lineRule="auto"/>
        <w:ind w:firstLine="567"/>
        <w:jc w:val="both"/>
        <w:rPr>
          <w:rFonts w:ascii="Courier New" w:hAnsi="Courier New" w:cs="Courier New"/>
        </w:rPr>
      </w:pPr>
      <w:r w:rsidRPr="00643BD5">
        <w:rPr>
          <w:rFonts w:ascii="Courier New" w:hAnsi="Courier New" w:cs="Courier New"/>
          <w:sz w:val="22"/>
        </w:rPr>
        <w:t>Расчет объемов строительно-монтажных работ осуществляется на основании проектных решений по организации дорожного движения. Отчетные материалы ПОДД содержат следующие адресные ведомости:</w:t>
      </w:r>
    </w:p>
    <w:p w14:paraId="5AB6CE52" w14:textId="3E606EFE" w:rsidR="006A35ED" w:rsidRPr="00643BD5" w:rsidRDefault="006A35ED" w:rsidP="007E4941">
      <w:pPr>
        <w:pStyle w:val="afffff1"/>
        <w:numPr>
          <w:ilvl w:val="0"/>
          <w:numId w:val="9"/>
        </w:numPr>
        <w:tabs>
          <w:tab w:val="clear" w:pos="2268"/>
          <w:tab w:val="left" w:pos="0"/>
          <w:tab w:val="left" w:pos="851"/>
        </w:tabs>
        <w:spacing w:line="281" w:lineRule="auto"/>
        <w:ind w:left="0" w:firstLine="397"/>
        <w:rPr>
          <w:color w:val="auto"/>
        </w:rPr>
      </w:pPr>
      <w:r w:rsidRPr="00643BD5">
        <w:rPr>
          <w:color w:val="auto"/>
          <w:sz w:val="22"/>
          <w:szCs w:val="22"/>
        </w:rPr>
        <w:t>ведомость объемов дорожной разметки (горизонтальной, вертикальной) включает перечень участков дорог и видов дорожной разметки с указанием для каждого из них: месторасположения в плане дороги (с привязкой к началу дороги (0</w:t>
      </w:r>
      <w:r w:rsidR="005B0B05" w:rsidRPr="00643BD5">
        <w:rPr>
          <w:color w:val="auto"/>
          <w:sz w:val="22"/>
          <w:szCs w:val="22"/>
        </w:rPr>
        <w:t>,0</w:t>
      </w:r>
      <w:r w:rsidRPr="00643BD5">
        <w:rPr>
          <w:color w:val="auto"/>
          <w:sz w:val="22"/>
          <w:szCs w:val="22"/>
        </w:rPr>
        <w:t xml:space="preserve"> км дороги)), расположения по ширине дороги (по оси проезжей части, справа, слева, иное) протяженности (для линейной дорожной разметки в метрах), количества единиц (для штучной дорожной разметки в единицах), площади нанесения (в квадратных метрах) с приведением объемов разметки линии 1.1 (указан коэффициент приведения по каждому виду, по разным видам разметки показывается объем в кв. м), материала изготовления и требуемого его объема (в кубических метрах или литрах);</w:t>
      </w:r>
    </w:p>
    <w:p w14:paraId="3216174D" w14:textId="5F188F3A" w:rsidR="006A35ED" w:rsidRPr="00643BD5" w:rsidRDefault="006A35ED" w:rsidP="007E4941">
      <w:pPr>
        <w:pStyle w:val="afffff1"/>
        <w:numPr>
          <w:ilvl w:val="0"/>
          <w:numId w:val="9"/>
        </w:numPr>
        <w:tabs>
          <w:tab w:val="clear" w:pos="2268"/>
          <w:tab w:val="left" w:pos="0"/>
          <w:tab w:val="left" w:pos="851"/>
        </w:tabs>
        <w:spacing w:line="281" w:lineRule="auto"/>
        <w:ind w:left="0" w:firstLine="397"/>
        <w:rPr>
          <w:color w:val="auto"/>
        </w:rPr>
      </w:pPr>
      <w:r w:rsidRPr="00643BD5">
        <w:rPr>
          <w:color w:val="auto"/>
          <w:sz w:val="22"/>
          <w:szCs w:val="22"/>
        </w:rPr>
        <w:t>ведомость размещения дорожных знаков. Ведомость включает перечень участков дорог и дорожных знаков с указанием для каждого из них: номера, наименования и типоразмера, месторасположения в плане дороги (с привязкой к началу дороги (</w:t>
      </w:r>
      <w:r w:rsidR="005B0B05" w:rsidRPr="00643BD5">
        <w:rPr>
          <w:color w:val="auto"/>
          <w:sz w:val="22"/>
          <w:szCs w:val="22"/>
        </w:rPr>
        <w:t>0,0 км дороги</w:t>
      </w:r>
      <w:r w:rsidRPr="00643BD5">
        <w:rPr>
          <w:color w:val="auto"/>
          <w:sz w:val="22"/>
          <w:szCs w:val="22"/>
        </w:rPr>
        <w:t>)), расположения по ширине дороги (справа, слева, консоль, иное), количества, пометки о наличии дорожного знака, о требовании по его замене или новой установке (установлен / требуется замена / требуется установка). Для знаков индивидуального проектирования указывается их размеры (высота, ширина в миллиметрах). В конце размещается суммарная сводная ведомость с группировкой дорожных знаков согласно статусу (установлен / требуется замена / требуется установка);</w:t>
      </w:r>
    </w:p>
    <w:p w14:paraId="1488B3F3" w14:textId="77777777" w:rsidR="006A35ED" w:rsidRPr="00643BD5" w:rsidRDefault="006A35ED" w:rsidP="007E4941">
      <w:pPr>
        <w:pStyle w:val="afffff1"/>
        <w:numPr>
          <w:ilvl w:val="0"/>
          <w:numId w:val="9"/>
        </w:numPr>
        <w:tabs>
          <w:tab w:val="clear" w:pos="2268"/>
          <w:tab w:val="left" w:pos="0"/>
          <w:tab w:val="left" w:pos="851"/>
        </w:tabs>
        <w:spacing w:line="281" w:lineRule="auto"/>
        <w:ind w:left="0" w:firstLine="397"/>
        <w:rPr>
          <w:color w:val="auto"/>
        </w:rPr>
      </w:pPr>
      <w:r w:rsidRPr="00643BD5">
        <w:rPr>
          <w:color w:val="auto"/>
          <w:sz w:val="22"/>
          <w:szCs w:val="22"/>
        </w:rPr>
        <w:t>ведомость размещения светофоров. Ведомость включает перечень участков дорог с указанием для каждого из них: месторасположения светофоров в плане дороги (с привязкой к началу дороги (0км+0м дороги), количества светофоров с разбивкой по типам;</w:t>
      </w:r>
    </w:p>
    <w:p w14:paraId="5B6C35FC" w14:textId="34413BFE" w:rsidR="006A35ED" w:rsidRPr="00643BD5" w:rsidRDefault="006A35ED" w:rsidP="007E4941">
      <w:pPr>
        <w:pStyle w:val="afffff1"/>
        <w:numPr>
          <w:ilvl w:val="0"/>
          <w:numId w:val="9"/>
        </w:numPr>
        <w:tabs>
          <w:tab w:val="clear" w:pos="2268"/>
          <w:tab w:val="left" w:pos="0"/>
          <w:tab w:val="left" w:pos="851"/>
        </w:tabs>
        <w:spacing w:line="281" w:lineRule="auto"/>
        <w:ind w:left="0" w:firstLine="397"/>
        <w:rPr>
          <w:color w:val="auto"/>
        </w:rPr>
      </w:pPr>
      <w:r w:rsidRPr="00643BD5">
        <w:rPr>
          <w:color w:val="auto"/>
          <w:sz w:val="22"/>
          <w:szCs w:val="22"/>
        </w:rPr>
        <w:t>ведомость размещения пешеходных ограждений. Ведомость включает перечень участков дорог и типов ограждения с указанием для каждого из них: месторасположения в плане дороги (с привязкой к началу дороги (</w:t>
      </w:r>
      <w:r w:rsidR="005B0B05" w:rsidRPr="00643BD5">
        <w:rPr>
          <w:color w:val="auto"/>
          <w:sz w:val="22"/>
          <w:szCs w:val="22"/>
        </w:rPr>
        <w:t>0,0 км дороги</w:t>
      </w:r>
      <w:r w:rsidRPr="00643BD5">
        <w:rPr>
          <w:color w:val="auto"/>
          <w:sz w:val="22"/>
          <w:szCs w:val="22"/>
        </w:rPr>
        <w:t>)), расположения по ширине дороги (по оси проезжей части, справа, слева, иное), высоты (в метрах), даты установки (для существующего дорожного ограждения), протяженности (в метрах), материала изготовления, пометки о наличии такого дорожного ограждения, протяженности (в метрах), о требовании по его замене или новой установке (установлено / требуется замена / требуется установка);</w:t>
      </w:r>
    </w:p>
    <w:p w14:paraId="615FF40A" w14:textId="458EBE78" w:rsidR="006A35ED" w:rsidRPr="00643BD5" w:rsidRDefault="006A35ED" w:rsidP="007E4941">
      <w:pPr>
        <w:pStyle w:val="afffff1"/>
        <w:numPr>
          <w:ilvl w:val="0"/>
          <w:numId w:val="9"/>
        </w:numPr>
        <w:tabs>
          <w:tab w:val="clear" w:pos="2268"/>
          <w:tab w:val="left" w:pos="0"/>
          <w:tab w:val="left" w:pos="851"/>
        </w:tabs>
        <w:spacing w:line="281" w:lineRule="auto"/>
        <w:ind w:left="0" w:firstLine="397"/>
        <w:rPr>
          <w:color w:val="auto"/>
        </w:rPr>
      </w:pPr>
      <w:r w:rsidRPr="00643BD5">
        <w:rPr>
          <w:color w:val="auto"/>
          <w:sz w:val="22"/>
          <w:szCs w:val="22"/>
        </w:rPr>
        <w:t>ведомость размещения искусственного освещения. Ведомость включает перечень участков дорог и искусственного освещения с указанием для каждого из них: месторасположения объекта освещения в плане дороги (с привязкой к началу дороги (</w:t>
      </w:r>
      <w:r w:rsidR="005B0B05" w:rsidRPr="00643BD5">
        <w:rPr>
          <w:color w:val="auto"/>
          <w:sz w:val="22"/>
          <w:szCs w:val="22"/>
        </w:rPr>
        <w:t>0,0 км дороги</w:t>
      </w:r>
      <w:r w:rsidRPr="00643BD5">
        <w:rPr>
          <w:color w:val="auto"/>
          <w:sz w:val="22"/>
          <w:szCs w:val="22"/>
        </w:rPr>
        <w:t>)), расположения по ширине дороги (по оси проезжей части, справа, слева, иное), даты установки (для существующих линий искусственного освещения), количества опор (в штуках);</w:t>
      </w:r>
    </w:p>
    <w:p w14:paraId="39220843" w14:textId="3F2E18FF" w:rsidR="006A35ED" w:rsidRPr="00643BD5" w:rsidRDefault="006A35ED" w:rsidP="007E4941">
      <w:pPr>
        <w:pStyle w:val="afffff1"/>
        <w:numPr>
          <w:ilvl w:val="0"/>
          <w:numId w:val="9"/>
        </w:numPr>
        <w:tabs>
          <w:tab w:val="clear" w:pos="2268"/>
          <w:tab w:val="left" w:pos="0"/>
          <w:tab w:val="left" w:pos="851"/>
        </w:tabs>
        <w:spacing w:line="281" w:lineRule="auto"/>
        <w:ind w:left="0" w:firstLine="397"/>
        <w:rPr>
          <w:color w:val="auto"/>
        </w:rPr>
      </w:pPr>
      <w:r w:rsidRPr="00643BD5">
        <w:rPr>
          <w:color w:val="auto"/>
          <w:sz w:val="22"/>
          <w:szCs w:val="22"/>
        </w:rPr>
        <w:t>ведомость размещения остановочных пунктов маршрутных транспортных средств. Ведомость включает перечень участков дорог с указанием для каждого из них: месторасположения остановочных пунктов в плане дороги (с привязкой к началу дороги (</w:t>
      </w:r>
      <w:r w:rsidR="005B0B05" w:rsidRPr="00643BD5">
        <w:rPr>
          <w:color w:val="auto"/>
          <w:sz w:val="22"/>
          <w:szCs w:val="22"/>
        </w:rPr>
        <w:t>0,0 км дороги</w:t>
      </w:r>
      <w:r w:rsidRPr="00643BD5">
        <w:rPr>
          <w:color w:val="auto"/>
          <w:sz w:val="22"/>
          <w:szCs w:val="22"/>
        </w:rPr>
        <w:t xml:space="preserve">)), расположения по ширине дороги (справа, слева, иное), наличия посадочных площадок, заездных карманов, павильонов, </w:t>
      </w:r>
      <w:r w:rsidRPr="00643BD5">
        <w:rPr>
          <w:color w:val="auto"/>
          <w:sz w:val="22"/>
          <w:szCs w:val="22"/>
        </w:rPr>
        <w:lastRenderedPageBreak/>
        <w:t>наличия переходно-скоростных полос.</w:t>
      </w:r>
    </w:p>
    <w:p w14:paraId="69A3CA01" w14:textId="63F29896" w:rsidR="006A35ED" w:rsidRPr="00643BD5" w:rsidRDefault="006A35ED" w:rsidP="007E4941">
      <w:pPr>
        <w:pStyle w:val="afffff1"/>
        <w:numPr>
          <w:ilvl w:val="0"/>
          <w:numId w:val="9"/>
        </w:numPr>
        <w:tabs>
          <w:tab w:val="clear" w:pos="2268"/>
          <w:tab w:val="left" w:pos="0"/>
          <w:tab w:val="left" w:pos="851"/>
        </w:tabs>
        <w:spacing w:line="281" w:lineRule="auto"/>
        <w:ind w:left="0" w:firstLine="397"/>
        <w:rPr>
          <w:color w:val="auto"/>
        </w:rPr>
      </w:pPr>
      <w:r w:rsidRPr="00643BD5">
        <w:rPr>
          <w:color w:val="auto"/>
          <w:sz w:val="22"/>
          <w:szCs w:val="22"/>
        </w:rPr>
        <w:t>ведомость размещения пешеходных переходов. Ведомость включает перечень участков дорог с указанием для каждого из них: месторасположения пешеходных переходов в плане дороги (с привязкой к началу дороги (</w:t>
      </w:r>
      <w:r w:rsidR="005B0B05" w:rsidRPr="00643BD5">
        <w:rPr>
          <w:color w:val="auto"/>
          <w:sz w:val="22"/>
          <w:szCs w:val="22"/>
        </w:rPr>
        <w:t>0,0 км дороги</w:t>
      </w:r>
      <w:r w:rsidRPr="00643BD5">
        <w:rPr>
          <w:color w:val="auto"/>
          <w:sz w:val="22"/>
          <w:szCs w:val="22"/>
        </w:rPr>
        <w:t>));</w:t>
      </w:r>
    </w:p>
    <w:p w14:paraId="4B897622" w14:textId="76FD1B7F" w:rsidR="006A35ED" w:rsidRPr="00643BD5" w:rsidRDefault="006A35ED" w:rsidP="007E4941">
      <w:pPr>
        <w:pStyle w:val="afffff1"/>
        <w:numPr>
          <w:ilvl w:val="0"/>
          <w:numId w:val="9"/>
        </w:numPr>
        <w:tabs>
          <w:tab w:val="clear" w:pos="2268"/>
          <w:tab w:val="left" w:pos="0"/>
          <w:tab w:val="left" w:pos="851"/>
        </w:tabs>
        <w:spacing w:line="281" w:lineRule="auto"/>
        <w:ind w:left="0" w:firstLine="397"/>
        <w:rPr>
          <w:color w:val="auto"/>
        </w:rPr>
      </w:pPr>
      <w:r w:rsidRPr="00643BD5">
        <w:rPr>
          <w:color w:val="auto"/>
          <w:sz w:val="22"/>
          <w:szCs w:val="22"/>
        </w:rPr>
        <w:t>ведомость размещения искусственных неровностей. Ведомость включает перечень участков дорог с указанием для каждого из них: месторасположения искусственных неровностей в плане дороги (с привязкой к началу дороги (</w:t>
      </w:r>
      <w:r w:rsidR="005B0B05" w:rsidRPr="00643BD5">
        <w:rPr>
          <w:color w:val="auto"/>
          <w:sz w:val="22"/>
          <w:szCs w:val="22"/>
        </w:rPr>
        <w:t>0,0 км дороги</w:t>
      </w:r>
      <w:r w:rsidRPr="00643BD5">
        <w:rPr>
          <w:color w:val="auto"/>
          <w:sz w:val="22"/>
          <w:szCs w:val="22"/>
        </w:rPr>
        <w:t>)).</w:t>
      </w:r>
    </w:p>
    <w:p w14:paraId="7385D429" w14:textId="77777777" w:rsidR="006A35ED" w:rsidRPr="00643BD5" w:rsidRDefault="006A35ED" w:rsidP="006A35ED">
      <w:pPr>
        <w:widowControl w:val="0"/>
        <w:tabs>
          <w:tab w:val="left" w:pos="567"/>
          <w:tab w:val="left" w:pos="2268"/>
          <w:tab w:val="right" w:pos="9072"/>
        </w:tabs>
        <w:spacing w:line="281" w:lineRule="auto"/>
        <w:ind w:firstLine="567"/>
        <w:jc w:val="both"/>
        <w:rPr>
          <w:rFonts w:ascii="Courier New" w:hAnsi="Courier New" w:cs="Courier New"/>
        </w:rPr>
      </w:pPr>
      <w:r w:rsidRPr="00643BD5">
        <w:rPr>
          <w:rFonts w:ascii="Courier New" w:hAnsi="Courier New" w:cs="Courier New"/>
          <w:sz w:val="22"/>
        </w:rPr>
        <w:t>Все ведомости выполняются с подведением итогов.</w:t>
      </w:r>
    </w:p>
    <w:p w14:paraId="7029129E" w14:textId="2814A665" w:rsidR="006A35ED" w:rsidRPr="00643BD5" w:rsidRDefault="003906B7" w:rsidP="006A35ED">
      <w:pPr>
        <w:widowControl w:val="0"/>
        <w:tabs>
          <w:tab w:val="left" w:pos="567"/>
          <w:tab w:val="left" w:pos="2268"/>
          <w:tab w:val="right" w:pos="9072"/>
        </w:tabs>
        <w:spacing w:line="281" w:lineRule="auto"/>
        <w:ind w:firstLine="567"/>
        <w:jc w:val="both"/>
        <w:rPr>
          <w:rFonts w:ascii="Courier New" w:hAnsi="Courier New" w:cs="Courier New"/>
          <w:sz w:val="22"/>
        </w:rPr>
      </w:pPr>
      <w:r>
        <w:rPr>
          <w:rFonts w:ascii="Courier New" w:hAnsi="Courier New" w:cs="Courier New"/>
          <w:sz w:val="22"/>
        </w:rPr>
        <w:t>Спецификации</w:t>
      </w:r>
      <w:r w:rsidR="006A35ED" w:rsidRPr="00643BD5">
        <w:rPr>
          <w:rFonts w:ascii="Courier New" w:hAnsi="Courier New" w:cs="Courier New"/>
          <w:sz w:val="22"/>
        </w:rPr>
        <w:t xml:space="preserve"> всех проектных решений по улицам </w:t>
      </w:r>
      <w:r w:rsidRPr="003906B7">
        <w:rPr>
          <w:rFonts w:ascii="Courier New" w:hAnsi="Courier New" w:cs="Courier New"/>
          <w:sz w:val="22"/>
          <w:szCs w:val="22"/>
        </w:rPr>
        <w:t>города Похвистнево Самарской области</w:t>
      </w:r>
      <w:r w:rsidR="00D535C3" w:rsidRPr="00D535C3">
        <w:rPr>
          <w:rFonts w:ascii="Courier New" w:hAnsi="Courier New" w:cs="Courier New"/>
          <w:sz w:val="22"/>
        </w:rPr>
        <w:t xml:space="preserve"> </w:t>
      </w:r>
      <w:r w:rsidR="006A35ED" w:rsidRPr="00643BD5">
        <w:rPr>
          <w:rFonts w:ascii="Courier New" w:hAnsi="Courier New" w:cs="Courier New"/>
          <w:sz w:val="22"/>
        </w:rPr>
        <w:t xml:space="preserve">присутствуют в базе данных </w:t>
      </w:r>
      <w:r w:rsidR="005B0B05" w:rsidRPr="00643BD5">
        <w:rPr>
          <w:rFonts w:ascii="Courier New" w:hAnsi="Courier New" w:cs="Courier New"/>
          <w:sz w:val="22"/>
          <w:szCs w:val="22"/>
        </w:rPr>
        <w:t>«</w:t>
      </w:r>
      <w:proofErr w:type="spellStart"/>
      <w:r w:rsidR="005B0B05" w:rsidRPr="00643BD5">
        <w:rPr>
          <w:rFonts w:ascii="Courier New" w:hAnsi="Courier New" w:cs="Courier New"/>
          <w:sz w:val="22"/>
          <w:szCs w:val="22"/>
        </w:rPr>
        <w:t>IndorTrafficPlan</w:t>
      </w:r>
      <w:proofErr w:type="spellEnd"/>
      <w:r w:rsidR="005B0B05" w:rsidRPr="00643BD5">
        <w:rPr>
          <w:rFonts w:ascii="Courier New" w:hAnsi="Courier New" w:cs="Courier New"/>
          <w:sz w:val="22"/>
          <w:szCs w:val="22"/>
        </w:rPr>
        <w:t>»</w:t>
      </w:r>
      <w:r w:rsidR="004C1148" w:rsidRPr="00643BD5">
        <w:rPr>
          <w:rFonts w:ascii="Courier New" w:hAnsi="Courier New" w:cs="Courier New"/>
          <w:sz w:val="22"/>
        </w:rPr>
        <w:t xml:space="preserve"> и в бумажном варианте, Т</w:t>
      </w:r>
      <w:r w:rsidR="006A35ED" w:rsidRPr="00643BD5">
        <w:rPr>
          <w:rFonts w:ascii="Courier New" w:hAnsi="Courier New" w:cs="Courier New"/>
          <w:sz w:val="22"/>
        </w:rPr>
        <w:t>ом 2.</w:t>
      </w:r>
    </w:p>
    <w:p w14:paraId="685B6D51" w14:textId="5E036A20" w:rsidR="0058111E" w:rsidRPr="00643BD5" w:rsidRDefault="0058111E" w:rsidP="0058111E">
      <w:pPr>
        <w:pStyle w:val="afffff1"/>
        <w:rPr>
          <w:sz w:val="22"/>
          <w:szCs w:val="22"/>
        </w:rPr>
      </w:pPr>
      <w:r w:rsidRPr="00643BD5">
        <w:rPr>
          <w:sz w:val="22"/>
          <w:szCs w:val="22"/>
        </w:rPr>
        <w:t xml:space="preserve">При планировании ресурсного обеспечения Программы учитывались реальная ситуация в финансово-бюджетной сфере на местном уровне, высокая экономическая и социально-демографическая значимость решения проблемы комплексного развития транспортной инфраструктуры на территории </w:t>
      </w:r>
      <w:r w:rsidR="003906B7" w:rsidRPr="003906B7">
        <w:rPr>
          <w:sz w:val="22"/>
          <w:szCs w:val="22"/>
        </w:rPr>
        <w:t>города Похвистнево Самарской области</w:t>
      </w:r>
      <w:r w:rsidRPr="00643BD5">
        <w:rPr>
          <w:sz w:val="22"/>
          <w:szCs w:val="22"/>
        </w:rPr>
        <w:t>.</w:t>
      </w:r>
    </w:p>
    <w:p w14:paraId="167DA10F" w14:textId="6F84D8BD" w:rsidR="0058111E" w:rsidRPr="00643BD5" w:rsidRDefault="0058111E" w:rsidP="0058111E">
      <w:pPr>
        <w:pStyle w:val="afffff1"/>
        <w:rPr>
          <w:sz w:val="22"/>
          <w:szCs w:val="22"/>
        </w:rPr>
      </w:pPr>
      <w:r w:rsidRPr="00643BD5">
        <w:rPr>
          <w:sz w:val="22"/>
          <w:szCs w:val="22"/>
        </w:rPr>
        <w:t xml:space="preserve">Запланированный комплекс программных мероприятий по развитию транспортной инфраструктуры на территории </w:t>
      </w:r>
      <w:r w:rsidR="003906B7" w:rsidRPr="003906B7">
        <w:rPr>
          <w:sz w:val="22"/>
          <w:szCs w:val="22"/>
        </w:rPr>
        <w:t>города Похвистнево Самарской области</w:t>
      </w:r>
      <w:r w:rsidR="00E53974" w:rsidRPr="00E53974">
        <w:rPr>
          <w:sz w:val="22"/>
          <w:szCs w:val="22"/>
        </w:rPr>
        <w:t xml:space="preserve"> </w:t>
      </w:r>
      <w:r w:rsidRPr="00643BD5">
        <w:rPr>
          <w:sz w:val="22"/>
          <w:szCs w:val="22"/>
        </w:rPr>
        <w:t>реализуется органами исполнительной власти различного уровня и причастными организациями и обеспечивается стабильной и надежной системой финансирования.</w:t>
      </w:r>
    </w:p>
    <w:p w14:paraId="6C986DC0" w14:textId="010A8BEF" w:rsidR="0058111E" w:rsidRPr="00643BD5" w:rsidRDefault="0058111E" w:rsidP="005B0B05">
      <w:pPr>
        <w:pStyle w:val="afffff1"/>
        <w:jc w:val="left"/>
        <w:rPr>
          <w:sz w:val="22"/>
          <w:szCs w:val="22"/>
        </w:rPr>
      </w:pPr>
      <w:r w:rsidRPr="00643BD5">
        <w:rPr>
          <w:sz w:val="22"/>
          <w:szCs w:val="22"/>
        </w:rPr>
        <w:t xml:space="preserve">Источниками финансирования мероприятий транспортной инфраструктуры на территории </w:t>
      </w:r>
      <w:r w:rsidR="003906B7" w:rsidRPr="003906B7">
        <w:rPr>
          <w:sz w:val="22"/>
          <w:szCs w:val="22"/>
        </w:rPr>
        <w:t xml:space="preserve">города Похвистнево Самарской области </w:t>
      </w:r>
      <w:r w:rsidRPr="00643BD5">
        <w:rPr>
          <w:sz w:val="22"/>
          <w:szCs w:val="22"/>
        </w:rPr>
        <w:t>являются:</w:t>
      </w:r>
    </w:p>
    <w:p w14:paraId="2EB74C85" w14:textId="0AAF8D03" w:rsidR="0058111E" w:rsidRPr="00643BD5" w:rsidRDefault="0058111E" w:rsidP="0058111E">
      <w:pPr>
        <w:pStyle w:val="afffff1"/>
        <w:rPr>
          <w:sz w:val="22"/>
          <w:szCs w:val="22"/>
        </w:rPr>
      </w:pPr>
      <w:r w:rsidRPr="00643BD5">
        <w:rPr>
          <w:sz w:val="22"/>
          <w:szCs w:val="22"/>
        </w:rPr>
        <w:t xml:space="preserve">- бюджет </w:t>
      </w:r>
      <w:r w:rsidR="003906B7" w:rsidRPr="005E41E3">
        <w:rPr>
          <w:sz w:val="22"/>
          <w:szCs w:val="22"/>
        </w:rPr>
        <w:t>город</w:t>
      </w:r>
      <w:r w:rsidR="003906B7">
        <w:rPr>
          <w:sz w:val="22"/>
          <w:szCs w:val="22"/>
        </w:rPr>
        <w:t>а</w:t>
      </w:r>
      <w:r w:rsidR="003906B7" w:rsidRPr="005E41E3">
        <w:rPr>
          <w:sz w:val="22"/>
          <w:szCs w:val="22"/>
        </w:rPr>
        <w:t xml:space="preserve"> Похвистнево Самарской области</w:t>
      </w:r>
      <w:r w:rsidRPr="00643BD5">
        <w:rPr>
          <w:sz w:val="22"/>
          <w:szCs w:val="22"/>
        </w:rPr>
        <w:t>;</w:t>
      </w:r>
    </w:p>
    <w:p w14:paraId="48FF6834" w14:textId="00D9D688" w:rsidR="0058111E" w:rsidRPr="00643BD5" w:rsidRDefault="0058111E" w:rsidP="0058111E">
      <w:pPr>
        <w:pStyle w:val="afffff1"/>
        <w:rPr>
          <w:sz w:val="22"/>
          <w:szCs w:val="22"/>
        </w:rPr>
      </w:pPr>
      <w:r w:rsidRPr="00643BD5">
        <w:rPr>
          <w:sz w:val="22"/>
          <w:szCs w:val="22"/>
        </w:rPr>
        <w:t xml:space="preserve">- межбюджетные трансферты из регионального бюджета </w:t>
      </w:r>
      <w:r w:rsidR="003906B7">
        <w:rPr>
          <w:sz w:val="22"/>
          <w:szCs w:val="22"/>
        </w:rPr>
        <w:t xml:space="preserve">Самарской </w:t>
      </w:r>
      <w:proofErr w:type="spellStart"/>
      <w:r w:rsidR="003906B7">
        <w:rPr>
          <w:sz w:val="22"/>
          <w:szCs w:val="22"/>
        </w:rPr>
        <w:t>бласти</w:t>
      </w:r>
      <w:proofErr w:type="spellEnd"/>
      <w:r w:rsidRPr="00643BD5">
        <w:rPr>
          <w:sz w:val="22"/>
          <w:szCs w:val="22"/>
        </w:rPr>
        <w:t>;</w:t>
      </w:r>
    </w:p>
    <w:p w14:paraId="094D5D39" w14:textId="77777777" w:rsidR="0058111E" w:rsidRPr="00643BD5" w:rsidRDefault="0058111E" w:rsidP="0058111E">
      <w:pPr>
        <w:pStyle w:val="afffff1"/>
        <w:rPr>
          <w:sz w:val="22"/>
          <w:szCs w:val="22"/>
        </w:rPr>
      </w:pPr>
      <w:r w:rsidRPr="00643BD5">
        <w:rPr>
          <w:sz w:val="22"/>
          <w:szCs w:val="22"/>
        </w:rPr>
        <w:t>- межбюджетные трансферты из федерального бюджета;</w:t>
      </w:r>
    </w:p>
    <w:p w14:paraId="77FE0E5F" w14:textId="77777777" w:rsidR="0058111E" w:rsidRPr="00643BD5" w:rsidRDefault="0058111E" w:rsidP="0058111E">
      <w:pPr>
        <w:pStyle w:val="afffff1"/>
        <w:rPr>
          <w:sz w:val="22"/>
          <w:szCs w:val="22"/>
        </w:rPr>
      </w:pPr>
      <w:r w:rsidRPr="00643BD5">
        <w:rPr>
          <w:sz w:val="22"/>
          <w:szCs w:val="22"/>
        </w:rPr>
        <w:t>- средства государственных и частных компаний, инвесторов.</w:t>
      </w:r>
    </w:p>
    <w:p w14:paraId="687A5B54" w14:textId="106B7EF0" w:rsidR="0058111E" w:rsidRPr="00643BD5" w:rsidRDefault="0058111E" w:rsidP="0058111E">
      <w:pPr>
        <w:pStyle w:val="afffff1"/>
        <w:rPr>
          <w:sz w:val="22"/>
          <w:szCs w:val="22"/>
        </w:rPr>
      </w:pPr>
      <w:r w:rsidRPr="00643BD5">
        <w:rPr>
          <w:sz w:val="22"/>
          <w:szCs w:val="22"/>
        </w:rPr>
        <w:t xml:space="preserve">Объемы и источники финансирования мероприятий по проектированию, строительству, реконструкции объектов транспортной инфраструктуры в </w:t>
      </w:r>
      <w:r w:rsidR="003906B7" w:rsidRPr="003906B7">
        <w:rPr>
          <w:sz w:val="22"/>
          <w:szCs w:val="22"/>
        </w:rPr>
        <w:t>города Похвистнево Самарской области</w:t>
      </w:r>
      <w:r w:rsidR="00D535C3" w:rsidRPr="00D535C3">
        <w:rPr>
          <w:sz w:val="22"/>
          <w:szCs w:val="22"/>
        </w:rPr>
        <w:t xml:space="preserve"> </w:t>
      </w:r>
      <w:r w:rsidRPr="00643BD5">
        <w:rPr>
          <w:sz w:val="22"/>
          <w:szCs w:val="22"/>
        </w:rPr>
        <w:t>на расчетный срок представлены в таблице</w:t>
      </w:r>
      <w:r w:rsidR="00092E67" w:rsidRPr="00643BD5">
        <w:rPr>
          <w:sz w:val="22"/>
          <w:szCs w:val="22"/>
        </w:rPr>
        <w:t xml:space="preserve"> 1</w:t>
      </w:r>
      <w:r w:rsidRPr="00643BD5">
        <w:rPr>
          <w:sz w:val="22"/>
          <w:szCs w:val="22"/>
        </w:rPr>
        <w:t>.</w:t>
      </w:r>
    </w:p>
    <w:p w14:paraId="390E996E" w14:textId="77777777" w:rsidR="0058111E" w:rsidRPr="00643BD5" w:rsidRDefault="0058111E" w:rsidP="0058111E">
      <w:pPr>
        <w:pStyle w:val="afffff1"/>
        <w:rPr>
          <w:sz w:val="22"/>
          <w:szCs w:val="22"/>
        </w:rPr>
      </w:pPr>
      <w:r w:rsidRPr="00643BD5">
        <w:rPr>
          <w:sz w:val="22"/>
          <w:szCs w:val="22"/>
        </w:rPr>
        <w:t>Объемы финансирования программы из бюджетных и из внебюджетных источников носят прогнозный характер и подлежат уточнению в установленном порядке.</w:t>
      </w:r>
    </w:p>
    <w:p w14:paraId="1C0C7899" w14:textId="77777777" w:rsidR="0058111E" w:rsidRPr="00643BD5" w:rsidRDefault="0058111E" w:rsidP="006A35ED">
      <w:pPr>
        <w:widowControl w:val="0"/>
        <w:tabs>
          <w:tab w:val="left" w:pos="567"/>
          <w:tab w:val="left" w:pos="2268"/>
          <w:tab w:val="right" w:pos="9072"/>
        </w:tabs>
        <w:spacing w:line="281" w:lineRule="auto"/>
        <w:ind w:firstLine="567"/>
        <w:jc w:val="both"/>
        <w:rPr>
          <w:rFonts w:ascii="Courier New" w:hAnsi="Courier New" w:cs="Courier New"/>
          <w:sz w:val="22"/>
        </w:rPr>
      </w:pPr>
    </w:p>
    <w:p w14:paraId="2C165209" w14:textId="77777777" w:rsidR="004B3F0D" w:rsidRPr="00643BD5" w:rsidRDefault="004B3F0D" w:rsidP="007E4941">
      <w:pPr>
        <w:pStyle w:val="3f"/>
        <w:pageBreakBefore/>
        <w:numPr>
          <w:ilvl w:val="0"/>
          <w:numId w:val="44"/>
        </w:numPr>
        <w:tabs>
          <w:tab w:val="clear" w:pos="1843"/>
        </w:tabs>
        <w:spacing w:before="0" w:line="329" w:lineRule="auto"/>
        <w:ind w:left="709"/>
        <w:outlineLvl w:val="0"/>
        <w:rPr>
          <w:color w:val="2E74B5" w:themeColor="accent1" w:themeShade="BF"/>
          <w:sz w:val="22"/>
          <w:lang w:eastAsia="ru-RU"/>
        </w:rPr>
      </w:pPr>
      <w:bookmarkStart w:id="85" w:name="_Toc103934363"/>
      <w:bookmarkStart w:id="86" w:name="_Toc198072944"/>
      <w:bookmarkEnd w:id="83"/>
      <w:r w:rsidRPr="00643BD5">
        <w:rPr>
          <w:color w:val="2E74B5" w:themeColor="accent1" w:themeShade="BF"/>
          <w:sz w:val="22"/>
          <w:lang w:eastAsia="ru-RU"/>
        </w:rPr>
        <w:lastRenderedPageBreak/>
        <w:t xml:space="preserve">ОЦЕНКА </w:t>
      </w:r>
      <w:r w:rsidRPr="00643BD5">
        <w:rPr>
          <w:color w:val="2E74B5" w:themeColor="accent1" w:themeShade="BF"/>
          <w:lang w:eastAsia="ru-RU"/>
        </w:rPr>
        <w:t>ЭФФЕКТИВНОСТИ</w:t>
      </w:r>
      <w:r w:rsidRPr="00643BD5">
        <w:rPr>
          <w:color w:val="2E74B5" w:themeColor="accent1" w:themeShade="BF"/>
          <w:sz w:val="22"/>
          <w:lang w:eastAsia="ru-RU"/>
        </w:rPr>
        <w:t xml:space="preserve"> МЕРОПРИЯТИЙ ПО ОРГАНИЗАЦИИ ДОРОЖНОГО ДВИЖЕНИЯ</w:t>
      </w:r>
      <w:bookmarkEnd w:id="85"/>
      <w:bookmarkEnd w:id="86"/>
    </w:p>
    <w:p w14:paraId="6F55E3A1" w14:textId="20718A18" w:rsidR="004B3F0D" w:rsidRPr="00643BD5" w:rsidRDefault="004B3F0D" w:rsidP="00213BDE">
      <w:pPr>
        <w:pStyle w:val="afffff1"/>
        <w:spacing w:line="276" w:lineRule="auto"/>
      </w:pPr>
      <w:r w:rsidRPr="00643BD5">
        <w:rPr>
          <w:sz w:val="22"/>
          <w:szCs w:val="22"/>
        </w:rPr>
        <w:t xml:space="preserve">В целях обеспечения эффективности организации дорожного движения и обеспечения качества транспортного обслуживания населения на территории </w:t>
      </w:r>
      <w:r w:rsidR="003906B7" w:rsidRPr="003906B7">
        <w:rPr>
          <w:sz w:val="22"/>
          <w:szCs w:val="22"/>
        </w:rPr>
        <w:t xml:space="preserve">города Похвистнево Самарской области </w:t>
      </w:r>
      <w:r w:rsidRPr="00643BD5">
        <w:rPr>
          <w:sz w:val="22"/>
          <w:szCs w:val="22"/>
        </w:rPr>
        <w:t xml:space="preserve">в составе ПОДД подготовлены предложения по корректировке документов, на основе которых осуществлялась подготовка ПОДД, и документов территориального планирования, программ комплексного развития транспортной инфраструктуры, результатов исследования существующих и прогнозируемых параметров дорожного движения, статистической информации, собранной, проанализированной и сохраненной в базе данных системы </w:t>
      </w:r>
      <w:r w:rsidR="005B0B05" w:rsidRPr="00643BD5">
        <w:rPr>
          <w:sz w:val="22"/>
          <w:szCs w:val="22"/>
        </w:rPr>
        <w:t>«</w:t>
      </w:r>
      <w:proofErr w:type="spellStart"/>
      <w:r w:rsidR="005B0B05" w:rsidRPr="00643BD5">
        <w:rPr>
          <w:sz w:val="22"/>
          <w:szCs w:val="22"/>
        </w:rPr>
        <w:t>IndorTrafficPlan</w:t>
      </w:r>
      <w:proofErr w:type="spellEnd"/>
      <w:r w:rsidR="005B0B05" w:rsidRPr="00643BD5">
        <w:rPr>
          <w:sz w:val="22"/>
          <w:szCs w:val="22"/>
        </w:rPr>
        <w:t xml:space="preserve">», </w:t>
      </w:r>
      <w:r w:rsidRPr="00643BD5">
        <w:rPr>
          <w:sz w:val="22"/>
          <w:szCs w:val="22"/>
        </w:rPr>
        <w:t xml:space="preserve">с созданием интерактивной карты </w:t>
      </w:r>
      <w:r w:rsidR="003906B7" w:rsidRPr="003906B7">
        <w:rPr>
          <w:sz w:val="22"/>
          <w:szCs w:val="22"/>
        </w:rPr>
        <w:t xml:space="preserve">города Похвистнево Самарской области </w:t>
      </w:r>
      <w:r w:rsidRPr="00643BD5">
        <w:rPr>
          <w:sz w:val="22"/>
          <w:szCs w:val="22"/>
        </w:rPr>
        <w:t>с визуализацией результатов ПОДД.</w:t>
      </w:r>
    </w:p>
    <w:p w14:paraId="4D0A98D0" w14:textId="77777777" w:rsidR="004B3F0D" w:rsidRPr="00643BD5" w:rsidRDefault="004B3F0D" w:rsidP="00213BDE">
      <w:pPr>
        <w:pStyle w:val="afffff1"/>
        <w:spacing w:line="276" w:lineRule="auto"/>
      </w:pPr>
      <w:r w:rsidRPr="00643BD5">
        <w:rPr>
          <w:sz w:val="22"/>
          <w:szCs w:val="22"/>
        </w:rPr>
        <w:t>Оценка эффективности мероприятий по организации дорожного движения на основе прогноза основных показателей безопасности дорожного движения; прогноза параметров, характеризующих дорожное движение; прогноза параметров эффективности организации дорожного движения; прогноза негативного воздействия объектов транспортной инфраструктуры на окружающую среду и здоровье населения; ожидаемого эффекта от внедрения мероприятий по организации дорожного движения подробно описана в 3 разделе Пояснительной записки.</w:t>
      </w:r>
    </w:p>
    <w:p w14:paraId="2A95512F" w14:textId="6B69EEB8" w:rsidR="004B3F0D" w:rsidRPr="00643BD5" w:rsidRDefault="004B3F0D" w:rsidP="00213BDE">
      <w:pPr>
        <w:pStyle w:val="afffff1"/>
        <w:spacing w:line="276" w:lineRule="auto"/>
      </w:pPr>
      <w:r w:rsidRPr="00643BD5">
        <w:rPr>
          <w:sz w:val="22"/>
          <w:szCs w:val="22"/>
        </w:rPr>
        <w:t xml:space="preserve">Достижение целей и решение задач ПОДД обеспечивается путем реализации мероприятий, которые разрабатываются, исходя из целевых индикаторов, представляющих собой доступные наблюдению и измерению характеристики состояния и развития системы транспортной инфраструктуры </w:t>
      </w:r>
      <w:r w:rsidR="004450CB" w:rsidRPr="00643BD5">
        <w:rPr>
          <w:sz w:val="22"/>
          <w:szCs w:val="22"/>
        </w:rPr>
        <w:t>посел</w:t>
      </w:r>
      <w:r w:rsidRPr="00643BD5">
        <w:rPr>
          <w:sz w:val="22"/>
          <w:szCs w:val="22"/>
        </w:rPr>
        <w:t xml:space="preserve">ения. Разработанные программные мероприятия систематизированы по степени их актуальности. Список мероприятий на конкретном объекте детализируется после разработки проектно-сметной документации. Стоимость мероприятий определена ориентировочно, основываясь на стоимости уже проведенных аналогичных мероприятий. Источниками финансирования мероприятий </w:t>
      </w:r>
      <w:r w:rsidR="00531AC1" w:rsidRPr="00643BD5">
        <w:rPr>
          <w:sz w:val="22"/>
          <w:szCs w:val="22"/>
        </w:rPr>
        <w:t xml:space="preserve">ПОДД являются средства </w:t>
      </w:r>
      <w:r w:rsidR="003906B7" w:rsidRPr="003906B7">
        <w:rPr>
          <w:sz w:val="22"/>
          <w:szCs w:val="22"/>
        </w:rPr>
        <w:t>города Похвистнево Самарской области</w:t>
      </w:r>
      <w:r w:rsidRPr="00643BD5">
        <w:rPr>
          <w:sz w:val="22"/>
          <w:szCs w:val="22"/>
        </w:rPr>
        <w:t xml:space="preserve">. Механизм реализации ПОДД включает в себя систему мероприятий по обследованию, содержанию, ремонту, паспортизации автомобильных дорог общего пользования местного значения в </w:t>
      </w:r>
      <w:r w:rsidR="004450CB" w:rsidRPr="00643BD5">
        <w:rPr>
          <w:sz w:val="22"/>
          <w:szCs w:val="22"/>
        </w:rPr>
        <w:t>посел</w:t>
      </w:r>
      <w:r w:rsidRPr="00643BD5">
        <w:rPr>
          <w:sz w:val="22"/>
          <w:szCs w:val="22"/>
        </w:rPr>
        <w:t xml:space="preserve">ении, проектированию тротуаров, мероприятия по обеспечению БДД (приобретение дорожных знаков), мероприятия по организации транспортного обслуживания населения. Перечень мероприятий по ремонту дорог, мостов по реализации ПОДД формируется администрацией </w:t>
      </w:r>
      <w:r w:rsidR="003906B7" w:rsidRPr="003906B7">
        <w:rPr>
          <w:sz w:val="22"/>
          <w:szCs w:val="22"/>
        </w:rPr>
        <w:t xml:space="preserve">города Похвистнево Самарской области </w:t>
      </w:r>
      <w:r w:rsidRPr="00643BD5">
        <w:rPr>
          <w:sz w:val="22"/>
          <w:szCs w:val="22"/>
        </w:rPr>
        <w:t>по итогам обследования состояния дорожного покрытия не реже одного раза в год, в начале осеннего или в конце весеннего периодов с учетом решения первостепенных проблемных ситуаций, в том числе от поступивших обращений граждан. Перечень и виды работ по содержанию и текущему ремонту автомобильных дорог и искусственных сооружений на них определяются муниципальным контрактом (договором) в соответствии с классификацией, устанавливаемой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дорожного хозяйства, а также в случае капитального ремонта, реконструкции и строительства проектно-сметной документацией, разработанной на конкретный участок автомобильной дороги.</w:t>
      </w:r>
    </w:p>
    <w:p w14:paraId="3D5847F3" w14:textId="54BB27CD" w:rsidR="004B3F0D" w:rsidRPr="00643BD5" w:rsidRDefault="004B3F0D" w:rsidP="00213BDE">
      <w:pPr>
        <w:pStyle w:val="afffff1"/>
        <w:spacing w:line="276" w:lineRule="auto"/>
        <w:rPr>
          <w:sz w:val="22"/>
          <w:szCs w:val="22"/>
        </w:rPr>
      </w:pPr>
      <w:r w:rsidRPr="00643BD5">
        <w:rPr>
          <w:sz w:val="22"/>
          <w:szCs w:val="22"/>
        </w:rPr>
        <w:t xml:space="preserve">Для обеспечения эффективной системы ОДД, устойчивых транспортных связей и создания комфортных условий жизнедеятельности населения на территории </w:t>
      </w:r>
      <w:r w:rsidR="003906B7" w:rsidRPr="003906B7">
        <w:rPr>
          <w:sz w:val="22"/>
          <w:szCs w:val="22"/>
        </w:rPr>
        <w:t>города Похвистнево Самарской области</w:t>
      </w:r>
      <w:r w:rsidRPr="00643BD5">
        <w:rPr>
          <w:sz w:val="22"/>
          <w:szCs w:val="22"/>
        </w:rPr>
        <w:t xml:space="preserve">, сформирована программа </w:t>
      </w:r>
      <w:proofErr w:type="gramStart"/>
      <w:r w:rsidRPr="00643BD5">
        <w:rPr>
          <w:sz w:val="22"/>
          <w:szCs w:val="22"/>
        </w:rPr>
        <w:t>мероприятий ПОДД</w:t>
      </w:r>
      <w:proofErr w:type="gramEnd"/>
      <w:r w:rsidRPr="00643BD5">
        <w:rPr>
          <w:sz w:val="22"/>
          <w:szCs w:val="22"/>
        </w:rPr>
        <w:t xml:space="preserve"> взаимоувязанных с документами стратегического и территориального планирования и документами планировки территорий</w:t>
      </w:r>
      <w:r w:rsidR="00BE6D02" w:rsidRPr="00643BD5">
        <w:rPr>
          <w:sz w:val="22"/>
          <w:szCs w:val="22"/>
        </w:rPr>
        <w:t>.</w:t>
      </w:r>
      <w:r w:rsidRPr="00643BD5">
        <w:rPr>
          <w:sz w:val="22"/>
          <w:szCs w:val="22"/>
        </w:rPr>
        <w:t xml:space="preserve"> </w:t>
      </w:r>
    </w:p>
    <w:p w14:paraId="7ECD00E0" w14:textId="595B6F83" w:rsidR="004B3F0D" w:rsidRPr="00643BD5" w:rsidRDefault="004B3F0D" w:rsidP="00344809">
      <w:pPr>
        <w:pStyle w:val="afffff1"/>
        <w:spacing w:line="276" w:lineRule="auto"/>
        <w:ind w:right="-132"/>
      </w:pPr>
      <w:r w:rsidRPr="00643BD5">
        <w:rPr>
          <w:sz w:val="22"/>
          <w:szCs w:val="22"/>
        </w:rPr>
        <w:t xml:space="preserve">Эффективность предложенного варианта проектирования на территории </w:t>
      </w:r>
      <w:r w:rsidR="003906B7" w:rsidRPr="003906B7">
        <w:rPr>
          <w:sz w:val="22"/>
          <w:szCs w:val="22"/>
        </w:rPr>
        <w:t xml:space="preserve">города </w:t>
      </w:r>
      <w:r w:rsidR="003906B7" w:rsidRPr="003906B7">
        <w:rPr>
          <w:sz w:val="22"/>
          <w:szCs w:val="22"/>
        </w:rPr>
        <w:lastRenderedPageBreak/>
        <w:t xml:space="preserve">Похвистнево Самарской области </w:t>
      </w:r>
      <w:r w:rsidRPr="00643BD5">
        <w:rPr>
          <w:sz w:val="22"/>
          <w:szCs w:val="22"/>
        </w:rPr>
        <w:t xml:space="preserve">в своей совокупности выражается в обеспечении снижения масштабов экономических, экологических, аварийных и социальных потерь общества, связанных с мобильностью населения, перевозками грузов и пассажиров. Оценка ожидаемой эффективности от внедрения мероприятий ПОДД приведена в </w:t>
      </w:r>
      <w:r w:rsidR="00AC5894" w:rsidRPr="00643BD5">
        <w:rPr>
          <w:sz w:val="22"/>
          <w:szCs w:val="22"/>
        </w:rPr>
        <w:t>таблиц</w:t>
      </w:r>
      <w:r w:rsidRPr="00643BD5">
        <w:rPr>
          <w:sz w:val="22"/>
          <w:szCs w:val="22"/>
        </w:rPr>
        <w:t>ах.</w:t>
      </w:r>
    </w:p>
    <w:p w14:paraId="19A79C25" w14:textId="04EA9EB7" w:rsidR="004B3F0D" w:rsidRPr="00643BD5" w:rsidRDefault="00AC5894" w:rsidP="00213BDE">
      <w:pPr>
        <w:pStyle w:val="affffffff3"/>
        <w:spacing w:line="276" w:lineRule="auto"/>
      </w:pPr>
      <w:r w:rsidRPr="00643BD5">
        <w:t>Таблиц</w:t>
      </w:r>
      <w:r w:rsidR="004B3F0D" w:rsidRPr="00643BD5">
        <w:t>а</w:t>
      </w:r>
      <w:r w:rsidR="000E3768" w:rsidRPr="00643BD5">
        <w:t xml:space="preserve"> 1</w:t>
      </w:r>
      <w:r w:rsidR="004B3F0D" w:rsidRPr="00643BD5">
        <w:t>. Ожидаемый эффект от внедрения мероприятий ПОДД</w:t>
      </w:r>
    </w:p>
    <w:tbl>
      <w:tblPr>
        <w:tblW w:w="9776" w:type="dxa"/>
        <w:tblLayout w:type="fixed"/>
        <w:tblCellMar>
          <w:top w:w="59" w:type="dxa"/>
          <w:left w:w="107" w:type="dxa"/>
          <w:bottom w:w="8" w:type="dxa"/>
          <w:right w:w="47" w:type="dxa"/>
        </w:tblCellMar>
        <w:tblLook w:val="0000" w:firstRow="0" w:lastRow="0" w:firstColumn="0" w:lastColumn="0" w:noHBand="0" w:noVBand="0"/>
      </w:tblPr>
      <w:tblGrid>
        <w:gridCol w:w="677"/>
        <w:gridCol w:w="3723"/>
        <w:gridCol w:w="2976"/>
        <w:gridCol w:w="2400"/>
      </w:tblGrid>
      <w:tr w:rsidR="004B3F0D" w:rsidRPr="00643BD5" w14:paraId="1E139F3E" w14:textId="77777777" w:rsidTr="004C1148">
        <w:trPr>
          <w:trHeight w:val="57"/>
          <w:tblHeader/>
        </w:trPr>
        <w:tc>
          <w:tcPr>
            <w:tcW w:w="677" w:type="dxa"/>
            <w:tcBorders>
              <w:top w:val="single" w:sz="4" w:space="0" w:color="000000"/>
              <w:left w:val="single" w:sz="4" w:space="0" w:color="000000"/>
              <w:bottom w:val="single" w:sz="4" w:space="0" w:color="000000"/>
              <w:right w:val="single" w:sz="4" w:space="0" w:color="000000"/>
            </w:tcBorders>
            <w:shd w:val="clear" w:color="auto" w:fill="BDD6EE"/>
            <w:tcMar>
              <w:top w:w="28" w:type="dxa"/>
              <w:left w:w="0" w:type="dxa"/>
              <w:bottom w:w="28" w:type="dxa"/>
              <w:right w:w="108" w:type="dxa"/>
            </w:tcMar>
            <w:vAlign w:val="center"/>
          </w:tcPr>
          <w:p w14:paraId="4E1DFA34" w14:textId="77777777" w:rsidR="004B3F0D" w:rsidRPr="00643BD5" w:rsidRDefault="004B3F0D" w:rsidP="00661FF5">
            <w:pPr>
              <w:spacing w:line="276" w:lineRule="auto"/>
              <w:jc w:val="center"/>
              <w:rPr>
                <w:rFonts w:ascii="Courier New" w:hAnsi="Courier New" w:cs="Courier New"/>
                <w:b/>
                <w:sz w:val="18"/>
                <w:szCs w:val="18"/>
              </w:rPr>
            </w:pPr>
            <w:r w:rsidRPr="00643BD5">
              <w:rPr>
                <w:rFonts w:ascii="Courier New" w:hAnsi="Courier New" w:cs="Courier New"/>
                <w:b/>
                <w:sz w:val="18"/>
                <w:szCs w:val="18"/>
              </w:rPr>
              <w:t>№</w:t>
            </w:r>
          </w:p>
          <w:p w14:paraId="6F1470A8" w14:textId="77777777" w:rsidR="004B3F0D" w:rsidRPr="00643BD5" w:rsidRDefault="004B3F0D" w:rsidP="00661FF5">
            <w:pPr>
              <w:spacing w:line="276" w:lineRule="auto"/>
              <w:jc w:val="center"/>
              <w:rPr>
                <w:rFonts w:ascii="Courier New" w:hAnsi="Courier New" w:cs="Courier New"/>
                <w:bCs/>
                <w:sz w:val="18"/>
                <w:szCs w:val="18"/>
              </w:rPr>
            </w:pPr>
            <w:r w:rsidRPr="00643BD5">
              <w:rPr>
                <w:rFonts w:ascii="Courier New" w:hAnsi="Courier New" w:cs="Courier New"/>
                <w:b/>
                <w:sz w:val="18"/>
                <w:szCs w:val="18"/>
              </w:rPr>
              <w:t>п/п</w:t>
            </w:r>
          </w:p>
        </w:tc>
        <w:tc>
          <w:tcPr>
            <w:tcW w:w="3723" w:type="dxa"/>
            <w:tcBorders>
              <w:top w:val="single" w:sz="4" w:space="0" w:color="000000"/>
              <w:left w:val="single" w:sz="4" w:space="0" w:color="000000"/>
              <w:bottom w:val="single" w:sz="4" w:space="0" w:color="000000"/>
              <w:right w:val="single" w:sz="4" w:space="0" w:color="000000"/>
            </w:tcBorders>
            <w:shd w:val="clear" w:color="auto" w:fill="BDD6EE"/>
            <w:tcMar>
              <w:top w:w="28" w:type="dxa"/>
              <w:bottom w:w="28" w:type="dxa"/>
              <w:right w:w="108" w:type="dxa"/>
            </w:tcMar>
            <w:vAlign w:val="center"/>
          </w:tcPr>
          <w:p w14:paraId="7E32E014" w14:textId="77777777" w:rsidR="004B3F0D" w:rsidRPr="00643BD5" w:rsidRDefault="004B3F0D" w:rsidP="00661FF5">
            <w:pPr>
              <w:spacing w:line="276" w:lineRule="auto"/>
              <w:jc w:val="center"/>
              <w:rPr>
                <w:rFonts w:ascii="Courier New" w:hAnsi="Courier New" w:cs="Courier New"/>
                <w:sz w:val="18"/>
                <w:szCs w:val="18"/>
              </w:rPr>
            </w:pPr>
            <w:r w:rsidRPr="00643BD5">
              <w:rPr>
                <w:rFonts w:ascii="Courier New" w:hAnsi="Courier New" w:cs="Courier New"/>
                <w:b/>
                <w:sz w:val="18"/>
                <w:szCs w:val="18"/>
              </w:rPr>
              <w:t>Наименование</w:t>
            </w:r>
          </w:p>
        </w:tc>
        <w:tc>
          <w:tcPr>
            <w:tcW w:w="2976" w:type="dxa"/>
            <w:tcBorders>
              <w:top w:val="single" w:sz="4" w:space="0" w:color="000000"/>
              <w:left w:val="single" w:sz="4" w:space="0" w:color="000000"/>
              <w:bottom w:val="single" w:sz="4" w:space="0" w:color="000000"/>
              <w:right w:val="single" w:sz="4" w:space="0" w:color="000000"/>
            </w:tcBorders>
            <w:shd w:val="clear" w:color="auto" w:fill="BDD6EE"/>
            <w:tcMar>
              <w:top w:w="28" w:type="dxa"/>
              <w:bottom w:w="28" w:type="dxa"/>
              <w:right w:w="108" w:type="dxa"/>
            </w:tcMar>
            <w:vAlign w:val="center"/>
          </w:tcPr>
          <w:p w14:paraId="00CB53A2" w14:textId="77777777" w:rsidR="004B3F0D" w:rsidRPr="00643BD5" w:rsidRDefault="004B3F0D" w:rsidP="00661FF5">
            <w:pPr>
              <w:spacing w:line="276" w:lineRule="auto"/>
              <w:jc w:val="center"/>
              <w:rPr>
                <w:rFonts w:ascii="Courier New" w:hAnsi="Courier New" w:cs="Courier New"/>
                <w:sz w:val="18"/>
                <w:szCs w:val="18"/>
              </w:rPr>
            </w:pPr>
            <w:r w:rsidRPr="00643BD5">
              <w:rPr>
                <w:rFonts w:ascii="Courier New" w:hAnsi="Courier New" w:cs="Courier New"/>
                <w:b/>
                <w:sz w:val="18"/>
                <w:szCs w:val="18"/>
              </w:rPr>
              <w:t>Цель</w:t>
            </w:r>
          </w:p>
        </w:tc>
        <w:tc>
          <w:tcPr>
            <w:tcW w:w="2400" w:type="dxa"/>
            <w:tcBorders>
              <w:top w:val="single" w:sz="4" w:space="0" w:color="000000"/>
              <w:left w:val="single" w:sz="4" w:space="0" w:color="000000"/>
              <w:bottom w:val="single" w:sz="4" w:space="0" w:color="000000"/>
              <w:right w:val="single" w:sz="4" w:space="0" w:color="000000"/>
            </w:tcBorders>
            <w:shd w:val="clear" w:color="auto" w:fill="BDD6EE"/>
            <w:tcMar>
              <w:top w:w="28" w:type="dxa"/>
              <w:bottom w:w="28" w:type="dxa"/>
              <w:right w:w="108" w:type="dxa"/>
            </w:tcMar>
            <w:vAlign w:val="center"/>
          </w:tcPr>
          <w:p w14:paraId="135424C7" w14:textId="77777777" w:rsidR="004B3F0D" w:rsidRPr="00643BD5" w:rsidRDefault="004B3F0D" w:rsidP="00661FF5">
            <w:pPr>
              <w:spacing w:line="276" w:lineRule="auto"/>
              <w:jc w:val="center"/>
              <w:rPr>
                <w:rFonts w:ascii="Courier New" w:hAnsi="Courier New" w:cs="Courier New"/>
                <w:sz w:val="18"/>
                <w:szCs w:val="18"/>
              </w:rPr>
            </w:pPr>
            <w:r w:rsidRPr="00643BD5">
              <w:rPr>
                <w:rFonts w:ascii="Courier New" w:hAnsi="Courier New" w:cs="Courier New"/>
                <w:b/>
                <w:sz w:val="18"/>
                <w:szCs w:val="18"/>
              </w:rPr>
              <w:t xml:space="preserve">Социально-экономический </w:t>
            </w:r>
            <w:r w:rsidRPr="00643BD5">
              <w:rPr>
                <w:rFonts w:ascii="Courier New" w:hAnsi="Courier New" w:cs="Courier New"/>
                <w:b/>
                <w:sz w:val="18"/>
                <w:szCs w:val="18"/>
              </w:rPr>
              <w:br/>
              <w:t>эффект</w:t>
            </w:r>
          </w:p>
        </w:tc>
      </w:tr>
      <w:tr w:rsidR="004B3F0D" w:rsidRPr="00643BD5" w14:paraId="1A2E97E4" w14:textId="77777777" w:rsidTr="004C1148">
        <w:trPr>
          <w:trHeight w:val="57"/>
        </w:trPr>
        <w:tc>
          <w:tcPr>
            <w:tcW w:w="677" w:type="dxa"/>
            <w:tcBorders>
              <w:top w:val="single" w:sz="4" w:space="0" w:color="000000"/>
              <w:left w:val="single" w:sz="4" w:space="0" w:color="000000"/>
              <w:bottom w:val="single" w:sz="4" w:space="0" w:color="000000"/>
              <w:right w:val="single" w:sz="4" w:space="0" w:color="000000"/>
            </w:tcBorders>
            <w:shd w:val="clear" w:color="auto" w:fill="auto"/>
            <w:tcMar>
              <w:top w:w="28" w:type="dxa"/>
              <w:left w:w="0" w:type="dxa"/>
              <w:bottom w:w="28" w:type="dxa"/>
              <w:right w:w="108" w:type="dxa"/>
            </w:tcMar>
            <w:vAlign w:val="center"/>
          </w:tcPr>
          <w:p w14:paraId="71D0CE4C" w14:textId="77777777" w:rsidR="004B3F0D" w:rsidRPr="00643BD5" w:rsidRDefault="004B3F0D" w:rsidP="007E4941">
            <w:pPr>
              <w:numPr>
                <w:ilvl w:val="0"/>
                <w:numId w:val="14"/>
              </w:numPr>
              <w:snapToGrid w:val="0"/>
              <w:spacing w:line="276" w:lineRule="auto"/>
              <w:rPr>
                <w:rFonts w:ascii="Courier New" w:hAnsi="Courier New" w:cs="Courier New"/>
                <w:bCs/>
                <w:sz w:val="18"/>
                <w:szCs w:val="18"/>
              </w:rPr>
            </w:pPr>
          </w:p>
        </w:tc>
        <w:tc>
          <w:tcPr>
            <w:tcW w:w="3723"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728727B7" w14:textId="77777777" w:rsidR="004B3F0D" w:rsidRPr="00643BD5" w:rsidRDefault="004B3F0D" w:rsidP="00651EDB">
            <w:pPr>
              <w:pStyle w:val="afffff1"/>
              <w:spacing w:line="276" w:lineRule="auto"/>
              <w:ind w:firstLine="0"/>
              <w:jc w:val="left"/>
              <w:rPr>
                <w:sz w:val="18"/>
                <w:szCs w:val="18"/>
              </w:rPr>
            </w:pPr>
            <w:r w:rsidRPr="00643BD5">
              <w:rPr>
                <w:sz w:val="18"/>
                <w:szCs w:val="18"/>
              </w:rPr>
              <w:t>Мероприятия по строительству автомобильных дорог</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460B8181" w14:textId="2E12C0C7" w:rsidR="004B3F0D" w:rsidRPr="00643BD5" w:rsidRDefault="004B3F0D" w:rsidP="00651EDB">
            <w:pPr>
              <w:pStyle w:val="afffff1"/>
              <w:spacing w:line="276" w:lineRule="auto"/>
              <w:ind w:firstLine="0"/>
              <w:jc w:val="left"/>
              <w:rPr>
                <w:sz w:val="18"/>
                <w:szCs w:val="18"/>
              </w:rPr>
            </w:pPr>
            <w:r w:rsidRPr="00643BD5">
              <w:rPr>
                <w:sz w:val="18"/>
                <w:szCs w:val="18"/>
              </w:rPr>
              <w:t xml:space="preserve">Развитие автомобильных дорог общего пользования, формирование лучшей связности территории </w:t>
            </w:r>
            <w:r w:rsidR="007D3AFB" w:rsidRPr="00643BD5">
              <w:rPr>
                <w:sz w:val="18"/>
                <w:szCs w:val="18"/>
              </w:rPr>
              <w:t>поселения</w:t>
            </w:r>
          </w:p>
        </w:tc>
        <w:tc>
          <w:tcPr>
            <w:tcW w:w="2400"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42740C9A" w14:textId="77777777" w:rsidR="004B3F0D" w:rsidRPr="00643BD5" w:rsidRDefault="004B3F0D" w:rsidP="00651EDB">
            <w:pPr>
              <w:pStyle w:val="afffff1"/>
              <w:spacing w:line="276" w:lineRule="auto"/>
              <w:ind w:firstLine="0"/>
              <w:jc w:val="left"/>
              <w:rPr>
                <w:sz w:val="18"/>
                <w:szCs w:val="18"/>
              </w:rPr>
            </w:pPr>
            <w:r w:rsidRPr="00643BD5">
              <w:rPr>
                <w:sz w:val="18"/>
                <w:szCs w:val="18"/>
              </w:rPr>
              <w:t>Снижение времени в пути, улучшение</w:t>
            </w:r>
          </w:p>
          <w:p w14:paraId="79144882" w14:textId="5C1EE984" w:rsidR="004B3F0D" w:rsidRPr="00643BD5" w:rsidRDefault="004B3F0D" w:rsidP="00651EDB">
            <w:pPr>
              <w:pStyle w:val="afffff1"/>
              <w:spacing w:line="276" w:lineRule="auto"/>
              <w:ind w:firstLine="0"/>
              <w:jc w:val="left"/>
              <w:rPr>
                <w:sz w:val="18"/>
                <w:szCs w:val="18"/>
              </w:rPr>
            </w:pPr>
            <w:r w:rsidRPr="00643BD5">
              <w:rPr>
                <w:sz w:val="18"/>
                <w:szCs w:val="18"/>
              </w:rPr>
              <w:t xml:space="preserve">связности кварталов </w:t>
            </w:r>
            <w:r w:rsidR="007D3AFB" w:rsidRPr="00643BD5">
              <w:rPr>
                <w:sz w:val="18"/>
                <w:szCs w:val="18"/>
              </w:rPr>
              <w:t>поселения</w:t>
            </w:r>
          </w:p>
        </w:tc>
      </w:tr>
      <w:tr w:rsidR="004B3F0D" w:rsidRPr="00643BD5" w14:paraId="566EA19E" w14:textId="77777777" w:rsidTr="004C1148">
        <w:trPr>
          <w:trHeight w:val="57"/>
        </w:trPr>
        <w:tc>
          <w:tcPr>
            <w:tcW w:w="677" w:type="dxa"/>
            <w:tcBorders>
              <w:top w:val="single" w:sz="4" w:space="0" w:color="000000"/>
              <w:left w:val="single" w:sz="4" w:space="0" w:color="000000"/>
              <w:bottom w:val="single" w:sz="4" w:space="0" w:color="000000"/>
              <w:right w:val="single" w:sz="4" w:space="0" w:color="000000"/>
            </w:tcBorders>
            <w:shd w:val="clear" w:color="auto" w:fill="auto"/>
            <w:tcMar>
              <w:top w:w="28" w:type="dxa"/>
              <w:left w:w="0" w:type="dxa"/>
              <w:bottom w:w="28" w:type="dxa"/>
              <w:right w:w="108" w:type="dxa"/>
            </w:tcMar>
            <w:vAlign w:val="center"/>
          </w:tcPr>
          <w:p w14:paraId="0885D8A1" w14:textId="77777777" w:rsidR="004B3F0D" w:rsidRPr="00643BD5" w:rsidRDefault="004B3F0D" w:rsidP="007E4941">
            <w:pPr>
              <w:numPr>
                <w:ilvl w:val="0"/>
                <w:numId w:val="14"/>
              </w:numPr>
              <w:snapToGrid w:val="0"/>
              <w:spacing w:line="276" w:lineRule="auto"/>
              <w:rPr>
                <w:rFonts w:ascii="Courier New" w:hAnsi="Courier New" w:cs="Courier New"/>
                <w:bCs/>
                <w:sz w:val="18"/>
                <w:szCs w:val="18"/>
              </w:rPr>
            </w:pPr>
          </w:p>
        </w:tc>
        <w:tc>
          <w:tcPr>
            <w:tcW w:w="3723"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11D440F4" w14:textId="77777777" w:rsidR="004B3F0D" w:rsidRPr="00643BD5" w:rsidRDefault="004B3F0D" w:rsidP="00651EDB">
            <w:pPr>
              <w:pStyle w:val="afffff1"/>
              <w:spacing w:line="276" w:lineRule="auto"/>
              <w:ind w:firstLine="0"/>
              <w:jc w:val="left"/>
              <w:rPr>
                <w:sz w:val="18"/>
                <w:szCs w:val="18"/>
              </w:rPr>
            </w:pPr>
            <w:r w:rsidRPr="00643BD5">
              <w:rPr>
                <w:sz w:val="18"/>
                <w:szCs w:val="18"/>
              </w:rPr>
              <w:t xml:space="preserve">Мероприятия по организации системы мониторинга дорожного движения, установке детекторов транспортных потоков, организации сбора и хранения документации по ОДД, принципам формирования и ведения баз данных, </w:t>
            </w:r>
            <w:r w:rsidRPr="00643BD5">
              <w:rPr>
                <w:sz w:val="18"/>
                <w:szCs w:val="18"/>
              </w:rPr>
              <w:br/>
              <w:t>условиям доступа к информации, периодичности ее актуализации</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16CC876B" w14:textId="54ECE982" w:rsidR="004B3F0D" w:rsidRPr="00643BD5" w:rsidRDefault="004B3F0D" w:rsidP="00651EDB">
            <w:pPr>
              <w:pStyle w:val="afffff1"/>
              <w:spacing w:line="276" w:lineRule="auto"/>
              <w:ind w:firstLine="0"/>
              <w:jc w:val="left"/>
              <w:rPr>
                <w:sz w:val="18"/>
                <w:szCs w:val="18"/>
              </w:rPr>
            </w:pPr>
            <w:r w:rsidRPr="00643BD5">
              <w:rPr>
                <w:sz w:val="18"/>
                <w:szCs w:val="18"/>
              </w:rPr>
              <w:t xml:space="preserve">Соответствие стандартам в области организации дорожного движения, создание базы знаний в области дорожного движения в </w:t>
            </w:r>
            <w:r w:rsidR="007D3AFB" w:rsidRPr="00643BD5">
              <w:rPr>
                <w:sz w:val="18"/>
                <w:szCs w:val="18"/>
              </w:rPr>
              <w:t>поселение</w:t>
            </w:r>
            <w:r w:rsidRPr="00643BD5">
              <w:rPr>
                <w:sz w:val="18"/>
                <w:szCs w:val="18"/>
              </w:rPr>
              <w:t>.</w:t>
            </w:r>
          </w:p>
        </w:tc>
        <w:tc>
          <w:tcPr>
            <w:tcW w:w="2400"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3F73BEE1" w14:textId="77777777" w:rsidR="004B3F0D" w:rsidRPr="00643BD5" w:rsidRDefault="004B3F0D" w:rsidP="00651EDB">
            <w:pPr>
              <w:pStyle w:val="afffff1"/>
              <w:spacing w:line="276" w:lineRule="auto"/>
              <w:ind w:firstLine="0"/>
              <w:jc w:val="left"/>
              <w:rPr>
                <w:sz w:val="18"/>
                <w:szCs w:val="18"/>
              </w:rPr>
            </w:pPr>
            <w:r w:rsidRPr="00643BD5">
              <w:rPr>
                <w:sz w:val="18"/>
                <w:szCs w:val="18"/>
              </w:rPr>
              <w:t>Повышение качества обслуживания населения</w:t>
            </w:r>
          </w:p>
        </w:tc>
      </w:tr>
      <w:tr w:rsidR="004B3F0D" w:rsidRPr="00643BD5" w14:paraId="07746861" w14:textId="77777777" w:rsidTr="004C1148">
        <w:trPr>
          <w:trHeight w:val="57"/>
        </w:trPr>
        <w:tc>
          <w:tcPr>
            <w:tcW w:w="677" w:type="dxa"/>
            <w:tcBorders>
              <w:top w:val="single" w:sz="4" w:space="0" w:color="000000"/>
              <w:left w:val="single" w:sz="4" w:space="0" w:color="000000"/>
              <w:bottom w:val="single" w:sz="4" w:space="0" w:color="000000"/>
              <w:right w:val="single" w:sz="4" w:space="0" w:color="000000"/>
            </w:tcBorders>
            <w:shd w:val="clear" w:color="auto" w:fill="auto"/>
            <w:tcMar>
              <w:top w:w="28" w:type="dxa"/>
              <w:left w:w="0" w:type="dxa"/>
              <w:bottom w:w="28" w:type="dxa"/>
              <w:right w:w="108" w:type="dxa"/>
            </w:tcMar>
            <w:vAlign w:val="center"/>
          </w:tcPr>
          <w:p w14:paraId="6D3B091B" w14:textId="77777777" w:rsidR="004B3F0D" w:rsidRPr="00643BD5" w:rsidRDefault="004B3F0D" w:rsidP="007E4941">
            <w:pPr>
              <w:numPr>
                <w:ilvl w:val="0"/>
                <w:numId w:val="14"/>
              </w:numPr>
              <w:snapToGrid w:val="0"/>
              <w:spacing w:line="276" w:lineRule="auto"/>
              <w:rPr>
                <w:rFonts w:ascii="Courier New" w:hAnsi="Courier New" w:cs="Courier New"/>
                <w:bCs/>
                <w:sz w:val="18"/>
                <w:szCs w:val="18"/>
              </w:rPr>
            </w:pPr>
          </w:p>
        </w:tc>
        <w:tc>
          <w:tcPr>
            <w:tcW w:w="3723"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0CD9416E" w14:textId="77777777" w:rsidR="004B3F0D" w:rsidRPr="00643BD5" w:rsidRDefault="004B3F0D" w:rsidP="00651EDB">
            <w:pPr>
              <w:pStyle w:val="afffff1"/>
              <w:spacing w:line="276" w:lineRule="auto"/>
              <w:ind w:firstLine="0"/>
              <w:jc w:val="left"/>
              <w:rPr>
                <w:sz w:val="18"/>
                <w:szCs w:val="18"/>
              </w:rPr>
            </w:pPr>
            <w:r w:rsidRPr="00643BD5">
              <w:rPr>
                <w:sz w:val="18"/>
                <w:szCs w:val="18"/>
              </w:rPr>
              <w:t>Мероприятия по формированию единого парковочного пространства и реконструкции парковок</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05AFCCBE" w14:textId="77777777" w:rsidR="004B3F0D" w:rsidRPr="00643BD5" w:rsidRDefault="004B3F0D" w:rsidP="00651EDB">
            <w:pPr>
              <w:pStyle w:val="afffff1"/>
              <w:spacing w:line="276" w:lineRule="auto"/>
              <w:ind w:firstLine="0"/>
              <w:jc w:val="left"/>
              <w:rPr>
                <w:sz w:val="18"/>
                <w:szCs w:val="18"/>
              </w:rPr>
            </w:pPr>
            <w:r w:rsidRPr="00643BD5">
              <w:rPr>
                <w:sz w:val="18"/>
                <w:szCs w:val="18"/>
              </w:rPr>
              <w:t>Организация мест для постоянного и временного хранения автотранспортных средств</w:t>
            </w:r>
          </w:p>
        </w:tc>
        <w:tc>
          <w:tcPr>
            <w:tcW w:w="2400"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444E35D8" w14:textId="77777777" w:rsidR="004B3F0D" w:rsidRPr="00643BD5" w:rsidRDefault="004B3F0D" w:rsidP="00651EDB">
            <w:pPr>
              <w:pStyle w:val="afffff1"/>
              <w:spacing w:line="276" w:lineRule="auto"/>
              <w:ind w:firstLine="0"/>
              <w:jc w:val="left"/>
              <w:rPr>
                <w:sz w:val="18"/>
                <w:szCs w:val="18"/>
              </w:rPr>
            </w:pPr>
            <w:r w:rsidRPr="00643BD5">
              <w:rPr>
                <w:sz w:val="18"/>
                <w:szCs w:val="18"/>
              </w:rPr>
              <w:t>Увеличение доступности объектов транспортной инфраструктуры</w:t>
            </w:r>
          </w:p>
        </w:tc>
      </w:tr>
      <w:tr w:rsidR="004B3F0D" w:rsidRPr="00643BD5" w14:paraId="65B13649" w14:textId="77777777" w:rsidTr="004C1148">
        <w:trPr>
          <w:trHeight w:val="57"/>
        </w:trPr>
        <w:tc>
          <w:tcPr>
            <w:tcW w:w="677" w:type="dxa"/>
            <w:tcBorders>
              <w:top w:val="single" w:sz="4" w:space="0" w:color="000000"/>
              <w:left w:val="single" w:sz="4" w:space="0" w:color="000000"/>
              <w:bottom w:val="single" w:sz="4" w:space="0" w:color="000000"/>
              <w:right w:val="single" w:sz="4" w:space="0" w:color="000000"/>
            </w:tcBorders>
            <w:shd w:val="clear" w:color="auto" w:fill="auto"/>
            <w:tcMar>
              <w:top w:w="28" w:type="dxa"/>
              <w:left w:w="0" w:type="dxa"/>
              <w:bottom w:w="28" w:type="dxa"/>
              <w:right w:w="108" w:type="dxa"/>
            </w:tcMar>
            <w:vAlign w:val="center"/>
          </w:tcPr>
          <w:p w14:paraId="17D4FA9A" w14:textId="77777777" w:rsidR="004B3F0D" w:rsidRPr="00643BD5" w:rsidRDefault="004B3F0D" w:rsidP="007E4941">
            <w:pPr>
              <w:numPr>
                <w:ilvl w:val="0"/>
                <w:numId w:val="14"/>
              </w:numPr>
              <w:snapToGrid w:val="0"/>
              <w:spacing w:line="276" w:lineRule="auto"/>
              <w:rPr>
                <w:rFonts w:ascii="Courier New" w:hAnsi="Courier New" w:cs="Courier New"/>
                <w:bCs/>
                <w:sz w:val="18"/>
                <w:szCs w:val="18"/>
              </w:rPr>
            </w:pPr>
          </w:p>
        </w:tc>
        <w:tc>
          <w:tcPr>
            <w:tcW w:w="3723"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609EA39C" w14:textId="77777777" w:rsidR="004B3F0D" w:rsidRPr="00643BD5" w:rsidRDefault="004B3F0D" w:rsidP="00651EDB">
            <w:pPr>
              <w:pStyle w:val="afffff1"/>
              <w:spacing w:line="276" w:lineRule="auto"/>
              <w:ind w:firstLine="0"/>
              <w:jc w:val="left"/>
              <w:rPr>
                <w:sz w:val="18"/>
                <w:szCs w:val="18"/>
              </w:rPr>
            </w:pPr>
            <w:r w:rsidRPr="00643BD5">
              <w:rPr>
                <w:sz w:val="18"/>
                <w:szCs w:val="18"/>
              </w:rPr>
              <w:t>Мероприятия по размещению светофорных объектов у школ</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40F78451" w14:textId="77777777" w:rsidR="004B3F0D" w:rsidRPr="00643BD5" w:rsidRDefault="004B3F0D" w:rsidP="00651EDB">
            <w:pPr>
              <w:pStyle w:val="afffff1"/>
              <w:spacing w:line="276" w:lineRule="auto"/>
              <w:ind w:firstLine="0"/>
              <w:jc w:val="left"/>
              <w:rPr>
                <w:sz w:val="18"/>
                <w:szCs w:val="18"/>
              </w:rPr>
            </w:pPr>
            <w:r w:rsidRPr="00643BD5">
              <w:rPr>
                <w:sz w:val="18"/>
                <w:szCs w:val="18"/>
              </w:rPr>
              <w:t xml:space="preserve">Обеспечение БДД </w:t>
            </w:r>
            <w:r w:rsidRPr="00643BD5">
              <w:rPr>
                <w:sz w:val="18"/>
                <w:szCs w:val="18"/>
              </w:rPr>
              <w:br/>
              <w:t>вблизи школ</w:t>
            </w:r>
          </w:p>
        </w:tc>
        <w:tc>
          <w:tcPr>
            <w:tcW w:w="2400"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729BFFCC" w14:textId="77777777" w:rsidR="004B3F0D" w:rsidRPr="00643BD5" w:rsidRDefault="004B3F0D" w:rsidP="00651EDB">
            <w:pPr>
              <w:pStyle w:val="afffff1"/>
              <w:spacing w:line="276" w:lineRule="auto"/>
              <w:ind w:firstLine="0"/>
              <w:jc w:val="left"/>
              <w:rPr>
                <w:sz w:val="18"/>
                <w:szCs w:val="18"/>
              </w:rPr>
            </w:pPr>
            <w:r w:rsidRPr="00643BD5">
              <w:rPr>
                <w:sz w:val="18"/>
                <w:szCs w:val="18"/>
              </w:rPr>
              <w:t>Снижение вероятности ДТП, успокоение трафика</w:t>
            </w:r>
          </w:p>
        </w:tc>
      </w:tr>
      <w:tr w:rsidR="004B3F0D" w:rsidRPr="00643BD5" w14:paraId="5F2555B8" w14:textId="77777777" w:rsidTr="004C1148">
        <w:trPr>
          <w:trHeight w:val="57"/>
        </w:trPr>
        <w:tc>
          <w:tcPr>
            <w:tcW w:w="677" w:type="dxa"/>
            <w:tcBorders>
              <w:top w:val="single" w:sz="4" w:space="0" w:color="000000"/>
              <w:left w:val="single" w:sz="4" w:space="0" w:color="000000"/>
              <w:bottom w:val="single" w:sz="4" w:space="0" w:color="000000"/>
              <w:right w:val="single" w:sz="4" w:space="0" w:color="000000"/>
            </w:tcBorders>
            <w:shd w:val="clear" w:color="auto" w:fill="auto"/>
            <w:tcMar>
              <w:top w:w="28" w:type="dxa"/>
              <w:left w:w="0" w:type="dxa"/>
              <w:bottom w:w="28" w:type="dxa"/>
              <w:right w:w="108" w:type="dxa"/>
            </w:tcMar>
            <w:vAlign w:val="center"/>
          </w:tcPr>
          <w:p w14:paraId="5A7C6E0D" w14:textId="77777777" w:rsidR="004B3F0D" w:rsidRPr="00643BD5" w:rsidRDefault="004B3F0D" w:rsidP="007E4941">
            <w:pPr>
              <w:numPr>
                <w:ilvl w:val="0"/>
                <w:numId w:val="14"/>
              </w:numPr>
              <w:snapToGrid w:val="0"/>
              <w:spacing w:line="276" w:lineRule="auto"/>
              <w:rPr>
                <w:rFonts w:ascii="Courier New" w:hAnsi="Courier New" w:cs="Courier New"/>
                <w:bCs/>
                <w:sz w:val="18"/>
                <w:szCs w:val="18"/>
              </w:rPr>
            </w:pPr>
          </w:p>
        </w:tc>
        <w:tc>
          <w:tcPr>
            <w:tcW w:w="3723"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7296D943" w14:textId="77777777" w:rsidR="004B3F0D" w:rsidRPr="00643BD5" w:rsidRDefault="004B3F0D" w:rsidP="00651EDB">
            <w:pPr>
              <w:pStyle w:val="afffff1"/>
              <w:spacing w:line="276" w:lineRule="auto"/>
              <w:ind w:firstLine="0"/>
              <w:jc w:val="left"/>
              <w:rPr>
                <w:sz w:val="18"/>
                <w:szCs w:val="18"/>
              </w:rPr>
            </w:pPr>
            <w:r w:rsidRPr="00643BD5">
              <w:rPr>
                <w:sz w:val="18"/>
                <w:szCs w:val="18"/>
              </w:rPr>
              <w:t>Мероприятия по организации движения пешеходов, включая реконструкцию и содержание тротуаров</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2019D8CD" w14:textId="77777777" w:rsidR="004B3F0D" w:rsidRPr="00643BD5" w:rsidRDefault="004B3F0D" w:rsidP="00651EDB">
            <w:pPr>
              <w:pStyle w:val="afffff1"/>
              <w:spacing w:line="276" w:lineRule="auto"/>
              <w:ind w:firstLine="0"/>
              <w:jc w:val="left"/>
              <w:rPr>
                <w:sz w:val="18"/>
                <w:szCs w:val="18"/>
              </w:rPr>
            </w:pPr>
            <w:r w:rsidRPr="00643BD5">
              <w:rPr>
                <w:sz w:val="18"/>
                <w:szCs w:val="18"/>
              </w:rPr>
              <w:t>Обеспечение БДД</w:t>
            </w:r>
          </w:p>
        </w:tc>
        <w:tc>
          <w:tcPr>
            <w:tcW w:w="2400"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1A9EF4E3" w14:textId="77777777" w:rsidR="004B3F0D" w:rsidRPr="00643BD5" w:rsidRDefault="004B3F0D" w:rsidP="00651EDB">
            <w:pPr>
              <w:pStyle w:val="afffff1"/>
              <w:spacing w:line="276" w:lineRule="auto"/>
              <w:ind w:firstLine="0"/>
              <w:jc w:val="left"/>
              <w:rPr>
                <w:sz w:val="18"/>
                <w:szCs w:val="18"/>
              </w:rPr>
            </w:pPr>
            <w:r w:rsidRPr="00643BD5">
              <w:rPr>
                <w:sz w:val="18"/>
                <w:szCs w:val="18"/>
              </w:rPr>
              <w:t>Снижение вероятности ДТП с участием пешеходов</w:t>
            </w:r>
          </w:p>
        </w:tc>
      </w:tr>
      <w:tr w:rsidR="004B3F0D" w:rsidRPr="00643BD5" w14:paraId="181D5DE3" w14:textId="77777777" w:rsidTr="004C1148">
        <w:trPr>
          <w:trHeight w:val="57"/>
        </w:trPr>
        <w:tc>
          <w:tcPr>
            <w:tcW w:w="677" w:type="dxa"/>
            <w:tcBorders>
              <w:top w:val="single" w:sz="4" w:space="0" w:color="000000"/>
              <w:left w:val="single" w:sz="4" w:space="0" w:color="000000"/>
              <w:bottom w:val="single" w:sz="4" w:space="0" w:color="000000"/>
              <w:right w:val="single" w:sz="4" w:space="0" w:color="000000"/>
            </w:tcBorders>
            <w:shd w:val="clear" w:color="auto" w:fill="auto"/>
            <w:tcMar>
              <w:top w:w="28" w:type="dxa"/>
              <w:left w:w="0" w:type="dxa"/>
              <w:bottom w:w="28" w:type="dxa"/>
              <w:right w:w="108" w:type="dxa"/>
            </w:tcMar>
            <w:vAlign w:val="center"/>
          </w:tcPr>
          <w:p w14:paraId="365668F5" w14:textId="77777777" w:rsidR="004B3F0D" w:rsidRPr="00643BD5" w:rsidRDefault="004B3F0D" w:rsidP="007E4941">
            <w:pPr>
              <w:numPr>
                <w:ilvl w:val="0"/>
                <w:numId w:val="14"/>
              </w:numPr>
              <w:snapToGrid w:val="0"/>
              <w:spacing w:line="276" w:lineRule="auto"/>
              <w:rPr>
                <w:rFonts w:ascii="Courier New" w:hAnsi="Courier New" w:cs="Courier New"/>
                <w:bCs/>
                <w:sz w:val="18"/>
                <w:szCs w:val="18"/>
              </w:rPr>
            </w:pPr>
          </w:p>
        </w:tc>
        <w:tc>
          <w:tcPr>
            <w:tcW w:w="3723"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2C05552C" w14:textId="77777777" w:rsidR="004B3F0D" w:rsidRPr="00643BD5" w:rsidRDefault="004B3F0D" w:rsidP="00651EDB">
            <w:pPr>
              <w:pStyle w:val="afffff1"/>
              <w:spacing w:line="276" w:lineRule="auto"/>
              <w:ind w:firstLine="0"/>
              <w:jc w:val="left"/>
              <w:rPr>
                <w:sz w:val="18"/>
                <w:szCs w:val="18"/>
              </w:rPr>
            </w:pPr>
            <w:r w:rsidRPr="00643BD5">
              <w:rPr>
                <w:sz w:val="18"/>
                <w:szCs w:val="18"/>
              </w:rPr>
              <w:t>Мероприятия по организации велосипедного движения (</w:t>
            </w:r>
            <w:proofErr w:type="spellStart"/>
            <w:r w:rsidRPr="00643BD5">
              <w:rPr>
                <w:sz w:val="18"/>
                <w:szCs w:val="18"/>
              </w:rPr>
              <w:t>велопарковок</w:t>
            </w:r>
            <w:proofErr w:type="spellEnd"/>
            <w:r w:rsidRPr="00643BD5">
              <w:rPr>
                <w:sz w:val="18"/>
                <w:szCs w:val="18"/>
              </w:rPr>
              <w:t>)</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63A14E7A" w14:textId="77777777" w:rsidR="004B3F0D" w:rsidRPr="00643BD5" w:rsidRDefault="004B3F0D" w:rsidP="00651EDB">
            <w:pPr>
              <w:pStyle w:val="afffff1"/>
              <w:spacing w:line="276" w:lineRule="auto"/>
              <w:ind w:firstLine="0"/>
              <w:jc w:val="left"/>
              <w:rPr>
                <w:sz w:val="18"/>
                <w:szCs w:val="18"/>
              </w:rPr>
            </w:pPr>
            <w:r w:rsidRPr="00643BD5">
              <w:rPr>
                <w:sz w:val="18"/>
                <w:szCs w:val="18"/>
              </w:rPr>
              <w:t>Сглаживание роста уровня автомобилизации и количества поездок на автомобильном транспорте</w:t>
            </w:r>
          </w:p>
        </w:tc>
        <w:tc>
          <w:tcPr>
            <w:tcW w:w="2400"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3E4C81D3" w14:textId="77777777" w:rsidR="004B3F0D" w:rsidRPr="00643BD5" w:rsidRDefault="004B3F0D" w:rsidP="00651EDB">
            <w:pPr>
              <w:pStyle w:val="afffff1"/>
              <w:spacing w:line="276" w:lineRule="auto"/>
              <w:ind w:firstLine="0"/>
              <w:jc w:val="left"/>
              <w:rPr>
                <w:sz w:val="18"/>
                <w:szCs w:val="18"/>
              </w:rPr>
            </w:pPr>
            <w:r w:rsidRPr="00643BD5">
              <w:rPr>
                <w:sz w:val="18"/>
                <w:szCs w:val="18"/>
              </w:rPr>
              <w:t>Повышение качества обслуживания населения, сдерживание уровня автомобилизации</w:t>
            </w:r>
          </w:p>
        </w:tc>
      </w:tr>
      <w:tr w:rsidR="004B3F0D" w:rsidRPr="00643BD5" w14:paraId="2595BA22" w14:textId="77777777" w:rsidTr="004C1148">
        <w:trPr>
          <w:trHeight w:val="57"/>
        </w:trPr>
        <w:tc>
          <w:tcPr>
            <w:tcW w:w="677" w:type="dxa"/>
            <w:tcBorders>
              <w:top w:val="single" w:sz="4" w:space="0" w:color="000000"/>
              <w:left w:val="single" w:sz="4" w:space="0" w:color="000000"/>
              <w:bottom w:val="single" w:sz="4" w:space="0" w:color="000000"/>
              <w:right w:val="single" w:sz="4" w:space="0" w:color="000000"/>
            </w:tcBorders>
            <w:shd w:val="clear" w:color="auto" w:fill="auto"/>
            <w:tcMar>
              <w:top w:w="28" w:type="dxa"/>
              <w:left w:w="0" w:type="dxa"/>
              <w:bottom w:w="28" w:type="dxa"/>
              <w:right w:w="108" w:type="dxa"/>
            </w:tcMar>
            <w:vAlign w:val="center"/>
          </w:tcPr>
          <w:p w14:paraId="39A785F6" w14:textId="77777777" w:rsidR="004B3F0D" w:rsidRPr="00643BD5" w:rsidRDefault="004B3F0D" w:rsidP="007E4941">
            <w:pPr>
              <w:numPr>
                <w:ilvl w:val="0"/>
                <w:numId w:val="14"/>
              </w:numPr>
              <w:snapToGrid w:val="0"/>
              <w:spacing w:line="276" w:lineRule="auto"/>
              <w:rPr>
                <w:rFonts w:ascii="Courier New" w:hAnsi="Courier New" w:cs="Courier New"/>
                <w:bCs/>
                <w:sz w:val="18"/>
                <w:szCs w:val="18"/>
              </w:rPr>
            </w:pPr>
          </w:p>
        </w:tc>
        <w:tc>
          <w:tcPr>
            <w:tcW w:w="3723"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09C76DC6" w14:textId="41641AB1" w:rsidR="004B3F0D" w:rsidRPr="00643BD5" w:rsidRDefault="004B3F0D" w:rsidP="007D3AFB">
            <w:pPr>
              <w:pStyle w:val="afffff1"/>
              <w:spacing w:line="276" w:lineRule="auto"/>
              <w:ind w:firstLine="0"/>
              <w:jc w:val="left"/>
              <w:rPr>
                <w:sz w:val="18"/>
                <w:szCs w:val="18"/>
              </w:rPr>
            </w:pPr>
            <w:r w:rsidRPr="00643BD5">
              <w:rPr>
                <w:sz w:val="18"/>
                <w:szCs w:val="18"/>
              </w:rPr>
              <w:t>Реконструкция и ремонт сети дорог, установка и содержание дорожных</w:t>
            </w:r>
            <w:r w:rsidR="007D3AFB" w:rsidRPr="00643BD5">
              <w:rPr>
                <w:sz w:val="18"/>
                <w:szCs w:val="18"/>
              </w:rPr>
              <w:t xml:space="preserve"> </w:t>
            </w:r>
            <w:r w:rsidRPr="00643BD5">
              <w:rPr>
                <w:sz w:val="18"/>
                <w:szCs w:val="18"/>
              </w:rPr>
              <w:t>знаков</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42CB05E5" w14:textId="77777777" w:rsidR="004B3F0D" w:rsidRPr="00643BD5" w:rsidRDefault="004B3F0D" w:rsidP="00651EDB">
            <w:pPr>
              <w:pStyle w:val="afffff1"/>
              <w:spacing w:line="276" w:lineRule="auto"/>
              <w:ind w:firstLine="0"/>
              <w:jc w:val="left"/>
              <w:rPr>
                <w:sz w:val="18"/>
                <w:szCs w:val="18"/>
              </w:rPr>
            </w:pPr>
            <w:r w:rsidRPr="00643BD5">
              <w:rPr>
                <w:sz w:val="18"/>
                <w:szCs w:val="18"/>
              </w:rPr>
              <w:t>Развитие и сохранение автомобильных дорог общего пользования и реализация комплекса мер по БДД</w:t>
            </w:r>
          </w:p>
        </w:tc>
        <w:tc>
          <w:tcPr>
            <w:tcW w:w="2400"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07B0D2DA" w14:textId="766D4738" w:rsidR="004B3F0D" w:rsidRPr="00643BD5" w:rsidRDefault="004B3F0D" w:rsidP="007D3AFB">
            <w:pPr>
              <w:pStyle w:val="afffff1"/>
              <w:spacing w:line="276" w:lineRule="auto"/>
              <w:ind w:firstLine="0"/>
              <w:jc w:val="left"/>
              <w:rPr>
                <w:sz w:val="18"/>
                <w:szCs w:val="18"/>
              </w:rPr>
            </w:pPr>
            <w:r w:rsidRPr="00643BD5">
              <w:rPr>
                <w:sz w:val="18"/>
                <w:szCs w:val="18"/>
              </w:rPr>
              <w:t>Увеличение скорости движения,</w:t>
            </w:r>
            <w:r w:rsidR="007D3AFB" w:rsidRPr="00643BD5">
              <w:rPr>
                <w:sz w:val="18"/>
                <w:szCs w:val="18"/>
              </w:rPr>
              <w:t xml:space="preserve"> </w:t>
            </w:r>
            <w:r w:rsidRPr="00643BD5">
              <w:rPr>
                <w:sz w:val="18"/>
                <w:szCs w:val="18"/>
              </w:rPr>
              <w:t>снижение времени в пути, снижение вероятности ДТП</w:t>
            </w:r>
          </w:p>
        </w:tc>
      </w:tr>
      <w:tr w:rsidR="004B3F0D" w:rsidRPr="00643BD5" w14:paraId="60601BA4" w14:textId="77777777" w:rsidTr="004C1148">
        <w:trPr>
          <w:trHeight w:val="57"/>
        </w:trPr>
        <w:tc>
          <w:tcPr>
            <w:tcW w:w="677" w:type="dxa"/>
            <w:tcBorders>
              <w:top w:val="single" w:sz="4" w:space="0" w:color="000000"/>
              <w:left w:val="single" w:sz="4" w:space="0" w:color="000000"/>
              <w:bottom w:val="single" w:sz="4" w:space="0" w:color="000000"/>
              <w:right w:val="single" w:sz="4" w:space="0" w:color="000000"/>
            </w:tcBorders>
            <w:shd w:val="clear" w:color="auto" w:fill="auto"/>
            <w:tcMar>
              <w:top w:w="28" w:type="dxa"/>
              <w:left w:w="0" w:type="dxa"/>
              <w:bottom w:w="28" w:type="dxa"/>
              <w:right w:w="108" w:type="dxa"/>
            </w:tcMar>
            <w:vAlign w:val="center"/>
          </w:tcPr>
          <w:p w14:paraId="7C127903" w14:textId="77777777" w:rsidR="004B3F0D" w:rsidRPr="00643BD5" w:rsidRDefault="004B3F0D" w:rsidP="007E4941">
            <w:pPr>
              <w:numPr>
                <w:ilvl w:val="0"/>
                <w:numId w:val="14"/>
              </w:numPr>
              <w:snapToGrid w:val="0"/>
              <w:spacing w:line="276" w:lineRule="auto"/>
              <w:rPr>
                <w:rFonts w:ascii="Courier New" w:hAnsi="Courier New" w:cs="Courier New"/>
                <w:bCs/>
                <w:sz w:val="18"/>
                <w:szCs w:val="18"/>
              </w:rPr>
            </w:pPr>
          </w:p>
        </w:tc>
        <w:tc>
          <w:tcPr>
            <w:tcW w:w="3723"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6BB974C4" w14:textId="77777777" w:rsidR="004B3F0D" w:rsidRPr="00643BD5" w:rsidRDefault="004B3F0D" w:rsidP="00651EDB">
            <w:pPr>
              <w:pStyle w:val="afffff1"/>
              <w:spacing w:line="276" w:lineRule="auto"/>
              <w:ind w:firstLine="0"/>
              <w:jc w:val="left"/>
              <w:rPr>
                <w:sz w:val="18"/>
                <w:szCs w:val="18"/>
              </w:rPr>
            </w:pPr>
            <w:r w:rsidRPr="00643BD5">
              <w:rPr>
                <w:sz w:val="18"/>
                <w:szCs w:val="18"/>
              </w:rPr>
              <w:t>Мероприятия по расстановке работающих в автоматическом режиме средств фото- и видеофиксации нарушений правил дорожного движения</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44C1716C" w14:textId="3311C635" w:rsidR="004B3F0D" w:rsidRPr="00643BD5" w:rsidRDefault="004B3F0D" w:rsidP="00651EDB">
            <w:pPr>
              <w:pStyle w:val="afffff1"/>
              <w:spacing w:line="276" w:lineRule="auto"/>
              <w:ind w:firstLine="0"/>
              <w:jc w:val="left"/>
              <w:rPr>
                <w:sz w:val="18"/>
                <w:szCs w:val="18"/>
              </w:rPr>
            </w:pPr>
            <w:r w:rsidRPr="00643BD5">
              <w:rPr>
                <w:sz w:val="18"/>
                <w:szCs w:val="18"/>
              </w:rPr>
              <w:t xml:space="preserve">Обеспечение безопасности дорожного движения на территории </w:t>
            </w:r>
            <w:r w:rsidR="007D3AFB" w:rsidRPr="00643BD5">
              <w:rPr>
                <w:sz w:val="18"/>
                <w:szCs w:val="18"/>
              </w:rPr>
              <w:t>поселения</w:t>
            </w:r>
          </w:p>
        </w:tc>
        <w:tc>
          <w:tcPr>
            <w:tcW w:w="2400" w:type="dxa"/>
            <w:tcBorders>
              <w:top w:val="single" w:sz="4" w:space="0" w:color="000000"/>
              <w:left w:val="single" w:sz="4" w:space="0" w:color="000000"/>
              <w:bottom w:val="single" w:sz="4" w:space="0" w:color="000000"/>
              <w:right w:val="single" w:sz="4" w:space="0" w:color="000000"/>
            </w:tcBorders>
            <w:shd w:val="clear" w:color="auto" w:fill="auto"/>
            <w:tcMar>
              <w:top w:w="28" w:type="dxa"/>
              <w:bottom w:w="28" w:type="dxa"/>
              <w:right w:w="108" w:type="dxa"/>
            </w:tcMar>
            <w:vAlign w:val="center"/>
          </w:tcPr>
          <w:p w14:paraId="4C291D91" w14:textId="77777777" w:rsidR="004B3F0D" w:rsidRPr="00643BD5" w:rsidRDefault="004B3F0D" w:rsidP="00651EDB">
            <w:pPr>
              <w:pStyle w:val="afffff1"/>
              <w:spacing w:line="276" w:lineRule="auto"/>
              <w:ind w:firstLine="0"/>
              <w:jc w:val="left"/>
              <w:rPr>
                <w:sz w:val="18"/>
                <w:szCs w:val="18"/>
              </w:rPr>
            </w:pPr>
            <w:r w:rsidRPr="00643BD5">
              <w:rPr>
                <w:sz w:val="18"/>
                <w:szCs w:val="18"/>
              </w:rPr>
              <w:t>Снижение вероятности ДТП</w:t>
            </w:r>
          </w:p>
        </w:tc>
      </w:tr>
    </w:tbl>
    <w:p w14:paraId="621145DB" w14:textId="77777777" w:rsidR="004B3F0D" w:rsidRPr="00643BD5" w:rsidRDefault="004B3F0D" w:rsidP="007E6D28">
      <w:pPr>
        <w:pStyle w:val="afffff1"/>
        <w:spacing w:line="329" w:lineRule="auto"/>
        <w:rPr>
          <w:sz w:val="22"/>
          <w:szCs w:val="22"/>
        </w:rPr>
      </w:pPr>
    </w:p>
    <w:p w14:paraId="6961A48A" w14:textId="77777777" w:rsidR="009854D0" w:rsidRPr="00643BD5" w:rsidRDefault="009854D0">
      <w:pPr>
        <w:rPr>
          <w:rFonts w:ascii="Courier New" w:hAnsi="Courier New" w:cs="Courier New"/>
          <w:color w:val="000000"/>
          <w:sz w:val="22"/>
          <w:szCs w:val="22"/>
        </w:rPr>
      </w:pPr>
      <w:r w:rsidRPr="00643BD5">
        <w:rPr>
          <w:rFonts w:ascii="Courier New" w:hAnsi="Courier New" w:cs="Courier New"/>
        </w:rPr>
        <w:br w:type="page"/>
      </w:r>
    </w:p>
    <w:p w14:paraId="4BB1D63F" w14:textId="2C0F01BB" w:rsidR="004B3F0D" w:rsidRPr="00643BD5" w:rsidRDefault="00AC5894" w:rsidP="00C238B5">
      <w:pPr>
        <w:pStyle w:val="affffffff3"/>
      </w:pPr>
      <w:r w:rsidRPr="00643BD5">
        <w:lastRenderedPageBreak/>
        <w:t>Таблиц</w:t>
      </w:r>
      <w:r w:rsidR="004B3F0D" w:rsidRPr="00643BD5">
        <w:t>а</w:t>
      </w:r>
      <w:r w:rsidR="000E3768" w:rsidRPr="00643BD5">
        <w:t xml:space="preserve"> </w:t>
      </w:r>
      <w:r w:rsidR="005B0B05" w:rsidRPr="00643BD5">
        <w:t>2</w:t>
      </w:r>
      <w:r w:rsidR="004B3F0D" w:rsidRPr="00643BD5">
        <w:t>. Ожидаемый эффект от внедрения мероприятий ПОДД, предусмотренных на возможную перспективу</w:t>
      </w:r>
    </w:p>
    <w:tbl>
      <w:tblPr>
        <w:tblW w:w="5000" w:type="pct"/>
        <w:tblCellMar>
          <w:left w:w="100" w:type="dxa"/>
          <w:right w:w="75" w:type="dxa"/>
        </w:tblCellMar>
        <w:tblLook w:val="0000" w:firstRow="0" w:lastRow="0" w:firstColumn="0" w:lastColumn="0" w:noHBand="0" w:noVBand="0"/>
      </w:tblPr>
      <w:tblGrid>
        <w:gridCol w:w="3913"/>
        <w:gridCol w:w="1960"/>
        <w:gridCol w:w="1555"/>
        <w:gridCol w:w="2353"/>
      </w:tblGrid>
      <w:tr w:rsidR="004B3F0D" w:rsidRPr="00643BD5" w14:paraId="7E1FAE4D" w14:textId="77777777" w:rsidTr="00544EBD">
        <w:trPr>
          <w:cantSplit/>
          <w:trHeight w:val="23"/>
          <w:tblHeader/>
        </w:trPr>
        <w:tc>
          <w:tcPr>
            <w:tcW w:w="2000" w:type="pct"/>
            <w:tcBorders>
              <w:top w:val="single" w:sz="4" w:space="0" w:color="000000"/>
              <w:left w:val="single" w:sz="4" w:space="0" w:color="000000"/>
              <w:bottom w:val="single" w:sz="4" w:space="0" w:color="000000"/>
              <w:right w:val="single" w:sz="4" w:space="0" w:color="000000"/>
            </w:tcBorders>
            <w:shd w:val="clear" w:color="auto" w:fill="BDD6EE"/>
            <w:tcMar>
              <w:top w:w="28" w:type="dxa"/>
              <w:left w:w="85" w:type="dxa"/>
              <w:bottom w:w="28" w:type="dxa"/>
              <w:right w:w="85" w:type="dxa"/>
            </w:tcMar>
            <w:vAlign w:val="center"/>
          </w:tcPr>
          <w:p w14:paraId="00751A1D" w14:textId="77777777" w:rsidR="004B3F0D" w:rsidRPr="00643BD5" w:rsidRDefault="004B3F0D" w:rsidP="00661FF5">
            <w:pPr>
              <w:spacing w:line="276" w:lineRule="auto"/>
              <w:jc w:val="center"/>
              <w:rPr>
                <w:rFonts w:ascii="Courier New" w:hAnsi="Courier New" w:cs="Courier New"/>
                <w:sz w:val="18"/>
                <w:szCs w:val="18"/>
              </w:rPr>
            </w:pPr>
            <w:r w:rsidRPr="00643BD5">
              <w:rPr>
                <w:rFonts w:ascii="Courier New" w:hAnsi="Courier New" w:cs="Courier New"/>
                <w:b/>
                <w:sz w:val="18"/>
                <w:szCs w:val="18"/>
              </w:rPr>
              <w:t>Методы ОДД</w:t>
            </w:r>
          </w:p>
        </w:tc>
        <w:tc>
          <w:tcPr>
            <w:tcW w:w="1002" w:type="pct"/>
            <w:tcBorders>
              <w:top w:val="single" w:sz="4" w:space="0" w:color="000000"/>
              <w:left w:val="single" w:sz="4" w:space="0" w:color="000000"/>
              <w:bottom w:val="single" w:sz="4" w:space="0" w:color="000000"/>
              <w:right w:val="single" w:sz="4" w:space="0" w:color="000000"/>
            </w:tcBorders>
            <w:shd w:val="clear" w:color="auto" w:fill="BDD6EE"/>
            <w:tcMar>
              <w:top w:w="28" w:type="dxa"/>
              <w:left w:w="85" w:type="dxa"/>
              <w:bottom w:w="28" w:type="dxa"/>
              <w:right w:w="85" w:type="dxa"/>
            </w:tcMar>
            <w:vAlign w:val="center"/>
          </w:tcPr>
          <w:p w14:paraId="27777B3E" w14:textId="77777777" w:rsidR="004B3F0D" w:rsidRPr="00643BD5" w:rsidRDefault="004B3F0D" w:rsidP="00661FF5">
            <w:pPr>
              <w:spacing w:line="276" w:lineRule="auto"/>
              <w:jc w:val="center"/>
              <w:rPr>
                <w:rFonts w:ascii="Courier New" w:hAnsi="Courier New" w:cs="Courier New"/>
                <w:sz w:val="18"/>
                <w:szCs w:val="18"/>
              </w:rPr>
            </w:pPr>
            <w:r w:rsidRPr="00643BD5">
              <w:rPr>
                <w:rFonts w:ascii="Courier New" w:hAnsi="Courier New" w:cs="Courier New"/>
                <w:b/>
                <w:sz w:val="18"/>
                <w:szCs w:val="18"/>
              </w:rPr>
              <w:t>Категория ДТП</w:t>
            </w:r>
          </w:p>
        </w:tc>
        <w:tc>
          <w:tcPr>
            <w:tcW w:w="795" w:type="pct"/>
            <w:tcBorders>
              <w:top w:val="single" w:sz="4" w:space="0" w:color="000000"/>
              <w:left w:val="single" w:sz="4" w:space="0" w:color="000000"/>
              <w:bottom w:val="single" w:sz="4" w:space="0" w:color="000000"/>
              <w:right w:val="single" w:sz="4" w:space="0" w:color="000000"/>
            </w:tcBorders>
            <w:shd w:val="clear" w:color="auto" w:fill="BDD6EE"/>
            <w:tcMar>
              <w:top w:w="28" w:type="dxa"/>
              <w:left w:w="85" w:type="dxa"/>
              <w:bottom w:w="28" w:type="dxa"/>
              <w:right w:w="85" w:type="dxa"/>
            </w:tcMar>
            <w:vAlign w:val="center"/>
          </w:tcPr>
          <w:p w14:paraId="2DBFAF8D" w14:textId="77777777" w:rsidR="004B3F0D" w:rsidRPr="00643BD5" w:rsidRDefault="004B3F0D" w:rsidP="00661FF5">
            <w:pPr>
              <w:spacing w:line="276" w:lineRule="auto"/>
              <w:jc w:val="center"/>
              <w:rPr>
                <w:rFonts w:ascii="Courier New" w:hAnsi="Courier New" w:cs="Courier New"/>
                <w:sz w:val="18"/>
                <w:szCs w:val="18"/>
              </w:rPr>
            </w:pPr>
            <w:r w:rsidRPr="00643BD5">
              <w:rPr>
                <w:rFonts w:ascii="Courier New" w:hAnsi="Courier New" w:cs="Courier New"/>
                <w:b/>
                <w:sz w:val="18"/>
                <w:szCs w:val="18"/>
              </w:rPr>
              <w:t>Эффективность</w:t>
            </w:r>
          </w:p>
        </w:tc>
        <w:tc>
          <w:tcPr>
            <w:tcW w:w="1203" w:type="pct"/>
            <w:tcBorders>
              <w:top w:val="single" w:sz="4" w:space="0" w:color="000000"/>
              <w:left w:val="single" w:sz="4" w:space="0" w:color="000000"/>
              <w:bottom w:val="single" w:sz="4" w:space="0" w:color="000000"/>
              <w:right w:val="single" w:sz="4" w:space="0" w:color="000000"/>
            </w:tcBorders>
            <w:shd w:val="clear" w:color="auto" w:fill="BDD6EE"/>
            <w:tcMar>
              <w:top w:w="28" w:type="dxa"/>
              <w:left w:w="85" w:type="dxa"/>
              <w:bottom w:w="28" w:type="dxa"/>
              <w:right w:w="85" w:type="dxa"/>
            </w:tcMar>
            <w:vAlign w:val="center"/>
          </w:tcPr>
          <w:p w14:paraId="2DBE71C7" w14:textId="77777777" w:rsidR="004B3F0D" w:rsidRPr="00643BD5" w:rsidRDefault="004B3F0D" w:rsidP="00661FF5">
            <w:pPr>
              <w:spacing w:line="276" w:lineRule="auto"/>
              <w:jc w:val="center"/>
              <w:rPr>
                <w:rFonts w:ascii="Courier New" w:hAnsi="Courier New" w:cs="Courier New"/>
                <w:sz w:val="18"/>
                <w:szCs w:val="18"/>
              </w:rPr>
            </w:pPr>
            <w:r w:rsidRPr="00643BD5">
              <w:rPr>
                <w:rFonts w:ascii="Courier New" w:hAnsi="Courier New" w:cs="Courier New"/>
                <w:b/>
                <w:sz w:val="18"/>
                <w:szCs w:val="18"/>
              </w:rPr>
              <w:t>Источник</w:t>
            </w:r>
          </w:p>
        </w:tc>
      </w:tr>
      <w:tr w:rsidR="004B3F0D" w:rsidRPr="00643BD5" w14:paraId="47B8B59A" w14:textId="77777777" w:rsidTr="00544EBD">
        <w:trPr>
          <w:cantSplit/>
          <w:trHeight w:val="23"/>
        </w:trPr>
        <w:tc>
          <w:tcPr>
            <w:tcW w:w="2000"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206EC1B7" w14:textId="77777777" w:rsidR="004B3F0D" w:rsidRPr="00643BD5" w:rsidRDefault="004B3F0D" w:rsidP="00651EDB">
            <w:pPr>
              <w:pStyle w:val="afffff1"/>
              <w:spacing w:line="276" w:lineRule="auto"/>
              <w:ind w:firstLine="0"/>
              <w:jc w:val="left"/>
              <w:rPr>
                <w:sz w:val="18"/>
                <w:szCs w:val="18"/>
              </w:rPr>
            </w:pPr>
            <w:r w:rsidRPr="00643BD5">
              <w:rPr>
                <w:sz w:val="18"/>
                <w:szCs w:val="18"/>
              </w:rPr>
              <w:t>Устройство обособленных пешеходных путей, управление доступом к территориям пешеходных пространств</w:t>
            </w: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540A3D68" w14:textId="77777777" w:rsidR="004B3F0D" w:rsidRPr="00643BD5" w:rsidRDefault="004B3F0D" w:rsidP="00661FF5">
            <w:pPr>
              <w:pStyle w:val="afffff1"/>
              <w:spacing w:line="276" w:lineRule="auto"/>
              <w:ind w:firstLine="0"/>
              <w:jc w:val="center"/>
              <w:rPr>
                <w:sz w:val="18"/>
                <w:szCs w:val="18"/>
              </w:rPr>
            </w:pPr>
            <w:r w:rsidRPr="00643BD5">
              <w:rPr>
                <w:sz w:val="18"/>
                <w:szCs w:val="18"/>
              </w:rPr>
              <w:t>Все ДТП</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27E293E7" w14:textId="77777777" w:rsidR="004B3F0D" w:rsidRPr="00643BD5" w:rsidRDefault="004B3F0D" w:rsidP="00661FF5">
            <w:pPr>
              <w:pStyle w:val="afffff1"/>
              <w:spacing w:line="276" w:lineRule="auto"/>
              <w:ind w:firstLine="0"/>
              <w:jc w:val="center"/>
              <w:rPr>
                <w:sz w:val="18"/>
                <w:szCs w:val="18"/>
              </w:rPr>
            </w:pPr>
            <w:r w:rsidRPr="00643BD5">
              <w:rPr>
                <w:sz w:val="18"/>
                <w:szCs w:val="18"/>
              </w:rPr>
              <w:t>–6…18%</w:t>
            </w:r>
          </w:p>
        </w:tc>
        <w:tc>
          <w:tcPr>
            <w:tcW w:w="1203"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3A50C595" w14:textId="77777777" w:rsidR="004B3F0D" w:rsidRPr="00643BD5" w:rsidRDefault="004B3F0D" w:rsidP="00661FF5">
            <w:pPr>
              <w:pStyle w:val="afffff1"/>
              <w:spacing w:line="276" w:lineRule="auto"/>
              <w:ind w:firstLine="0"/>
              <w:jc w:val="center"/>
              <w:rPr>
                <w:sz w:val="18"/>
                <w:szCs w:val="18"/>
              </w:rPr>
            </w:pPr>
            <w:r w:rsidRPr="00643BD5">
              <w:rPr>
                <w:sz w:val="18"/>
                <w:szCs w:val="18"/>
              </w:rPr>
              <w:t>Обобщенный мировой опыт</w:t>
            </w:r>
          </w:p>
        </w:tc>
      </w:tr>
      <w:tr w:rsidR="004B3F0D" w:rsidRPr="00643BD5" w14:paraId="5A443571" w14:textId="77777777" w:rsidTr="00544EBD">
        <w:trPr>
          <w:cantSplit/>
          <w:trHeight w:val="23"/>
        </w:trPr>
        <w:tc>
          <w:tcPr>
            <w:tcW w:w="2000" w:type="pct"/>
            <w:vMerge w:val="restart"/>
            <w:tcBorders>
              <w:top w:val="single" w:sz="4" w:space="0" w:color="000000"/>
              <w:left w:val="single" w:sz="4" w:space="0" w:color="000000"/>
              <w:right w:val="single" w:sz="4" w:space="0" w:color="000000"/>
            </w:tcBorders>
            <w:shd w:val="clear" w:color="auto" w:fill="auto"/>
            <w:tcMar>
              <w:top w:w="28" w:type="dxa"/>
              <w:left w:w="85" w:type="dxa"/>
              <w:bottom w:w="28" w:type="dxa"/>
              <w:right w:w="85" w:type="dxa"/>
            </w:tcMar>
            <w:vAlign w:val="center"/>
          </w:tcPr>
          <w:p w14:paraId="141BB1EF" w14:textId="77777777" w:rsidR="004B3F0D" w:rsidRPr="00643BD5" w:rsidRDefault="004B3F0D" w:rsidP="00651EDB">
            <w:pPr>
              <w:pStyle w:val="afffff1"/>
              <w:spacing w:line="276" w:lineRule="auto"/>
              <w:ind w:firstLine="0"/>
              <w:jc w:val="left"/>
              <w:rPr>
                <w:sz w:val="18"/>
                <w:szCs w:val="18"/>
              </w:rPr>
            </w:pPr>
            <w:r w:rsidRPr="00643BD5">
              <w:rPr>
                <w:sz w:val="18"/>
                <w:szCs w:val="18"/>
              </w:rPr>
              <w:t>Канализирование движения в узлах</w:t>
            </w: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0585E143" w14:textId="77777777" w:rsidR="004B3F0D" w:rsidRPr="00643BD5" w:rsidRDefault="004B3F0D" w:rsidP="00661FF5">
            <w:pPr>
              <w:pStyle w:val="afffff1"/>
              <w:spacing w:line="276" w:lineRule="auto"/>
              <w:ind w:firstLine="0"/>
              <w:jc w:val="center"/>
              <w:rPr>
                <w:sz w:val="18"/>
                <w:szCs w:val="18"/>
              </w:rPr>
            </w:pPr>
            <w:r w:rsidRPr="00643BD5">
              <w:rPr>
                <w:sz w:val="18"/>
                <w:szCs w:val="18"/>
              </w:rPr>
              <w:t>ДТП с погибшими</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7C1F8D18" w14:textId="77777777" w:rsidR="004B3F0D" w:rsidRPr="00643BD5" w:rsidRDefault="004B3F0D" w:rsidP="00661FF5">
            <w:pPr>
              <w:pStyle w:val="afffff1"/>
              <w:spacing w:line="276" w:lineRule="auto"/>
              <w:ind w:firstLine="0"/>
              <w:jc w:val="center"/>
              <w:rPr>
                <w:sz w:val="18"/>
                <w:szCs w:val="18"/>
              </w:rPr>
            </w:pPr>
            <w:r w:rsidRPr="00643BD5">
              <w:rPr>
                <w:sz w:val="18"/>
                <w:szCs w:val="18"/>
              </w:rPr>
              <w:t>–10%</w:t>
            </w:r>
          </w:p>
        </w:tc>
        <w:tc>
          <w:tcPr>
            <w:tcW w:w="1203" w:type="pct"/>
            <w:vMerge w:val="restart"/>
            <w:tcBorders>
              <w:top w:val="single" w:sz="4" w:space="0" w:color="000000"/>
              <w:left w:val="single" w:sz="4" w:space="0" w:color="000000"/>
              <w:right w:val="single" w:sz="4" w:space="0" w:color="000000"/>
            </w:tcBorders>
            <w:shd w:val="clear" w:color="auto" w:fill="auto"/>
            <w:tcMar>
              <w:top w:w="28" w:type="dxa"/>
              <w:left w:w="85" w:type="dxa"/>
              <w:bottom w:w="28" w:type="dxa"/>
              <w:right w:w="85" w:type="dxa"/>
            </w:tcMar>
            <w:vAlign w:val="center"/>
          </w:tcPr>
          <w:p w14:paraId="6174D60A" w14:textId="77777777" w:rsidR="004B3F0D" w:rsidRPr="00643BD5" w:rsidRDefault="004B3F0D" w:rsidP="00661FF5">
            <w:pPr>
              <w:pStyle w:val="afffff1"/>
              <w:spacing w:line="276" w:lineRule="auto"/>
              <w:ind w:firstLine="0"/>
              <w:jc w:val="center"/>
              <w:rPr>
                <w:sz w:val="18"/>
                <w:szCs w:val="18"/>
              </w:rPr>
            </w:pPr>
            <w:r w:rsidRPr="00643BD5">
              <w:rPr>
                <w:sz w:val="18"/>
                <w:szCs w:val="18"/>
              </w:rPr>
              <w:t>Финская практика, обобщенный мировой опыт</w:t>
            </w:r>
          </w:p>
        </w:tc>
      </w:tr>
      <w:tr w:rsidR="004B3F0D" w:rsidRPr="00643BD5" w14:paraId="3CA916AD" w14:textId="77777777" w:rsidTr="00544EBD">
        <w:trPr>
          <w:cantSplit/>
          <w:trHeight w:val="23"/>
        </w:trPr>
        <w:tc>
          <w:tcPr>
            <w:tcW w:w="2000" w:type="pct"/>
            <w:vMerge/>
            <w:tcBorders>
              <w:top w:val="single" w:sz="4" w:space="0" w:color="000000"/>
              <w:left w:val="single" w:sz="4" w:space="0" w:color="000000"/>
              <w:right w:val="single" w:sz="4" w:space="0" w:color="000000"/>
            </w:tcBorders>
            <w:shd w:val="clear" w:color="auto" w:fill="auto"/>
            <w:tcMar>
              <w:top w:w="28" w:type="dxa"/>
              <w:left w:w="85" w:type="dxa"/>
              <w:bottom w:w="28" w:type="dxa"/>
              <w:right w:w="85" w:type="dxa"/>
            </w:tcMar>
            <w:vAlign w:val="center"/>
          </w:tcPr>
          <w:p w14:paraId="05C31AE7" w14:textId="77777777" w:rsidR="004B3F0D" w:rsidRPr="00643BD5" w:rsidRDefault="004B3F0D" w:rsidP="00651EDB">
            <w:pPr>
              <w:spacing w:line="276" w:lineRule="auto"/>
              <w:rPr>
                <w:rFonts w:ascii="Courier New" w:hAnsi="Courier New" w:cs="Courier New"/>
                <w:sz w:val="18"/>
                <w:szCs w:val="18"/>
              </w:rPr>
            </w:pPr>
          </w:p>
        </w:tc>
        <w:tc>
          <w:tcPr>
            <w:tcW w:w="1002" w:type="pct"/>
            <w:tcBorders>
              <w:top w:val="single" w:sz="4" w:space="0" w:color="000000"/>
              <w:left w:val="single" w:sz="4" w:space="0" w:color="000000"/>
              <w:right w:val="single" w:sz="4" w:space="0" w:color="000000"/>
            </w:tcBorders>
            <w:shd w:val="clear" w:color="auto" w:fill="auto"/>
            <w:tcMar>
              <w:top w:w="28" w:type="dxa"/>
              <w:left w:w="85" w:type="dxa"/>
              <w:bottom w:w="28" w:type="dxa"/>
              <w:right w:w="85" w:type="dxa"/>
            </w:tcMar>
            <w:vAlign w:val="center"/>
          </w:tcPr>
          <w:p w14:paraId="28EBC425" w14:textId="77777777" w:rsidR="004B3F0D" w:rsidRPr="00643BD5" w:rsidRDefault="004B3F0D" w:rsidP="00661FF5">
            <w:pPr>
              <w:pStyle w:val="afffff1"/>
              <w:spacing w:line="276" w:lineRule="auto"/>
              <w:ind w:firstLine="0"/>
              <w:jc w:val="center"/>
              <w:rPr>
                <w:sz w:val="18"/>
                <w:szCs w:val="18"/>
              </w:rPr>
            </w:pPr>
            <w:r w:rsidRPr="00643BD5">
              <w:rPr>
                <w:sz w:val="18"/>
                <w:szCs w:val="18"/>
              </w:rPr>
              <w:t>Все ДТП</w:t>
            </w:r>
          </w:p>
        </w:tc>
        <w:tc>
          <w:tcPr>
            <w:tcW w:w="795" w:type="pct"/>
            <w:tcBorders>
              <w:top w:val="single" w:sz="4" w:space="0" w:color="000000"/>
              <w:left w:val="single" w:sz="4" w:space="0" w:color="000000"/>
              <w:right w:val="single" w:sz="4" w:space="0" w:color="000000"/>
            </w:tcBorders>
            <w:shd w:val="clear" w:color="auto" w:fill="auto"/>
            <w:tcMar>
              <w:top w:w="28" w:type="dxa"/>
              <w:left w:w="85" w:type="dxa"/>
              <w:bottom w:w="28" w:type="dxa"/>
              <w:right w:w="85" w:type="dxa"/>
            </w:tcMar>
            <w:vAlign w:val="center"/>
          </w:tcPr>
          <w:p w14:paraId="77D08A11" w14:textId="77777777" w:rsidR="004B3F0D" w:rsidRPr="00643BD5" w:rsidRDefault="004B3F0D" w:rsidP="00661FF5">
            <w:pPr>
              <w:pStyle w:val="afffff1"/>
              <w:spacing w:line="276" w:lineRule="auto"/>
              <w:ind w:firstLine="0"/>
              <w:jc w:val="center"/>
              <w:rPr>
                <w:sz w:val="18"/>
                <w:szCs w:val="18"/>
              </w:rPr>
            </w:pPr>
            <w:r w:rsidRPr="00643BD5">
              <w:rPr>
                <w:sz w:val="18"/>
                <w:szCs w:val="18"/>
              </w:rPr>
              <w:t>–25…38%</w:t>
            </w:r>
          </w:p>
        </w:tc>
        <w:tc>
          <w:tcPr>
            <w:tcW w:w="1203" w:type="pct"/>
            <w:vMerge/>
            <w:tcBorders>
              <w:top w:val="single" w:sz="4" w:space="0" w:color="000000"/>
              <w:left w:val="single" w:sz="4" w:space="0" w:color="000000"/>
              <w:right w:val="single" w:sz="4" w:space="0" w:color="000000"/>
            </w:tcBorders>
            <w:shd w:val="clear" w:color="auto" w:fill="auto"/>
            <w:tcMar>
              <w:top w:w="28" w:type="dxa"/>
              <w:left w:w="85" w:type="dxa"/>
              <w:bottom w:w="28" w:type="dxa"/>
              <w:right w:w="85" w:type="dxa"/>
            </w:tcMar>
            <w:vAlign w:val="center"/>
          </w:tcPr>
          <w:p w14:paraId="164DAB16" w14:textId="77777777" w:rsidR="004B3F0D" w:rsidRPr="00643BD5" w:rsidRDefault="004B3F0D" w:rsidP="00661FF5">
            <w:pPr>
              <w:spacing w:line="276" w:lineRule="auto"/>
              <w:rPr>
                <w:rFonts w:ascii="Courier New" w:hAnsi="Courier New" w:cs="Courier New"/>
                <w:sz w:val="18"/>
                <w:szCs w:val="18"/>
              </w:rPr>
            </w:pPr>
          </w:p>
        </w:tc>
      </w:tr>
      <w:tr w:rsidR="004B3F0D" w:rsidRPr="00643BD5" w14:paraId="7C521BD3" w14:textId="77777777" w:rsidTr="00544EBD">
        <w:trPr>
          <w:cantSplit/>
          <w:trHeight w:val="23"/>
        </w:trPr>
        <w:tc>
          <w:tcPr>
            <w:tcW w:w="2000"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3DD7C0B7" w14:textId="77777777" w:rsidR="004B3F0D" w:rsidRPr="00643BD5" w:rsidRDefault="004B3F0D" w:rsidP="00651EDB">
            <w:pPr>
              <w:pStyle w:val="afffff1"/>
              <w:spacing w:line="276" w:lineRule="auto"/>
              <w:ind w:firstLine="0"/>
              <w:jc w:val="left"/>
              <w:rPr>
                <w:sz w:val="18"/>
                <w:szCs w:val="18"/>
              </w:rPr>
            </w:pPr>
            <w:r w:rsidRPr="00643BD5">
              <w:rPr>
                <w:sz w:val="18"/>
                <w:szCs w:val="18"/>
              </w:rPr>
              <w:t>Канализирование движения на криволинейных участках кривых в плане</w:t>
            </w: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19090C77" w14:textId="77777777" w:rsidR="004B3F0D" w:rsidRPr="00643BD5" w:rsidRDefault="004B3F0D" w:rsidP="00661FF5">
            <w:pPr>
              <w:pStyle w:val="afffff1"/>
              <w:spacing w:line="276" w:lineRule="auto"/>
              <w:ind w:firstLine="0"/>
              <w:jc w:val="center"/>
              <w:rPr>
                <w:sz w:val="18"/>
                <w:szCs w:val="18"/>
              </w:rPr>
            </w:pPr>
            <w:r w:rsidRPr="00643BD5">
              <w:rPr>
                <w:sz w:val="18"/>
                <w:szCs w:val="18"/>
              </w:rPr>
              <w:t>Все ДТП</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0B2FFEDC" w14:textId="77777777" w:rsidR="004B3F0D" w:rsidRPr="00643BD5" w:rsidRDefault="004B3F0D" w:rsidP="00661FF5">
            <w:pPr>
              <w:pStyle w:val="afffff1"/>
              <w:spacing w:line="276" w:lineRule="auto"/>
              <w:ind w:firstLine="0"/>
              <w:jc w:val="center"/>
              <w:rPr>
                <w:sz w:val="18"/>
                <w:szCs w:val="18"/>
              </w:rPr>
            </w:pPr>
            <w:r w:rsidRPr="00643BD5">
              <w:rPr>
                <w:sz w:val="18"/>
                <w:szCs w:val="18"/>
              </w:rPr>
              <w:t>–22%</w:t>
            </w:r>
          </w:p>
        </w:tc>
        <w:tc>
          <w:tcPr>
            <w:tcW w:w="1203"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4B50F84A" w14:textId="77777777" w:rsidR="004B3F0D" w:rsidRPr="00643BD5" w:rsidRDefault="004B3F0D" w:rsidP="00661FF5">
            <w:pPr>
              <w:pStyle w:val="afffff1"/>
              <w:spacing w:line="276" w:lineRule="auto"/>
              <w:ind w:firstLine="0"/>
              <w:jc w:val="center"/>
              <w:rPr>
                <w:sz w:val="18"/>
                <w:szCs w:val="18"/>
              </w:rPr>
            </w:pPr>
            <w:r w:rsidRPr="00643BD5">
              <w:rPr>
                <w:sz w:val="18"/>
                <w:szCs w:val="18"/>
              </w:rPr>
              <w:t>Обобщенный мировой опыт</w:t>
            </w:r>
          </w:p>
        </w:tc>
      </w:tr>
      <w:tr w:rsidR="004B3F0D" w:rsidRPr="00643BD5" w14:paraId="29E62362" w14:textId="77777777" w:rsidTr="00544EBD">
        <w:trPr>
          <w:cantSplit/>
          <w:trHeight w:val="23"/>
        </w:trPr>
        <w:tc>
          <w:tcPr>
            <w:tcW w:w="2000" w:type="pct"/>
            <w:vMerge w:val="restar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750271E6" w14:textId="77777777" w:rsidR="004B3F0D" w:rsidRPr="00643BD5" w:rsidRDefault="004B3F0D" w:rsidP="00651EDB">
            <w:pPr>
              <w:pStyle w:val="afffff1"/>
              <w:spacing w:line="276" w:lineRule="auto"/>
              <w:ind w:firstLine="0"/>
              <w:jc w:val="left"/>
              <w:rPr>
                <w:sz w:val="18"/>
                <w:szCs w:val="18"/>
              </w:rPr>
            </w:pPr>
            <w:r w:rsidRPr="00643BD5">
              <w:rPr>
                <w:sz w:val="18"/>
                <w:szCs w:val="18"/>
              </w:rPr>
              <w:t>Канализирование движения на прямолинейных участках</w:t>
            </w: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79D87552" w14:textId="77777777" w:rsidR="004B3F0D" w:rsidRPr="00643BD5" w:rsidRDefault="004B3F0D" w:rsidP="00661FF5">
            <w:pPr>
              <w:pStyle w:val="afffff1"/>
              <w:spacing w:line="276" w:lineRule="auto"/>
              <w:ind w:firstLine="0"/>
              <w:jc w:val="center"/>
              <w:rPr>
                <w:sz w:val="18"/>
                <w:szCs w:val="18"/>
              </w:rPr>
            </w:pPr>
            <w:r w:rsidRPr="00643BD5">
              <w:rPr>
                <w:sz w:val="18"/>
                <w:szCs w:val="18"/>
              </w:rPr>
              <w:t>Учетные ДТП на участке</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0019B2DE" w14:textId="77777777" w:rsidR="004B3F0D" w:rsidRPr="00643BD5" w:rsidRDefault="004B3F0D" w:rsidP="00661FF5">
            <w:pPr>
              <w:pStyle w:val="afffff1"/>
              <w:spacing w:line="276" w:lineRule="auto"/>
              <w:ind w:firstLine="0"/>
              <w:jc w:val="center"/>
              <w:rPr>
                <w:sz w:val="18"/>
                <w:szCs w:val="18"/>
              </w:rPr>
            </w:pPr>
            <w:r w:rsidRPr="00643BD5">
              <w:rPr>
                <w:sz w:val="18"/>
                <w:szCs w:val="18"/>
              </w:rPr>
              <w:t>–30%</w:t>
            </w:r>
          </w:p>
        </w:tc>
        <w:tc>
          <w:tcPr>
            <w:tcW w:w="1203" w:type="pct"/>
            <w:vMerge w:val="restar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74EFADA9" w14:textId="77777777" w:rsidR="004B3F0D" w:rsidRPr="00643BD5" w:rsidRDefault="004B3F0D" w:rsidP="00661FF5">
            <w:pPr>
              <w:pStyle w:val="afffff1"/>
              <w:spacing w:line="276" w:lineRule="auto"/>
              <w:ind w:firstLine="0"/>
              <w:jc w:val="center"/>
              <w:rPr>
                <w:sz w:val="18"/>
                <w:szCs w:val="18"/>
              </w:rPr>
            </w:pPr>
            <w:r w:rsidRPr="00643BD5">
              <w:rPr>
                <w:sz w:val="18"/>
                <w:szCs w:val="18"/>
              </w:rPr>
              <w:t>Норвежская практика, мировой опыт</w:t>
            </w:r>
          </w:p>
        </w:tc>
      </w:tr>
      <w:tr w:rsidR="004B3F0D" w:rsidRPr="00643BD5" w14:paraId="3039F4B5" w14:textId="77777777" w:rsidTr="00544EBD">
        <w:trPr>
          <w:cantSplit/>
          <w:trHeight w:val="23"/>
        </w:trPr>
        <w:tc>
          <w:tcPr>
            <w:tcW w:w="2000"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7CE838F2" w14:textId="77777777" w:rsidR="004B3F0D" w:rsidRPr="00643BD5" w:rsidRDefault="004B3F0D" w:rsidP="00651EDB">
            <w:pPr>
              <w:spacing w:line="276" w:lineRule="auto"/>
              <w:rPr>
                <w:rFonts w:ascii="Courier New" w:hAnsi="Courier New" w:cs="Courier New"/>
                <w:sz w:val="18"/>
                <w:szCs w:val="18"/>
              </w:rPr>
            </w:pP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73DD8DA7" w14:textId="77777777" w:rsidR="004B3F0D" w:rsidRPr="00643BD5" w:rsidRDefault="004B3F0D" w:rsidP="00661FF5">
            <w:pPr>
              <w:pStyle w:val="afffff1"/>
              <w:spacing w:line="276" w:lineRule="auto"/>
              <w:ind w:firstLine="0"/>
              <w:jc w:val="center"/>
              <w:rPr>
                <w:sz w:val="18"/>
                <w:szCs w:val="18"/>
              </w:rPr>
            </w:pPr>
            <w:r w:rsidRPr="00643BD5">
              <w:rPr>
                <w:sz w:val="18"/>
                <w:szCs w:val="18"/>
              </w:rPr>
              <w:t>Все ДТП</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159035AF" w14:textId="77777777" w:rsidR="004B3F0D" w:rsidRPr="00643BD5" w:rsidRDefault="004B3F0D" w:rsidP="00661FF5">
            <w:pPr>
              <w:pStyle w:val="afffff1"/>
              <w:spacing w:line="276" w:lineRule="auto"/>
              <w:ind w:firstLine="0"/>
              <w:jc w:val="center"/>
              <w:rPr>
                <w:sz w:val="18"/>
                <w:szCs w:val="18"/>
              </w:rPr>
            </w:pPr>
            <w:r w:rsidRPr="00643BD5">
              <w:rPr>
                <w:sz w:val="18"/>
                <w:szCs w:val="18"/>
              </w:rPr>
              <w:t>–21%</w:t>
            </w:r>
          </w:p>
        </w:tc>
        <w:tc>
          <w:tcPr>
            <w:tcW w:w="1203"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58683158" w14:textId="77777777" w:rsidR="004B3F0D" w:rsidRPr="00643BD5" w:rsidRDefault="004B3F0D" w:rsidP="00661FF5">
            <w:pPr>
              <w:spacing w:line="276" w:lineRule="auto"/>
              <w:rPr>
                <w:rFonts w:ascii="Courier New" w:hAnsi="Courier New" w:cs="Courier New"/>
                <w:sz w:val="18"/>
                <w:szCs w:val="18"/>
              </w:rPr>
            </w:pPr>
          </w:p>
        </w:tc>
      </w:tr>
      <w:tr w:rsidR="004B3F0D" w:rsidRPr="00643BD5" w14:paraId="42E3B017" w14:textId="77777777" w:rsidTr="00544EBD">
        <w:trPr>
          <w:cantSplit/>
          <w:trHeight w:val="23"/>
        </w:trPr>
        <w:tc>
          <w:tcPr>
            <w:tcW w:w="2000" w:type="pct"/>
            <w:vMerge w:val="restar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3A6D8145" w14:textId="77777777" w:rsidR="004B3F0D" w:rsidRPr="00643BD5" w:rsidRDefault="004B3F0D" w:rsidP="00651EDB">
            <w:pPr>
              <w:pStyle w:val="afffff1"/>
              <w:spacing w:line="276" w:lineRule="auto"/>
              <w:ind w:firstLine="0"/>
              <w:jc w:val="left"/>
              <w:rPr>
                <w:sz w:val="18"/>
                <w:szCs w:val="18"/>
              </w:rPr>
            </w:pPr>
            <w:r w:rsidRPr="00643BD5">
              <w:rPr>
                <w:sz w:val="18"/>
                <w:szCs w:val="18"/>
              </w:rPr>
              <w:t>Устройство кольцевых пересечений</w:t>
            </w: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160512C7" w14:textId="77777777" w:rsidR="004B3F0D" w:rsidRPr="00643BD5" w:rsidRDefault="004B3F0D" w:rsidP="00661FF5">
            <w:pPr>
              <w:pStyle w:val="afffff1"/>
              <w:spacing w:line="276" w:lineRule="auto"/>
              <w:ind w:firstLine="0"/>
              <w:jc w:val="center"/>
              <w:rPr>
                <w:sz w:val="18"/>
                <w:szCs w:val="18"/>
              </w:rPr>
            </w:pPr>
            <w:r w:rsidRPr="00643BD5">
              <w:rPr>
                <w:sz w:val="18"/>
                <w:szCs w:val="18"/>
              </w:rPr>
              <w:t>ДТП с погибшими</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5BAE268C" w14:textId="77777777" w:rsidR="004B3F0D" w:rsidRPr="00643BD5" w:rsidRDefault="004B3F0D" w:rsidP="00661FF5">
            <w:pPr>
              <w:pStyle w:val="afffff1"/>
              <w:spacing w:line="276" w:lineRule="auto"/>
              <w:ind w:firstLine="0"/>
              <w:jc w:val="center"/>
              <w:rPr>
                <w:sz w:val="18"/>
                <w:szCs w:val="18"/>
              </w:rPr>
            </w:pPr>
            <w:r w:rsidRPr="00643BD5">
              <w:rPr>
                <w:sz w:val="18"/>
                <w:szCs w:val="18"/>
              </w:rPr>
              <w:t>–70…75%</w:t>
            </w:r>
          </w:p>
        </w:tc>
        <w:tc>
          <w:tcPr>
            <w:tcW w:w="1203" w:type="pct"/>
            <w:vMerge w:val="restar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4309A2EC" w14:textId="77777777" w:rsidR="004B3F0D" w:rsidRPr="00643BD5" w:rsidRDefault="004B3F0D" w:rsidP="00661FF5">
            <w:pPr>
              <w:pStyle w:val="afffff1"/>
              <w:spacing w:line="276" w:lineRule="auto"/>
              <w:ind w:firstLine="0"/>
              <w:jc w:val="center"/>
              <w:rPr>
                <w:sz w:val="18"/>
                <w:szCs w:val="18"/>
              </w:rPr>
            </w:pPr>
            <w:r w:rsidRPr="00643BD5">
              <w:rPr>
                <w:sz w:val="18"/>
                <w:szCs w:val="18"/>
              </w:rPr>
              <w:t>Финская,</w:t>
            </w:r>
          </w:p>
          <w:p w14:paraId="63BC1E4F" w14:textId="77777777" w:rsidR="004B3F0D" w:rsidRPr="00643BD5" w:rsidRDefault="004B3F0D" w:rsidP="00661FF5">
            <w:pPr>
              <w:pStyle w:val="afffff1"/>
              <w:spacing w:line="276" w:lineRule="auto"/>
              <w:ind w:firstLine="0"/>
              <w:jc w:val="center"/>
              <w:rPr>
                <w:sz w:val="18"/>
                <w:szCs w:val="18"/>
              </w:rPr>
            </w:pPr>
            <w:r w:rsidRPr="00643BD5">
              <w:rPr>
                <w:sz w:val="18"/>
                <w:szCs w:val="18"/>
              </w:rPr>
              <w:t>Голландская практики</w:t>
            </w:r>
          </w:p>
        </w:tc>
      </w:tr>
      <w:tr w:rsidR="004B3F0D" w:rsidRPr="00643BD5" w14:paraId="389EC9DC" w14:textId="77777777" w:rsidTr="00544EBD">
        <w:trPr>
          <w:cantSplit/>
          <w:trHeight w:val="23"/>
        </w:trPr>
        <w:tc>
          <w:tcPr>
            <w:tcW w:w="2000"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33E731B5" w14:textId="77777777" w:rsidR="004B3F0D" w:rsidRPr="00643BD5" w:rsidRDefault="004B3F0D" w:rsidP="00651EDB">
            <w:pPr>
              <w:spacing w:line="276" w:lineRule="auto"/>
              <w:rPr>
                <w:rFonts w:ascii="Courier New" w:hAnsi="Courier New" w:cs="Courier New"/>
                <w:sz w:val="18"/>
                <w:szCs w:val="18"/>
              </w:rPr>
            </w:pP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476AADF1" w14:textId="77777777" w:rsidR="004B3F0D" w:rsidRPr="00643BD5" w:rsidRDefault="004B3F0D" w:rsidP="00661FF5">
            <w:pPr>
              <w:pStyle w:val="afffff1"/>
              <w:spacing w:line="276" w:lineRule="auto"/>
              <w:ind w:firstLine="0"/>
              <w:jc w:val="center"/>
              <w:rPr>
                <w:sz w:val="18"/>
                <w:szCs w:val="18"/>
              </w:rPr>
            </w:pPr>
            <w:r w:rsidRPr="00643BD5">
              <w:rPr>
                <w:sz w:val="18"/>
                <w:szCs w:val="18"/>
              </w:rPr>
              <w:t>Учетные ДТП</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629FD170" w14:textId="77777777" w:rsidR="004B3F0D" w:rsidRPr="00643BD5" w:rsidRDefault="004B3F0D" w:rsidP="00661FF5">
            <w:pPr>
              <w:pStyle w:val="afffff1"/>
              <w:spacing w:line="276" w:lineRule="auto"/>
              <w:ind w:firstLine="0"/>
              <w:jc w:val="center"/>
              <w:rPr>
                <w:sz w:val="18"/>
                <w:szCs w:val="18"/>
              </w:rPr>
            </w:pPr>
            <w:r w:rsidRPr="00643BD5">
              <w:rPr>
                <w:sz w:val="18"/>
                <w:szCs w:val="18"/>
              </w:rPr>
              <w:t>–65 %</w:t>
            </w:r>
          </w:p>
        </w:tc>
        <w:tc>
          <w:tcPr>
            <w:tcW w:w="1203"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28329C31" w14:textId="77777777" w:rsidR="004B3F0D" w:rsidRPr="00643BD5" w:rsidRDefault="004B3F0D" w:rsidP="00661FF5">
            <w:pPr>
              <w:spacing w:line="276" w:lineRule="auto"/>
              <w:rPr>
                <w:rFonts w:ascii="Courier New" w:hAnsi="Courier New" w:cs="Courier New"/>
                <w:sz w:val="18"/>
                <w:szCs w:val="18"/>
              </w:rPr>
            </w:pPr>
          </w:p>
        </w:tc>
      </w:tr>
      <w:tr w:rsidR="004B3F0D" w:rsidRPr="00643BD5" w14:paraId="13369689" w14:textId="77777777" w:rsidTr="00544EBD">
        <w:trPr>
          <w:cantSplit/>
          <w:trHeight w:val="23"/>
        </w:trPr>
        <w:tc>
          <w:tcPr>
            <w:tcW w:w="2000"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3EB2D064" w14:textId="77777777" w:rsidR="004B3F0D" w:rsidRPr="00643BD5" w:rsidRDefault="004B3F0D" w:rsidP="00651EDB">
            <w:pPr>
              <w:spacing w:line="276" w:lineRule="auto"/>
              <w:rPr>
                <w:rFonts w:ascii="Courier New" w:hAnsi="Courier New" w:cs="Courier New"/>
                <w:sz w:val="18"/>
                <w:szCs w:val="18"/>
              </w:rPr>
            </w:pP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6CF17381" w14:textId="77777777" w:rsidR="004B3F0D" w:rsidRPr="00643BD5" w:rsidRDefault="004B3F0D" w:rsidP="00661FF5">
            <w:pPr>
              <w:pStyle w:val="afffff1"/>
              <w:spacing w:line="276" w:lineRule="auto"/>
              <w:ind w:firstLine="0"/>
              <w:jc w:val="center"/>
              <w:rPr>
                <w:sz w:val="18"/>
                <w:szCs w:val="18"/>
              </w:rPr>
            </w:pPr>
            <w:r w:rsidRPr="00643BD5">
              <w:rPr>
                <w:sz w:val="18"/>
                <w:szCs w:val="18"/>
              </w:rPr>
              <w:t>Все ДТП</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05E8FA47" w14:textId="77777777" w:rsidR="004B3F0D" w:rsidRPr="00643BD5" w:rsidRDefault="004B3F0D" w:rsidP="00661FF5">
            <w:pPr>
              <w:pStyle w:val="afffff1"/>
              <w:spacing w:line="276" w:lineRule="auto"/>
              <w:ind w:firstLine="0"/>
              <w:jc w:val="center"/>
              <w:rPr>
                <w:sz w:val="18"/>
                <w:szCs w:val="18"/>
              </w:rPr>
            </w:pPr>
            <w:r w:rsidRPr="00643BD5">
              <w:rPr>
                <w:sz w:val="18"/>
                <w:szCs w:val="18"/>
              </w:rPr>
              <w:t>–50%</w:t>
            </w:r>
          </w:p>
        </w:tc>
        <w:tc>
          <w:tcPr>
            <w:tcW w:w="1203"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55D6242C" w14:textId="77777777" w:rsidR="004B3F0D" w:rsidRPr="00643BD5" w:rsidRDefault="004B3F0D" w:rsidP="00661FF5">
            <w:pPr>
              <w:spacing w:line="276" w:lineRule="auto"/>
              <w:rPr>
                <w:rFonts w:ascii="Courier New" w:hAnsi="Courier New" w:cs="Courier New"/>
                <w:sz w:val="18"/>
                <w:szCs w:val="18"/>
              </w:rPr>
            </w:pPr>
          </w:p>
        </w:tc>
      </w:tr>
      <w:tr w:rsidR="004B3F0D" w:rsidRPr="00643BD5" w14:paraId="4A9B157B" w14:textId="77777777" w:rsidTr="00544EBD">
        <w:trPr>
          <w:cantSplit/>
          <w:trHeight w:val="23"/>
        </w:trPr>
        <w:tc>
          <w:tcPr>
            <w:tcW w:w="2000"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3039C47C" w14:textId="77777777" w:rsidR="004B3F0D" w:rsidRPr="00643BD5" w:rsidRDefault="004B3F0D" w:rsidP="00651EDB">
            <w:pPr>
              <w:pStyle w:val="afffff1"/>
              <w:spacing w:line="276" w:lineRule="auto"/>
              <w:ind w:firstLine="0"/>
              <w:jc w:val="left"/>
              <w:rPr>
                <w:sz w:val="18"/>
                <w:szCs w:val="18"/>
              </w:rPr>
            </w:pPr>
            <w:r w:rsidRPr="00643BD5">
              <w:rPr>
                <w:sz w:val="18"/>
                <w:szCs w:val="18"/>
              </w:rPr>
              <w:t>Совершенствование информационного обеспечения</w:t>
            </w: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3333A429" w14:textId="77777777" w:rsidR="004B3F0D" w:rsidRPr="00643BD5" w:rsidRDefault="004B3F0D" w:rsidP="00661FF5">
            <w:pPr>
              <w:pStyle w:val="afffff1"/>
              <w:spacing w:line="276" w:lineRule="auto"/>
              <w:ind w:firstLine="0"/>
              <w:jc w:val="center"/>
              <w:rPr>
                <w:sz w:val="18"/>
                <w:szCs w:val="18"/>
              </w:rPr>
            </w:pPr>
            <w:r w:rsidRPr="00643BD5">
              <w:rPr>
                <w:sz w:val="18"/>
                <w:szCs w:val="18"/>
              </w:rPr>
              <w:t>Все ДТП</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5F2D8DF0" w14:textId="77777777" w:rsidR="004B3F0D" w:rsidRPr="00643BD5" w:rsidRDefault="004B3F0D" w:rsidP="00661FF5">
            <w:pPr>
              <w:pStyle w:val="afffff1"/>
              <w:spacing w:line="276" w:lineRule="auto"/>
              <w:ind w:firstLine="0"/>
              <w:jc w:val="center"/>
              <w:rPr>
                <w:sz w:val="18"/>
                <w:szCs w:val="18"/>
              </w:rPr>
            </w:pPr>
            <w:r w:rsidRPr="00643BD5">
              <w:rPr>
                <w:sz w:val="18"/>
                <w:szCs w:val="18"/>
              </w:rPr>
              <w:t>–24%</w:t>
            </w:r>
          </w:p>
        </w:tc>
        <w:tc>
          <w:tcPr>
            <w:tcW w:w="1203"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71AB103E" w14:textId="77777777" w:rsidR="004B3F0D" w:rsidRPr="00643BD5" w:rsidRDefault="004B3F0D" w:rsidP="00661FF5">
            <w:pPr>
              <w:pStyle w:val="afffff1"/>
              <w:spacing w:line="276" w:lineRule="auto"/>
              <w:ind w:firstLine="0"/>
              <w:jc w:val="center"/>
              <w:rPr>
                <w:sz w:val="18"/>
                <w:szCs w:val="18"/>
              </w:rPr>
            </w:pPr>
            <w:r w:rsidRPr="00643BD5">
              <w:rPr>
                <w:sz w:val="18"/>
                <w:szCs w:val="18"/>
              </w:rPr>
              <w:t>Обобщенный мировой опыт</w:t>
            </w:r>
          </w:p>
        </w:tc>
      </w:tr>
      <w:tr w:rsidR="004B3F0D" w:rsidRPr="00643BD5" w14:paraId="75AAD71D" w14:textId="77777777" w:rsidTr="00544EBD">
        <w:trPr>
          <w:cantSplit/>
          <w:trHeight w:val="23"/>
        </w:trPr>
        <w:tc>
          <w:tcPr>
            <w:tcW w:w="2000" w:type="pct"/>
            <w:vMerge w:val="restar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3A93EC5F" w14:textId="77777777" w:rsidR="004B3F0D" w:rsidRPr="00643BD5" w:rsidRDefault="004B3F0D" w:rsidP="00651EDB">
            <w:pPr>
              <w:pStyle w:val="afffff1"/>
              <w:spacing w:line="276" w:lineRule="auto"/>
              <w:ind w:firstLine="0"/>
              <w:jc w:val="left"/>
              <w:rPr>
                <w:sz w:val="18"/>
                <w:szCs w:val="18"/>
              </w:rPr>
            </w:pPr>
            <w:r w:rsidRPr="00643BD5">
              <w:rPr>
                <w:sz w:val="18"/>
                <w:szCs w:val="18"/>
              </w:rPr>
              <w:t>Зональное понижение скоростного режима: с 60 до 50 км/ч с 50 до 40 км/ч</w:t>
            </w: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57DFC670" w14:textId="77777777" w:rsidR="004B3F0D" w:rsidRPr="00643BD5" w:rsidRDefault="004B3F0D" w:rsidP="00661FF5">
            <w:pPr>
              <w:pStyle w:val="afffff1"/>
              <w:spacing w:line="276" w:lineRule="auto"/>
              <w:ind w:firstLine="0"/>
              <w:jc w:val="center"/>
              <w:rPr>
                <w:sz w:val="18"/>
                <w:szCs w:val="18"/>
              </w:rPr>
            </w:pPr>
            <w:r w:rsidRPr="00643BD5">
              <w:rPr>
                <w:sz w:val="18"/>
                <w:szCs w:val="18"/>
              </w:rPr>
              <w:t>ДТП с погибшими</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3ECC8CEE" w14:textId="77777777" w:rsidR="004B3F0D" w:rsidRPr="00643BD5" w:rsidRDefault="004B3F0D" w:rsidP="00661FF5">
            <w:pPr>
              <w:pStyle w:val="afffff1"/>
              <w:spacing w:line="276" w:lineRule="auto"/>
              <w:ind w:firstLine="0"/>
              <w:jc w:val="center"/>
              <w:rPr>
                <w:sz w:val="18"/>
                <w:szCs w:val="18"/>
              </w:rPr>
            </w:pPr>
            <w:r w:rsidRPr="00643BD5">
              <w:rPr>
                <w:sz w:val="18"/>
                <w:szCs w:val="18"/>
              </w:rPr>
              <w:t>–24%</w:t>
            </w:r>
          </w:p>
        </w:tc>
        <w:tc>
          <w:tcPr>
            <w:tcW w:w="1203" w:type="pct"/>
            <w:vMerge w:val="restar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484762EC" w14:textId="77777777" w:rsidR="004B3F0D" w:rsidRPr="00643BD5" w:rsidRDefault="004B3F0D" w:rsidP="00661FF5">
            <w:pPr>
              <w:pStyle w:val="afffff1"/>
              <w:spacing w:line="276" w:lineRule="auto"/>
              <w:ind w:firstLine="0"/>
              <w:jc w:val="center"/>
              <w:rPr>
                <w:sz w:val="18"/>
                <w:szCs w:val="18"/>
              </w:rPr>
            </w:pPr>
            <w:r w:rsidRPr="00643BD5">
              <w:rPr>
                <w:sz w:val="18"/>
                <w:szCs w:val="18"/>
              </w:rPr>
              <w:t>Финская практика</w:t>
            </w:r>
          </w:p>
        </w:tc>
      </w:tr>
      <w:tr w:rsidR="004B3F0D" w:rsidRPr="00643BD5" w14:paraId="70E704E9" w14:textId="77777777" w:rsidTr="00544EBD">
        <w:trPr>
          <w:cantSplit/>
          <w:trHeight w:val="23"/>
        </w:trPr>
        <w:tc>
          <w:tcPr>
            <w:tcW w:w="2000"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360B7C81" w14:textId="77777777" w:rsidR="004B3F0D" w:rsidRPr="00643BD5" w:rsidRDefault="004B3F0D" w:rsidP="00651EDB">
            <w:pPr>
              <w:spacing w:line="276" w:lineRule="auto"/>
              <w:rPr>
                <w:rFonts w:ascii="Courier New" w:hAnsi="Courier New" w:cs="Courier New"/>
                <w:sz w:val="18"/>
                <w:szCs w:val="18"/>
              </w:rPr>
            </w:pP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71B43C33" w14:textId="77777777" w:rsidR="004B3F0D" w:rsidRPr="00643BD5" w:rsidRDefault="004B3F0D" w:rsidP="00661FF5">
            <w:pPr>
              <w:pStyle w:val="afffff1"/>
              <w:spacing w:line="276" w:lineRule="auto"/>
              <w:ind w:firstLine="0"/>
              <w:jc w:val="center"/>
              <w:rPr>
                <w:sz w:val="18"/>
                <w:szCs w:val="18"/>
              </w:rPr>
            </w:pPr>
            <w:r w:rsidRPr="00643BD5">
              <w:rPr>
                <w:sz w:val="18"/>
                <w:szCs w:val="18"/>
              </w:rPr>
              <w:t>Все учетные ДТП</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2A765A7A" w14:textId="77777777" w:rsidR="004B3F0D" w:rsidRPr="00643BD5" w:rsidRDefault="004B3F0D" w:rsidP="00661FF5">
            <w:pPr>
              <w:pStyle w:val="afffff1"/>
              <w:spacing w:line="276" w:lineRule="auto"/>
              <w:ind w:firstLine="0"/>
              <w:jc w:val="center"/>
              <w:rPr>
                <w:sz w:val="18"/>
                <w:szCs w:val="18"/>
              </w:rPr>
            </w:pPr>
            <w:r w:rsidRPr="00643BD5">
              <w:rPr>
                <w:sz w:val="18"/>
                <w:szCs w:val="18"/>
              </w:rPr>
              <w:t>–10%</w:t>
            </w:r>
          </w:p>
        </w:tc>
        <w:tc>
          <w:tcPr>
            <w:tcW w:w="1203"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1979CE2B" w14:textId="77777777" w:rsidR="004B3F0D" w:rsidRPr="00643BD5" w:rsidRDefault="004B3F0D" w:rsidP="00661FF5">
            <w:pPr>
              <w:spacing w:line="276" w:lineRule="auto"/>
              <w:rPr>
                <w:rFonts w:ascii="Courier New" w:hAnsi="Courier New" w:cs="Courier New"/>
                <w:sz w:val="18"/>
                <w:szCs w:val="18"/>
              </w:rPr>
            </w:pPr>
          </w:p>
        </w:tc>
      </w:tr>
      <w:tr w:rsidR="004B3F0D" w:rsidRPr="00643BD5" w14:paraId="17375419" w14:textId="77777777" w:rsidTr="00544EBD">
        <w:trPr>
          <w:cantSplit/>
          <w:trHeight w:val="23"/>
        </w:trPr>
        <w:tc>
          <w:tcPr>
            <w:tcW w:w="2000"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69B44ECF" w14:textId="77777777" w:rsidR="004B3F0D" w:rsidRPr="00643BD5" w:rsidRDefault="004B3F0D" w:rsidP="00651EDB">
            <w:pPr>
              <w:spacing w:line="276" w:lineRule="auto"/>
              <w:rPr>
                <w:rFonts w:ascii="Courier New" w:hAnsi="Courier New" w:cs="Courier New"/>
                <w:sz w:val="18"/>
                <w:szCs w:val="18"/>
              </w:rPr>
            </w:pP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45405841" w14:textId="77777777" w:rsidR="004B3F0D" w:rsidRPr="00643BD5" w:rsidRDefault="004B3F0D" w:rsidP="00661FF5">
            <w:pPr>
              <w:pStyle w:val="afffff1"/>
              <w:spacing w:line="276" w:lineRule="auto"/>
              <w:ind w:firstLine="0"/>
              <w:jc w:val="center"/>
              <w:rPr>
                <w:sz w:val="18"/>
                <w:szCs w:val="18"/>
              </w:rPr>
            </w:pPr>
            <w:r w:rsidRPr="00643BD5">
              <w:rPr>
                <w:sz w:val="18"/>
                <w:szCs w:val="18"/>
              </w:rPr>
              <w:t>ДТП с погибшими</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50869585" w14:textId="77777777" w:rsidR="004B3F0D" w:rsidRPr="00643BD5" w:rsidRDefault="004B3F0D" w:rsidP="00661FF5">
            <w:pPr>
              <w:pStyle w:val="afffff1"/>
              <w:spacing w:line="276" w:lineRule="auto"/>
              <w:ind w:firstLine="0"/>
              <w:jc w:val="center"/>
              <w:rPr>
                <w:sz w:val="18"/>
                <w:szCs w:val="18"/>
              </w:rPr>
            </w:pPr>
            <w:r w:rsidRPr="00643BD5">
              <w:rPr>
                <w:sz w:val="18"/>
                <w:szCs w:val="18"/>
              </w:rPr>
              <w:t>–48%</w:t>
            </w:r>
          </w:p>
        </w:tc>
        <w:tc>
          <w:tcPr>
            <w:tcW w:w="1203"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5622FC56" w14:textId="77777777" w:rsidR="004B3F0D" w:rsidRPr="00643BD5" w:rsidRDefault="004B3F0D" w:rsidP="00661FF5">
            <w:pPr>
              <w:spacing w:line="276" w:lineRule="auto"/>
              <w:rPr>
                <w:rFonts w:ascii="Courier New" w:hAnsi="Courier New" w:cs="Courier New"/>
                <w:sz w:val="18"/>
                <w:szCs w:val="18"/>
              </w:rPr>
            </w:pPr>
          </w:p>
        </w:tc>
      </w:tr>
      <w:tr w:rsidR="004B3F0D" w:rsidRPr="00643BD5" w14:paraId="093474B2" w14:textId="77777777" w:rsidTr="00544EBD">
        <w:trPr>
          <w:cantSplit/>
          <w:trHeight w:val="23"/>
        </w:trPr>
        <w:tc>
          <w:tcPr>
            <w:tcW w:w="2000"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40A2094A" w14:textId="77777777" w:rsidR="004B3F0D" w:rsidRPr="00643BD5" w:rsidRDefault="004B3F0D" w:rsidP="00651EDB">
            <w:pPr>
              <w:spacing w:line="276" w:lineRule="auto"/>
              <w:rPr>
                <w:rFonts w:ascii="Courier New" w:hAnsi="Courier New" w:cs="Courier New"/>
                <w:sz w:val="18"/>
                <w:szCs w:val="18"/>
              </w:rPr>
            </w:pP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234B3D4B" w14:textId="77777777" w:rsidR="004B3F0D" w:rsidRPr="00643BD5" w:rsidRDefault="004B3F0D" w:rsidP="00661FF5">
            <w:pPr>
              <w:pStyle w:val="afffff1"/>
              <w:spacing w:line="276" w:lineRule="auto"/>
              <w:ind w:firstLine="0"/>
              <w:jc w:val="center"/>
              <w:rPr>
                <w:sz w:val="18"/>
                <w:szCs w:val="18"/>
              </w:rPr>
            </w:pPr>
            <w:r w:rsidRPr="00643BD5">
              <w:rPr>
                <w:sz w:val="18"/>
                <w:szCs w:val="18"/>
              </w:rPr>
              <w:t>Учетные ДТП</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187B1ED2" w14:textId="77777777" w:rsidR="004B3F0D" w:rsidRPr="00643BD5" w:rsidRDefault="004B3F0D" w:rsidP="00661FF5">
            <w:pPr>
              <w:pStyle w:val="afffff1"/>
              <w:spacing w:line="276" w:lineRule="auto"/>
              <w:ind w:firstLine="0"/>
              <w:jc w:val="center"/>
              <w:rPr>
                <w:sz w:val="18"/>
                <w:szCs w:val="18"/>
              </w:rPr>
            </w:pPr>
            <w:r w:rsidRPr="00643BD5">
              <w:rPr>
                <w:sz w:val="18"/>
                <w:szCs w:val="18"/>
              </w:rPr>
              <w:t>–10…40%</w:t>
            </w:r>
          </w:p>
        </w:tc>
        <w:tc>
          <w:tcPr>
            <w:tcW w:w="1203"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465A1716" w14:textId="77777777" w:rsidR="004B3F0D" w:rsidRPr="00643BD5" w:rsidRDefault="004B3F0D" w:rsidP="00661FF5">
            <w:pPr>
              <w:spacing w:line="276" w:lineRule="auto"/>
              <w:rPr>
                <w:rFonts w:ascii="Courier New" w:hAnsi="Courier New" w:cs="Courier New"/>
                <w:sz w:val="18"/>
                <w:szCs w:val="18"/>
              </w:rPr>
            </w:pPr>
          </w:p>
        </w:tc>
      </w:tr>
      <w:tr w:rsidR="004B3F0D" w:rsidRPr="00643BD5" w14:paraId="46A34F5A" w14:textId="77777777" w:rsidTr="00544EBD">
        <w:trPr>
          <w:cantSplit/>
          <w:trHeight w:val="23"/>
        </w:trPr>
        <w:tc>
          <w:tcPr>
            <w:tcW w:w="2000"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3C6D9201" w14:textId="77777777" w:rsidR="004B3F0D" w:rsidRPr="00643BD5" w:rsidRDefault="004B3F0D" w:rsidP="00651EDB">
            <w:pPr>
              <w:pStyle w:val="afffff1"/>
              <w:spacing w:line="276" w:lineRule="auto"/>
              <w:ind w:firstLine="0"/>
              <w:jc w:val="left"/>
              <w:rPr>
                <w:sz w:val="18"/>
                <w:szCs w:val="18"/>
              </w:rPr>
            </w:pPr>
            <w:r w:rsidRPr="00643BD5">
              <w:rPr>
                <w:sz w:val="18"/>
                <w:szCs w:val="18"/>
              </w:rPr>
              <w:t>Организация жилых зон, пешеходных зон</w:t>
            </w: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5286F2D3" w14:textId="77777777" w:rsidR="004B3F0D" w:rsidRPr="00643BD5" w:rsidRDefault="004B3F0D" w:rsidP="00661FF5">
            <w:pPr>
              <w:pStyle w:val="afffff1"/>
              <w:spacing w:line="276" w:lineRule="auto"/>
              <w:ind w:firstLine="0"/>
              <w:jc w:val="center"/>
              <w:rPr>
                <w:sz w:val="18"/>
                <w:szCs w:val="18"/>
              </w:rPr>
            </w:pPr>
            <w:r w:rsidRPr="00643BD5">
              <w:rPr>
                <w:sz w:val="18"/>
                <w:szCs w:val="18"/>
              </w:rPr>
              <w:t>ДТП с погибшими</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1E1E66EA" w14:textId="77777777" w:rsidR="004B3F0D" w:rsidRPr="00643BD5" w:rsidRDefault="004B3F0D" w:rsidP="00661FF5">
            <w:pPr>
              <w:pStyle w:val="afffff1"/>
              <w:spacing w:line="276" w:lineRule="auto"/>
              <w:ind w:firstLine="0"/>
              <w:jc w:val="center"/>
              <w:rPr>
                <w:sz w:val="18"/>
                <w:szCs w:val="18"/>
              </w:rPr>
            </w:pPr>
            <w:r w:rsidRPr="00643BD5">
              <w:rPr>
                <w:sz w:val="18"/>
                <w:szCs w:val="18"/>
              </w:rPr>
              <w:t>–47%</w:t>
            </w:r>
          </w:p>
        </w:tc>
        <w:tc>
          <w:tcPr>
            <w:tcW w:w="1203"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0F5EE5D1" w14:textId="77777777" w:rsidR="004B3F0D" w:rsidRPr="00643BD5" w:rsidRDefault="004B3F0D" w:rsidP="00661FF5">
            <w:pPr>
              <w:pStyle w:val="afffff1"/>
              <w:spacing w:line="276" w:lineRule="auto"/>
              <w:ind w:firstLine="0"/>
              <w:jc w:val="center"/>
              <w:rPr>
                <w:sz w:val="18"/>
                <w:szCs w:val="18"/>
              </w:rPr>
            </w:pPr>
            <w:r w:rsidRPr="00643BD5">
              <w:rPr>
                <w:sz w:val="18"/>
                <w:szCs w:val="18"/>
              </w:rPr>
              <w:t>Финская практика</w:t>
            </w:r>
          </w:p>
        </w:tc>
      </w:tr>
      <w:tr w:rsidR="004B3F0D" w:rsidRPr="00643BD5" w14:paraId="6FE27680" w14:textId="77777777" w:rsidTr="00544EBD">
        <w:trPr>
          <w:cantSplit/>
          <w:trHeight w:val="23"/>
        </w:trPr>
        <w:tc>
          <w:tcPr>
            <w:tcW w:w="2000" w:type="pct"/>
            <w:vMerge w:val="restar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02281407" w14:textId="77777777" w:rsidR="004B3F0D" w:rsidRPr="00643BD5" w:rsidRDefault="004B3F0D" w:rsidP="00651EDB">
            <w:pPr>
              <w:pStyle w:val="afffff1"/>
              <w:spacing w:line="276" w:lineRule="auto"/>
              <w:ind w:firstLine="0"/>
              <w:jc w:val="left"/>
              <w:rPr>
                <w:sz w:val="18"/>
                <w:szCs w:val="18"/>
              </w:rPr>
            </w:pPr>
            <w:r w:rsidRPr="00643BD5">
              <w:rPr>
                <w:sz w:val="18"/>
                <w:szCs w:val="18"/>
              </w:rPr>
              <w:t>Устройство искусственных неровностей</w:t>
            </w: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56950C56" w14:textId="77777777" w:rsidR="004B3F0D" w:rsidRPr="00643BD5" w:rsidRDefault="004B3F0D" w:rsidP="00661FF5">
            <w:pPr>
              <w:pStyle w:val="afffff1"/>
              <w:spacing w:line="276" w:lineRule="auto"/>
              <w:ind w:firstLine="0"/>
              <w:jc w:val="center"/>
              <w:rPr>
                <w:sz w:val="18"/>
                <w:szCs w:val="18"/>
              </w:rPr>
            </w:pPr>
            <w:r w:rsidRPr="00643BD5">
              <w:rPr>
                <w:sz w:val="18"/>
                <w:szCs w:val="18"/>
              </w:rPr>
              <w:t>ДТП с погибшими</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2F071723" w14:textId="77777777" w:rsidR="004B3F0D" w:rsidRPr="00643BD5" w:rsidRDefault="004B3F0D" w:rsidP="00661FF5">
            <w:pPr>
              <w:pStyle w:val="afffff1"/>
              <w:spacing w:line="276" w:lineRule="auto"/>
              <w:ind w:firstLine="0"/>
              <w:jc w:val="center"/>
              <w:rPr>
                <w:sz w:val="18"/>
                <w:szCs w:val="18"/>
              </w:rPr>
            </w:pPr>
            <w:r w:rsidRPr="00643BD5">
              <w:rPr>
                <w:sz w:val="18"/>
                <w:szCs w:val="18"/>
              </w:rPr>
              <w:t>–20%</w:t>
            </w:r>
          </w:p>
        </w:tc>
        <w:tc>
          <w:tcPr>
            <w:tcW w:w="1203" w:type="pct"/>
            <w:vMerge w:val="restar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3E0F66AB" w14:textId="77777777" w:rsidR="004B3F0D" w:rsidRPr="00643BD5" w:rsidRDefault="004B3F0D" w:rsidP="00661FF5">
            <w:pPr>
              <w:pStyle w:val="afffff1"/>
              <w:spacing w:line="276" w:lineRule="auto"/>
              <w:ind w:firstLine="0"/>
              <w:jc w:val="center"/>
              <w:rPr>
                <w:sz w:val="18"/>
                <w:szCs w:val="18"/>
              </w:rPr>
            </w:pPr>
            <w:r w:rsidRPr="00643BD5">
              <w:rPr>
                <w:sz w:val="18"/>
                <w:szCs w:val="18"/>
              </w:rPr>
              <w:t>Мировой опыт</w:t>
            </w:r>
          </w:p>
        </w:tc>
      </w:tr>
      <w:tr w:rsidR="004B3F0D" w:rsidRPr="00643BD5" w14:paraId="4B59E6C0" w14:textId="77777777" w:rsidTr="00544EBD">
        <w:trPr>
          <w:cantSplit/>
          <w:trHeight w:val="23"/>
        </w:trPr>
        <w:tc>
          <w:tcPr>
            <w:tcW w:w="2000"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5DE8F82C" w14:textId="77777777" w:rsidR="004B3F0D" w:rsidRPr="00643BD5" w:rsidRDefault="004B3F0D" w:rsidP="00651EDB">
            <w:pPr>
              <w:spacing w:line="276" w:lineRule="auto"/>
              <w:rPr>
                <w:rFonts w:ascii="Courier New" w:hAnsi="Courier New" w:cs="Courier New"/>
                <w:sz w:val="18"/>
                <w:szCs w:val="18"/>
              </w:rPr>
            </w:pP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4D858A92" w14:textId="77777777" w:rsidR="004B3F0D" w:rsidRPr="00643BD5" w:rsidRDefault="004B3F0D" w:rsidP="00661FF5">
            <w:pPr>
              <w:pStyle w:val="afffff1"/>
              <w:spacing w:line="276" w:lineRule="auto"/>
              <w:ind w:firstLine="0"/>
              <w:jc w:val="center"/>
              <w:rPr>
                <w:sz w:val="18"/>
                <w:szCs w:val="18"/>
              </w:rPr>
            </w:pPr>
            <w:r w:rsidRPr="00643BD5">
              <w:rPr>
                <w:sz w:val="18"/>
                <w:szCs w:val="18"/>
              </w:rPr>
              <w:t>Все ДТП</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1721F409" w14:textId="77777777" w:rsidR="004B3F0D" w:rsidRPr="00643BD5" w:rsidRDefault="004B3F0D" w:rsidP="00661FF5">
            <w:pPr>
              <w:pStyle w:val="afffff1"/>
              <w:spacing w:line="276" w:lineRule="auto"/>
              <w:ind w:firstLine="0"/>
              <w:jc w:val="center"/>
              <w:rPr>
                <w:sz w:val="18"/>
                <w:szCs w:val="18"/>
              </w:rPr>
            </w:pPr>
            <w:r w:rsidRPr="00643BD5">
              <w:rPr>
                <w:sz w:val="18"/>
                <w:szCs w:val="18"/>
              </w:rPr>
              <w:t>–50%</w:t>
            </w:r>
          </w:p>
        </w:tc>
        <w:tc>
          <w:tcPr>
            <w:tcW w:w="1203"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0C9BAD74" w14:textId="77777777" w:rsidR="004B3F0D" w:rsidRPr="00643BD5" w:rsidRDefault="004B3F0D" w:rsidP="00661FF5">
            <w:pPr>
              <w:spacing w:line="276" w:lineRule="auto"/>
              <w:rPr>
                <w:rFonts w:ascii="Courier New" w:hAnsi="Courier New" w:cs="Courier New"/>
                <w:sz w:val="18"/>
                <w:szCs w:val="18"/>
              </w:rPr>
            </w:pPr>
          </w:p>
        </w:tc>
      </w:tr>
      <w:tr w:rsidR="004B3F0D" w:rsidRPr="00643BD5" w14:paraId="464C741A" w14:textId="77777777" w:rsidTr="00544EBD">
        <w:trPr>
          <w:cantSplit/>
          <w:trHeight w:val="23"/>
        </w:trPr>
        <w:tc>
          <w:tcPr>
            <w:tcW w:w="2000"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52F622A6" w14:textId="77777777" w:rsidR="004B3F0D" w:rsidRPr="00643BD5" w:rsidRDefault="004B3F0D" w:rsidP="00651EDB">
            <w:pPr>
              <w:pStyle w:val="afffff1"/>
              <w:spacing w:line="276" w:lineRule="auto"/>
              <w:ind w:firstLine="0"/>
              <w:jc w:val="left"/>
              <w:rPr>
                <w:sz w:val="18"/>
                <w:szCs w:val="18"/>
              </w:rPr>
            </w:pPr>
            <w:r w:rsidRPr="00643BD5">
              <w:rPr>
                <w:sz w:val="18"/>
                <w:szCs w:val="18"/>
              </w:rPr>
              <w:t>Устройство приподнятых пешеходных переходов</w:t>
            </w: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479C1E69" w14:textId="77777777" w:rsidR="004B3F0D" w:rsidRPr="00643BD5" w:rsidRDefault="004B3F0D" w:rsidP="00661FF5">
            <w:pPr>
              <w:pStyle w:val="afffff1"/>
              <w:spacing w:line="276" w:lineRule="auto"/>
              <w:ind w:firstLine="0"/>
              <w:jc w:val="center"/>
              <w:rPr>
                <w:sz w:val="18"/>
                <w:szCs w:val="18"/>
              </w:rPr>
            </w:pPr>
            <w:r w:rsidRPr="00643BD5">
              <w:rPr>
                <w:sz w:val="18"/>
                <w:szCs w:val="18"/>
              </w:rPr>
              <w:t>Все ДТП</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4B476F65" w14:textId="77777777" w:rsidR="004B3F0D" w:rsidRPr="00643BD5" w:rsidRDefault="004B3F0D" w:rsidP="00661FF5">
            <w:pPr>
              <w:pStyle w:val="afffff1"/>
              <w:spacing w:line="276" w:lineRule="auto"/>
              <w:ind w:firstLine="0"/>
              <w:jc w:val="center"/>
              <w:rPr>
                <w:sz w:val="18"/>
                <w:szCs w:val="18"/>
              </w:rPr>
            </w:pPr>
            <w:r w:rsidRPr="00643BD5">
              <w:rPr>
                <w:sz w:val="18"/>
                <w:szCs w:val="18"/>
              </w:rPr>
              <w:t>–50%</w:t>
            </w:r>
          </w:p>
        </w:tc>
        <w:tc>
          <w:tcPr>
            <w:tcW w:w="1203"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0E8959F3" w14:textId="77777777" w:rsidR="004B3F0D" w:rsidRPr="00643BD5" w:rsidRDefault="004B3F0D" w:rsidP="00661FF5">
            <w:pPr>
              <w:pStyle w:val="afffff1"/>
              <w:spacing w:line="276" w:lineRule="auto"/>
              <w:ind w:firstLine="0"/>
              <w:jc w:val="center"/>
              <w:rPr>
                <w:sz w:val="18"/>
                <w:szCs w:val="18"/>
              </w:rPr>
            </w:pPr>
            <w:r w:rsidRPr="00643BD5">
              <w:rPr>
                <w:sz w:val="18"/>
                <w:szCs w:val="18"/>
              </w:rPr>
              <w:t>Обобщенный мировой опыт</w:t>
            </w:r>
          </w:p>
        </w:tc>
      </w:tr>
      <w:tr w:rsidR="004B3F0D" w:rsidRPr="00643BD5" w14:paraId="1C0D0BE4" w14:textId="77777777" w:rsidTr="00544EBD">
        <w:trPr>
          <w:cantSplit/>
          <w:trHeight w:val="23"/>
        </w:trPr>
        <w:tc>
          <w:tcPr>
            <w:tcW w:w="2000" w:type="pct"/>
            <w:vMerge w:val="restar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7E0EE574" w14:textId="77777777" w:rsidR="004B3F0D" w:rsidRPr="00643BD5" w:rsidRDefault="004B3F0D" w:rsidP="00651EDB">
            <w:pPr>
              <w:pStyle w:val="afffff1"/>
              <w:spacing w:line="276" w:lineRule="auto"/>
              <w:ind w:firstLine="0"/>
              <w:jc w:val="left"/>
              <w:rPr>
                <w:sz w:val="18"/>
                <w:szCs w:val="18"/>
              </w:rPr>
            </w:pPr>
            <w:r w:rsidRPr="00643BD5">
              <w:rPr>
                <w:sz w:val="18"/>
                <w:szCs w:val="18"/>
              </w:rPr>
              <w:t xml:space="preserve">Устройство шумовых и </w:t>
            </w:r>
            <w:proofErr w:type="spellStart"/>
            <w:r w:rsidRPr="00643BD5">
              <w:rPr>
                <w:sz w:val="18"/>
                <w:szCs w:val="18"/>
              </w:rPr>
              <w:t>светошумовых</w:t>
            </w:r>
            <w:proofErr w:type="spellEnd"/>
            <w:r w:rsidRPr="00643BD5">
              <w:rPr>
                <w:sz w:val="18"/>
                <w:szCs w:val="18"/>
              </w:rPr>
              <w:t xml:space="preserve"> полос на подходах к узлам</w:t>
            </w: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1C859572" w14:textId="77777777" w:rsidR="004B3F0D" w:rsidRPr="00643BD5" w:rsidRDefault="004B3F0D" w:rsidP="00661FF5">
            <w:pPr>
              <w:pStyle w:val="afffff1"/>
              <w:spacing w:line="276" w:lineRule="auto"/>
              <w:ind w:firstLine="0"/>
              <w:jc w:val="center"/>
              <w:rPr>
                <w:sz w:val="18"/>
                <w:szCs w:val="18"/>
              </w:rPr>
            </w:pPr>
            <w:r w:rsidRPr="00643BD5">
              <w:rPr>
                <w:sz w:val="18"/>
                <w:szCs w:val="18"/>
              </w:rPr>
              <w:t>ДТП с погибшими</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4BC2E518" w14:textId="77777777" w:rsidR="004B3F0D" w:rsidRPr="00643BD5" w:rsidRDefault="004B3F0D" w:rsidP="00661FF5">
            <w:pPr>
              <w:pStyle w:val="afffff1"/>
              <w:spacing w:line="276" w:lineRule="auto"/>
              <w:ind w:firstLine="0"/>
              <w:jc w:val="center"/>
              <w:rPr>
                <w:sz w:val="18"/>
                <w:szCs w:val="18"/>
              </w:rPr>
            </w:pPr>
            <w:r w:rsidRPr="00643BD5">
              <w:rPr>
                <w:sz w:val="18"/>
                <w:szCs w:val="18"/>
              </w:rPr>
              <w:t>–5%</w:t>
            </w:r>
          </w:p>
        </w:tc>
        <w:tc>
          <w:tcPr>
            <w:tcW w:w="1203"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0EDBA9C8" w14:textId="77777777" w:rsidR="004B3F0D" w:rsidRPr="00643BD5" w:rsidRDefault="004B3F0D" w:rsidP="00661FF5">
            <w:pPr>
              <w:pStyle w:val="afffff1"/>
              <w:spacing w:line="276" w:lineRule="auto"/>
              <w:ind w:firstLine="0"/>
              <w:jc w:val="center"/>
              <w:rPr>
                <w:sz w:val="18"/>
                <w:szCs w:val="18"/>
              </w:rPr>
            </w:pPr>
            <w:r w:rsidRPr="00643BD5">
              <w:rPr>
                <w:sz w:val="18"/>
                <w:szCs w:val="18"/>
              </w:rPr>
              <w:t>Финская практика</w:t>
            </w:r>
          </w:p>
        </w:tc>
      </w:tr>
      <w:tr w:rsidR="004B3F0D" w:rsidRPr="00643BD5" w14:paraId="692F7E07" w14:textId="77777777" w:rsidTr="00544EBD">
        <w:trPr>
          <w:cantSplit/>
          <w:trHeight w:val="23"/>
        </w:trPr>
        <w:tc>
          <w:tcPr>
            <w:tcW w:w="2000"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3B8DE014" w14:textId="77777777" w:rsidR="004B3F0D" w:rsidRPr="00643BD5" w:rsidRDefault="004B3F0D" w:rsidP="00651EDB">
            <w:pPr>
              <w:spacing w:line="276" w:lineRule="auto"/>
              <w:rPr>
                <w:rFonts w:ascii="Courier New" w:hAnsi="Courier New" w:cs="Courier New"/>
                <w:sz w:val="18"/>
                <w:szCs w:val="18"/>
              </w:rPr>
            </w:pP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4CDA2639" w14:textId="77777777" w:rsidR="004B3F0D" w:rsidRPr="00643BD5" w:rsidRDefault="004B3F0D" w:rsidP="00661FF5">
            <w:pPr>
              <w:pStyle w:val="afffff1"/>
              <w:spacing w:line="276" w:lineRule="auto"/>
              <w:ind w:firstLine="0"/>
              <w:jc w:val="center"/>
              <w:rPr>
                <w:sz w:val="18"/>
                <w:szCs w:val="18"/>
              </w:rPr>
            </w:pPr>
            <w:r w:rsidRPr="00643BD5">
              <w:rPr>
                <w:sz w:val="18"/>
                <w:szCs w:val="18"/>
              </w:rPr>
              <w:t>Все ДТП</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67F93312" w14:textId="77777777" w:rsidR="004B3F0D" w:rsidRPr="00643BD5" w:rsidRDefault="004B3F0D" w:rsidP="00661FF5">
            <w:pPr>
              <w:pStyle w:val="afffff1"/>
              <w:spacing w:line="276" w:lineRule="auto"/>
              <w:ind w:firstLine="0"/>
              <w:jc w:val="center"/>
              <w:rPr>
                <w:sz w:val="18"/>
                <w:szCs w:val="18"/>
              </w:rPr>
            </w:pPr>
            <w:r w:rsidRPr="00643BD5">
              <w:rPr>
                <w:sz w:val="18"/>
                <w:szCs w:val="18"/>
              </w:rPr>
              <w:t>–28%</w:t>
            </w:r>
          </w:p>
        </w:tc>
        <w:tc>
          <w:tcPr>
            <w:tcW w:w="1203"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5E2915A0" w14:textId="77777777" w:rsidR="004B3F0D" w:rsidRPr="00643BD5" w:rsidRDefault="004B3F0D" w:rsidP="00661FF5">
            <w:pPr>
              <w:pStyle w:val="afffff1"/>
              <w:spacing w:line="276" w:lineRule="auto"/>
              <w:ind w:firstLine="0"/>
              <w:jc w:val="center"/>
              <w:rPr>
                <w:sz w:val="18"/>
                <w:szCs w:val="18"/>
              </w:rPr>
            </w:pPr>
            <w:r w:rsidRPr="00643BD5">
              <w:rPr>
                <w:sz w:val="18"/>
                <w:szCs w:val="18"/>
              </w:rPr>
              <w:t>Обобщенный мировой опыт</w:t>
            </w:r>
          </w:p>
        </w:tc>
      </w:tr>
      <w:tr w:rsidR="004B3F0D" w:rsidRPr="00643BD5" w14:paraId="0768415C" w14:textId="77777777" w:rsidTr="00544EBD">
        <w:trPr>
          <w:cantSplit/>
          <w:trHeight w:val="23"/>
        </w:trPr>
        <w:tc>
          <w:tcPr>
            <w:tcW w:w="2000"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5E02C9C1" w14:textId="77777777" w:rsidR="004B3F0D" w:rsidRPr="00643BD5" w:rsidRDefault="004B3F0D" w:rsidP="00651EDB">
            <w:pPr>
              <w:spacing w:line="276" w:lineRule="auto"/>
              <w:rPr>
                <w:rFonts w:ascii="Courier New" w:hAnsi="Courier New" w:cs="Courier New"/>
                <w:sz w:val="18"/>
                <w:szCs w:val="18"/>
              </w:rPr>
            </w:pP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2C02CA94" w14:textId="77777777" w:rsidR="004B3F0D" w:rsidRPr="00643BD5" w:rsidRDefault="004B3F0D" w:rsidP="00661FF5">
            <w:pPr>
              <w:pStyle w:val="afffff1"/>
              <w:spacing w:line="276" w:lineRule="auto"/>
              <w:ind w:firstLine="0"/>
              <w:jc w:val="center"/>
              <w:rPr>
                <w:sz w:val="18"/>
                <w:szCs w:val="18"/>
              </w:rPr>
            </w:pPr>
            <w:r w:rsidRPr="00643BD5">
              <w:rPr>
                <w:sz w:val="18"/>
                <w:szCs w:val="18"/>
              </w:rPr>
              <w:t>Учетные ДТП</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022264F7" w14:textId="77777777" w:rsidR="004B3F0D" w:rsidRPr="00643BD5" w:rsidRDefault="004B3F0D" w:rsidP="00661FF5">
            <w:pPr>
              <w:pStyle w:val="afffff1"/>
              <w:spacing w:line="276" w:lineRule="auto"/>
              <w:ind w:firstLine="0"/>
              <w:jc w:val="center"/>
              <w:rPr>
                <w:sz w:val="18"/>
                <w:szCs w:val="18"/>
              </w:rPr>
            </w:pPr>
            <w:r w:rsidRPr="00643BD5">
              <w:rPr>
                <w:sz w:val="18"/>
                <w:szCs w:val="18"/>
              </w:rPr>
              <w:t>–33%</w:t>
            </w:r>
          </w:p>
        </w:tc>
        <w:tc>
          <w:tcPr>
            <w:tcW w:w="1203"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7C87F8FF" w14:textId="77777777" w:rsidR="004B3F0D" w:rsidRPr="00643BD5" w:rsidRDefault="004B3F0D" w:rsidP="00661FF5">
            <w:pPr>
              <w:pStyle w:val="afffff1"/>
              <w:spacing w:line="276" w:lineRule="auto"/>
              <w:ind w:firstLine="0"/>
              <w:jc w:val="center"/>
              <w:rPr>
                <w:sz w:val="18"/>
                <w:szCs w:val="18"/>
              </w:rPr>
            </w:pPr>
            <w:r w:rsidRPr="00643BD5">
              <w:rPr>
                <w:sz w:val="18"/>
                <w:szCs w:val="18"/>
              </w:rPr>
              <w:t>Норвежская практика</w:t>
            </w:r>
          </w:p>
        </w:tc>
      </w:tr>
      <w:tr w:rsidR="004B3F0D" w:rsidRPr="00643BD5" w14:paraId="0AF01153" w14:textId="77777777" w:rsidTr="00544EBD">
        <w:trPr>
          <w:cantSplit/>
          <w:trHeight w:val="23"/>
        </w:trPr>
        <w:tc>
          <w:tcPr>
            <w:tcW w:w="2000" w:type="pct"/>
            <w:vMerge w:val="restar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45A00E0F" w14:textId="77777777" w:rsidR="004B3F0D" w:rsidRPr="00643BD5" w:rsidRDefault="004B3F0D" w:rsidP="00651EDB">
            <w:pPr>
              <w:pStyle w:val="afffff1"/>
              <w:spacing w:line="276" w:lineRule="auto"/>
              <w:ind w:firstLine="0"/>
              <w:jc w:val="left"/>
              <w:rPr>
                <w:sz w:val="18"/>
                <w:szCs w:val="18"/>
              </w:rPr>
            </w:pPr>
            <w:r w:rsidRPr="00643BD5">
              <w:rPr>
                <w:sz w:val="18"/>
                <w:szCs w:val="18"/>
              </w:rPr>
              <w:t>Нанесение краевой линии разметки с эффектом вибрации (структурной разметки)</w:t>
            </w: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284832A9" w14:textId="77777777" w:rsidR="004B3F0D" w:rsidRPr="00643BD5" w:rsidRDefault="004B3F0D" w:rsidP="00661FF5">
            <w:pPr>
              <w:pStyle w:val="afffff1"/>
              <w:spacing w:line="276" w:lineRule="auto"/>
              <w:ind w:firstLine="0"/>
              <w:jc w:val="center"/>
              <w:rPr>
                <w:sz w:val="18"/>
                <w:szCs w:val="18"/>
              </w:rPr>
            </w:pPr>
            <w:r w:rsidRPr="00643BD5">
              <w:rPr>
                <w:sz w:val="18"/>
                <w:szCs w:val="18"/>
              </w:rPr>
              <w:t>Все ДТП на участке</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74CC55BB" w14:textId="77777777" w:rsidR="004B3F0D" w:rsidRPr="00643BD5" w:rsidRDefault="004B3F0D" w:rsidP="00661FF5">
            <w:pPr>
              <w:pStyle w:val="afffff1"/>
              <w:spacing w:line="276" w:lineRule="auto"/>
              <w:ind w:firstLine="0"/>
              <w:jc w:val="center"/>
              <w:rPr>
                <w:sz w:val="18"/>
                <w:szCs w:val="18"/>
              </w:rPr>
            </w:pPr>
            <w:r w:rsidRPr="00643BD5">
              <w:rPr>
                <w:sz w:val="18"/>
                <w:szCs w:val="18"/>
              </w:rPr>
              <w:t>–30%</w:t>
            </w:r>
          </w:p>
        </w:tc>
        <w:tc>
          <w:tcPr>
            <w:tcW w:w="1203"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5E01ED0E" w14:textId="77777777" w:rsidR="004B3F0D" w:rsidRPr="00643BD5" w:rsidRDefault="004B3F0D" w:rsidP="00661FF5">
            <w:pPr>
              <w:pStyle w:val="afffff1"/>
              <w:spacing w:line="276" w:lineRule="auto"/>
              <w:ind w:firstLine="0"/>
              <w:jc w:val="center"/>
              <w:rPr>
                <w:sz w:val="18"/>
                <w:szCs w:val="18"/>
              </w:rPr>
            </w:pPr>
            <w:r w:rsidRPr="00643BD5">
              <w:rPr>
                <w:sz w:val="18"/>
                <w:szCs w:val="18"/>
              </w:rPr>
              <w:t>Обобщенный мировой опыт</w:t>
            </w:r>
          </w:p>
        </w:tc>
      </w:tr>
      <w:tr w:rsidR="004B3F0D" w:rsidRPr="00643BD5" w14:paraId="6B31DCC0" w14:textId="77777777" w:rsidTr="00544EBD">
        <w:trPr>
          <w:cantSplit/>
          <w:trHeight w:val="23"/>
        </w:trPr>
        <w:tc>
          <w:tcPr>
            <w:tcW w:w="2000"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36D54B75" w14:textId="77777777" w:rsidR="004B3F0D" w:rsidRPr="00643BD5" w:rsidRDefault="004B3F0D" w:rsidP="00651EDB">
            <w:pPr>
              <w:spacing w:line="276" w:lineRule="auto"/>
              <w:rPr>
                <w:rFonts w:ascii="Courier New" w:hAnsi="Courier New" w:cs="Courier New"/>
                <w:sz w:val="18"/>
                <w:szCs w:val="18"/>
              </w:rPr>
            </w:pP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2FBCAB16" w14:textId="77777777" w:rsidR="004B3F0D" w:rsidRPr="00643BD5" w:rsidRDefault="004B3F0D" w:rsidP="00661FF5">
            <w:pPr>
              <w:pStyle w:val="afffff1"/>
              <w:spacing w:line="276" w:lineRule="auto"/>
              <w:ind w:firstLine="0"/>
              <w:jc w:val="center"/>
              <w:rPr>
                <w:sz w:val="18"/>
                <w:szCs w:val="18"/>
              </w:rPr>
            </w:pPr>
            <w:r w:rsidRPr="00643BD5">
              <w:rPr>
                <w:sz w:val="18"/>
                <w:szCs w:val="18"/>
              </w:rPr>
              <w:t>Учетные ДТП со съездом с дороги</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73FC2DD3" w14:textId="77777777" w:rsidR="004B3F0D" w:rsidRPr="00643BD5" w:rsidRDefault="004B3F0D" w:rsidP="00661FF5">
            <w:pPr>
              <w:pStyle w:val="afffff1"/>
              <w:spacing w:line="276" w:lineRule="auto"/>
              <w:ind w:firstLine="0"/>
              <w:jc w:val="center"/>
              <w:rPr>
                <w:sz w:val="18"/>
                <w:szCs w:val="18"/>
              </w:rPr>
            </w:pPr>
            <w:r w:rsidRPr="00643BD5">
              <w:rPr>
                <w:sz w:val="18"/>
                <w:szCs w:val="18"/>
              </w:rPr>
              <w:t>–31%</w:t>
            </w:r>
          </w:p>
        </w:tc>
        <w:tc>
          <w:tcPr>
            <w:tcW w:w="1203"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2C76F8C1" w14:textId="77777777" w:rsidR="004B3F0D" w:rsidRPr="00643BD5" w:rsidRDefault="004B3F0D" w:rsidP="00661FF5">
            <w:pPr>
              <w:pStyle w:val="afffff1"/>
              <w:spacing w:line="276" w:lineRule="auto"/>
              <w:ind w:firstLine="0"/>
              <w:jc w:val="center"/>
              <w:rPr>
                <w:sz w:val="18"/>
                <w:szCs w:val="18"/>
              </w:rPr>
            </w:pPr>
            <w:r w:rsidRPr="00643BD5">
              <w:rPr>
                <w:sz w:val="18"/>
                <w:szCs w:val="18"/>
              </w:rPr>
              <w:t>Норвежская практика</w:t>
            </w:r>
          </w:p>
        </w:tc>
      </w:tr>
      <w:tr w:rsidR="004B3F0D" w:rsidRPr="00643BD5" w14:paraId="77D87BAF" w14:textId="77777777" w:rsidTr="00544EBD">
        <w:trPr>
          <w:cantSplit/>
          <w:trHeight w:val="23"/>
        </w:trPr>
        <w:tc>
          <w:tcPr>
            <w:tcW w:w="2000"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72EEAD61" w14:textId="77777777" w:rsidR="004B3F0D" w:rsidRPr="00643BD5" w:rsidRDefault="004B3F0D" w:rsidP="00651EDB">
            <w:pPr>
              <w:pStyle w:val="afffff1"/>
              <w:spacing w:line="276" w:lineRule="auto"/>
              <w:ind w:firstLine="0"/>
              <w:jc w:val="left"/>
              <w:rPr>
                <w:sz w:val="18"/>
                <w:szCs w:val="18"/>
              </w:rPr>
            </w:pPr>
            <w:r w:rsidRPr="00643BD5">
              <w:rPr>
                <w:sz w:val="18"/>
                <w:szCs w:val="18"/>
              </w:rPr>
              <w:t>Применение светоотражающих элементов для выделения кривых, участков примыканий</w:t>
            </w: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497E575A" w14:textId="77777777" w:rsidR="004B3F0D" w:rsidRPr="00643BD5" w:rsidRDefault="004B3F0D" w:rsidP="00661FF5">
            <w:pPr>
              <w:pStyle w:val="afffff1"/>
              <w:spacing w:line="276" w:lineRule="auto"/>
              <w:ind w:firstLine="0"/>
              <w:jc w:val="center"/>
              <w:rPr>
                <w:sz w:val="18"/>
                <w:szCs w:val="18"/>
              </w:rPr>
            </w:pPr>
            <w:r w:rsidRPr="00643BD5">
              <w:rPr>
                <w:sz w:val="18"/>
                <w:szCs w:val="18"/>
              </w:rPr>
              <w:t>Все ДТП</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0EE9EDF1" w14:textId="77777777" w:rsidR="004B3F0D" w:rsidRPr="00643BD5" w:rsidRDefault="004B3F0D" w:rsidP="00661FF5">
            <w:pPr>
              <w:pStyle w:val="afffff1"/>
              <w:spacing w:line="276" w:lineRule="auto"/>
              <w:ind w:firstLine="0"/>
              <w:jc w:val="center"/>
              <w:rPr>
                <w:sz w:val="18"/>
                <w:szCs w:val="18"/>
              </w:rPr>
            </w:pPr>
            <w:r w:rsidRPr="00643BD5">
              <w:rPr>
                <w:sz w:val="18"/>
                <w:szCs w:val="18"/>
              </w:rPr>
              <w:t>–21%</w:t>
            </w:r>
          </w:p>
        </w:tc>
        <w:tc>
          <w:tcPr>
            <w:tcW w:w="1203"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3F59ECA6" w14:textId="77777777" w:rsidR="004B3F0D" w:rsidRPr="00643BD5" w:rsidRDefault="004B3F0D" w:rsidP="00661FF5">
            <w:pPr>
              <w:pStyle w:val="afffff1"/>
              <w:spacing w:line="276" w:lineRule="auto"/>
              <w:ind w:firstLine="0"/>
              <w:jc w:val="center"/>
              <w:rPr>
                <w:sz w:val="18"/>
                <w:szCs w:val="18"/>
              </w:rPr>
            </w:pPr>
            <w:r w:rsidRPr="00643BD5">
              <w:rPr>
                <w:sz w:val="18"/>
                <w:szCs w:val="18"/>
              </w:rPr>
              <w:t>Обобщенный мировой опыт</w:t>
            </w:r>
          </w:p>
        </w:tc>
      </w:tr>
      <w:tr w:rsidR="004B3F0D" w:rsidRPr="00643BD5" w14:paraId="0DBA0113" w14:textId="77777777" w:rsidTr="00544EBD">
        <w:trPr>
          <w:cantSplit/>
          <w:trHeight w:val="23"/>
        </w:trPr>
        <w:tc>
          <w:tcPr>
            <w:tcW w:w="2000" w:type="pct"/>
            <w:vMerge w:val="restar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470DF18B" w14:textId="77777777" w:rsidR="004B3F0D" w:rsidRPr="00643BD5" w:rsidRDefault="004B3F0D" w:rsidP="00651EDB">
            <w:pPr>
              <w:pStyle w:val="afffff1"/>
              <w:spacing w:line="276" w:lineRule="auto"/>
              <w:ind w:firstLine="0"/>
              <w:jc w:val="left"/>
              <w:rPr>
                <w:sz w:val="18"/>
                <w:szCs w:val="18"/>
              </w:rPr>
            </w:pPr>
            <w:r w:rsidRPr="00643BD5">
              <w:rPr>
                <w:sz w:val="18"/>
                <w:szCs w:val="18"/>
              </w:rPr>
              <w:t>Нанесение продольной разметки</w:t>
            </w: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7CF83CD5" w14:textId="77777777" w:rsidR="004B3F0D" w:rsidRPr="00643BD5" w:rsidRDefault="004B3F0D" w:rsidP="00661FF5">
            <w:pPr>
              <w:pStyle w:val="afffff1"/>
              <w:spacing w:line="276" w:lineRule="auto"/>
              <w:ind w:firstLine="0"/>
              <w:jc w:val="center"/>
              <w:rPr>
                <w:sz w:val="18"/>
                <w:szCs w:val="18"/>
              </w:rPr>
            </w:pPr>
            <w:r w:rsidRPr="00643BD5">
              <w:rPr>
                <w:sz w:val="18"/>
                <w:szCs w:val="18"/>
              </w:rPr>
              <w:t>ДТП с погибшими</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5A42A154" w14:textId="77777777" w:rsidR="004B3F0D" w:rsidRPr="00643BD5" w:rsidRDefault="004B3F0D" w:rsidP="00661FF5">
            <w:pPr>
              <w:pStyle w:val="afffff1"/>
              <w:spacing w:line="276" w:lineRule="auto"/>
              <w:ind w:firstLine="0"/>
              <w:jc w:val="center"/>
              <w:rPr>
                <w:sz w:val="18"/>
                <w:szCs w:val="18"/>
              </w:rPr>
            </w:pPr>
            <w:r w:rsidRPr="00643BD5">
              <w:rPr>
                <w:sz w:val="18"/>
                <w:szCs w:val="18"/>
              </w:rPr>
              <w:t>–10%</w:t>
            </w:r>
          </w:p>
        </w:tc>
        <w:tc>
          <w:tcPr>
            <w:tcW w:w="1203" w:type="pct"/>
            <w:vMerge w:val="restar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4933E75C" w14:textId="77777777" w:rsidR="004B3F0D" w:rsidRPr="00643BD5" w:rsidRDefault="004B3F0D" w:rsidP="00661FF5">
            <w:pPr>
              <w:pStyle w:val="afffff1"/>
              <w:spacing w:line="276" w:lineRule="auto"/>
              <w:ind w:firstLine="0"/>
              <w:jc w:val="center"/>
              <w:rPr>
                <w:sz w:val="18"/>
                <w:szCs w:val="18"/>
              </w:rPr>
            </w:pPr>
            <w:r w:rsidRPr="00643BD5">
              <w:rPr>
                <w:sz w:val="18"/>
                <w:szCs w:val="18"/>
              </w:rPr>
              <w:t>Финская практика.</w:t>
            </w:r>
          </w:p>
          <w:p w14:paraId="673F9813" w14:textId="77777777" w:rsidR="004B3F0D" w:rsidRPr="00643BD5" w:rsidRDefault="004B3F0D" w:rsidP="00661FF5">
            <w:pPr>
              <w:pStyle w:val="afffff1"/>
              <w:spacing w:line="276" w:lineRule="auto"/>
              <w:ind w:firstLine="0"/>
              <w:jc w:val="center"/>
              <w:rPr>
                <w:sz w:val="18"/>
                <w:szCs w:val="18"/>
              </w:rPr>
            </w:pPr>
            <w:r w:rsidRPr="00643BD5">
              <w:rPr>
                <w:sz w:val="18"/>
                <w:szCs w:val="18"/>
              </w:rPr>
              <w:t>Норвежская практика</w:t>
            </w:r>
          </w:p>
        </w:tc>
      </w:tr>
      <w:tr w:rsidR="004B3F0D" w:rsidRPr="00643BD5" w14:paraId="2D0BB106" w14:textId="77777777" w:rsidTr="00544EBD">
        <w:trPr>
          <w:cantSplit/>
          <w:trHeight w:val="23"/>
        </w:trPr>
        <w:tc>
          <w:tcPr>
            <w:tcW w:w="2000"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33C7E628" w14:textId="77777777" w:rsidR="004B3F0D" w:rsidRPr="00643BD5" w:rsidRDefault="004B3F0D" w:rsidP="00651EDB">
            <w:pPr>
              <w:spacing w:line="276" w:lineRule="auto"/>
              <w:rPr>
                <w:rFonts w:ascii="Courier New" w:hAnsi="Courier New" w:cs="Courier New"/>
                <w:sz w:val="18"/>
                <w:szCs w:val="18"/>
              </w:rPr>
            </w:pP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16D56579" w14:textId="77777777" w:rsidR="004B3F0D" w:rsidRPr="00643BD5" w:rsidRDefault="004B3F0D" w:rsidP="00661FF5">
            <w:pPr>
              <w:pStyle w:val="afffff1"/>
              <w:spacing w:line="276" w:lineRule="auto"/>
              <w:ind w:firstLine="0"/>
              <w:jc w:val="center"/>
              <w:rPr>
                <w:sz w:val="18"/>
                <w:szCs w:val="18"/>
              </w:rPr>
            </w:pPr>
            <w:r w:rsidRPr="00643BD5">
              <w:rPr>
                <w:sz w:val="18"/>
                <w:szCs w:val="18"/>
              </w:rPr>
              <w:t>Учетные ДТП</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13A29DBD" w14:textId="77777777" w:rsidR="004B3F0D" w:rsidRPr="00643BD5" w:rsidRDefault="004B3F0D" w:rsidP="00661FF5">
            <w:pPr>
              <w:pStyle w:val="afffff1"/>
              <w:spacing w:line="276" w:lineRule="auto"/>
              <w:ind w:firstLine="0"/>
              <w:jc w:val="center"/>
              <w:rPr>
                <w:sz w:val="18"/>
                <w:szCs w:val="18"/>
              </w:rPr>
            </w:pPr>
            <w:r w:rsidRPr="00643BD5">
              <w:rPr>
                <w:sz w:val="18"/>
                <w:szCs w:val="18"/>
              </w:rPr>
              <w:t>–24%</w:t>
            </w:r>
          </w:p>
        </w:tc>
        <w:tc>
          <w:tcPr>
            <w:tcW w:w="1203"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608A19C6" w14:textId="77777777" w:rsidR="004B3F0D" w:rsidRPr="00643BD5" w:rsidRDefault="004B3F0D" w:rsidP="00661FF5">
            <w:pPr>
              <w:spacing w:line="276" w:lineRule="auto"/>
              <w:rPr>
                <w:rFonts w:ascii="Courier New" w:hAnsi="Courier New" w:cs="Courier New"/>
                <w:sz w:val="18"/>
                <w:szCs w:val="18"/>
              </w:rPr>
            </w:pPr>
          </w:p>
        </w:tc>
      </w:tr>
      <w:tr w:rsidR="004B3F0D" w:rsidRPr="00643BD5" w14:paraId="4C4C8899" w14:textId="77777777" w:rsidTr="00544EBD">
        <w:trPr>
          <w:cantSplit/>
          <w:trHeight w:val="23"/>
        </w:trPr>
        <w:tc>
          <w:tcPr>
            <w:tcW w:w="2000"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349302D4" w14:textId="77777777" w:rsidR="004B3F0D" w:rsidRPr="00643BD5" w:rsidRDefault="004B3F0D" w:rsidP="00651EDB">
            <w:pPr>
              <w:spacing w:line="276" w:lineRule="auto"/>
              <w:rPr>
                <w:rFonts w:ascii="Courier New" w:hAnsi="Courier New" w:cs="Courier New"/>
                <w:sz w:val="18"/>
                <w:szCs w:val="18"/>
              </w:rPr>
            </w:pP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06E05C15" w14:textId="77777777" w:rsidR="004B3F0D" w:rsidRPr="00643BD5" w:rsidRDefault="004B3F0D" w:rsidP="00661FF5">
            <w:pPr>
              <w:pStyle w:val="afffff1"/>
              <w:spacing w:line="276" w:lineRule="auto"/>
              <w:ind w:firstLine="0"/>
              <w:jc w:val="center"/>
              <w:rPr>
                <w:sz w:val="18"/>
                <w:szCs w:val="18"/>
              </w:rPr>
            </w:pPr>
            <w:r w:rsidRPr="00643BD5">
              <w:rPr>
                <w:sz w:val="18"/>
                <w:szCs w:val="18"/>
              </w:rPr>
              <w:t>Все ДТП</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683935AB" w14:textId="77777777" w:rsidR="004B3F0D" w:rsidRPr="00643BD5" w:rsidRDefault="004B3F0D" w:rsidP="00661FF5">
            <w:pPr>
              <w:pStyle w:val="afffff1"/>
              <w:spacing w:line="276" w:lineRule="auto"/>
              <w:ind w:firstLine="0"/>
              <w:jc w:val="center"/>
              <w:rPr>
                <w:sz w:val="18"/>
                <w:szCs w:val="18"/>
              </w:rPr>
            </w:pPr>
            <w:r w:rsidRPr="00643BD5">
              <w:rPr>
                <w:sz w:val="18"/>
                <w:szCs w:val="18"/>
              </w:rPr>
              <w:t>–30%</w:t>
            </w:r>
          </w:p>
        </w:tc>
        <w:tc>
          <w:tcPr>
            <w:tcW w:w="1203" w:type="pct"/>
            <w:vMerge/>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75CCC91E" w14:textId="77777777" w:rsidR="004B3F0D" w:rsidRPr="00643BD5" w:rsidRDefault="004B3F0D" w:rsidP="00661FF5">
            <w:pPr>
              <w:spacing w:line="276" w:lineRule="auto"/>
              <w:rPr>
                <w:rFonts w:ascii="Courier New" w:hAnsi="Courier New" w:cs="Courier New"/>
                <w:sz w:val="18"/>
                <w:szCs w:val="18"/>
              </w:rPr>
            </w:pPr>
          </w:p>
        </w:tc>
      </w:tr>
      <w:tr w:rsidR="004B3F0D" w:rsidRPr="00643BD5" w14:paraId="1379DED5" w14:textId="77777777" w:rsidTr="00544EBD">
        <w:trPr>
          <w:cantSplit/>
          <w:trHeight w:val="23"/>
        </w:trPr>
        <w:tc>
          <w:tcPr>
            <w:tcW w:w="2000"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2F21236F" w14:textId="77777777" w:rsidR="004B3F0D" w:rsidRPr="00643BD5" w:rsidRDefault="004B3F0D" w:rsidP="00651EDB">
            <w:pPr>
              <w:pStyle w:val="afffff1"/>
              <w:spacing w:line="276" w:lineRule="auto"/>
              <w:ind w:firstLine="0"/>
              <w:jc w:val="left"/>
              <w:rPr>
                <w:sz w:val="18"/>
                <w:szCs w:val="18"/>
              </w:rPr>
            </w:pPr>
            <w:r w:rsidRPr="00643BD5">
              <w:rPr>
                <w:sz w:val="18"/>
                <w:szCs w:val="18"/>
              </w:rPr>
              <w:t>Строительство велосипедных дорожек вдоль дорог</w:t>
            </w:r>
          </w:p>
        </w:tc>
        <w:tc>
          <w:tcPr>
            <w:tcW w:w="1002"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2559289A" w14:textId="77777777" w:rsidR="004B3F0D" w:rsidRPr="00643BD5" w:rsidRDefault="004B3F0D" w:rsidP="00661FF5">
            <w:pPr>
              <w:pStyle w:val="afffff1"/>
              <w:spacing w:line="276" w:lineRule="auto"/>
              <w:ind w:firstLine="0"/>
              <w:jc w:val="center"/>
              <w:rPr>
                <w:sz w:val="18"/>
                <w:szCs w:val="18"/>
              </w:rPr>
            </w:pPr>
            <w:r w:rsidRPr="00643BD5">
              <w:rPr>
                <w:sz w:val="18"/>
                <w:szCs w:val="18"/>
              </w:rPr>
              <w:t>Учетные ДТП с велосипедистами</w:t>
            </w:r>
          </w:p>
        </w:tc>
        <w:tc>
          <w:tcPr>
            <w:tcW w:w="795"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6877562A" w14:textId="77777777" w:rsidR="004B3F0D" w:rsidRPr="00643BD5" w:rsidRDefault="004B3F0D" w:rsidP="00661FF5">
            <w:pPr>
              <w:pStyle w:val="afffff1"/>
              <w:spacing w:line="276" w:lineRule="auto"/>
              <w:ind w:firstLine="0"/>
              <w:jc w:val="center"/>
              <w:rPr>
                <w:sz w:val="18"/>
                <w:szCs w:val="18"/>
              </w:rPr>
            </w:pPr>
            <w:r w:rsidRPr="00643BD5">
              <w:rPr>
                <w:sz w:val="18"/>
                <w:szCs w:val="18"/>
              </w:rPr>
              <w:t>-19%</w:t>
            </w:r>
          </w:p>
        </w:tc>
        <w:tc>
          <w:tcPr>
            <w:tcW w:w="1203" w:type="pct"/>
            <w:tcBorders>
              <w:top w:val="single" w:sz="4" w:space="0" w:color="000000"/>
              <w:left w:val="single" w:sz="4" w:space="0" w:color="000000"/>
              <w:bottom w:val="single" w:sz="4" w:space="0" w:color="000000"/>
              <w:right w:val="single" w:sz="4" w:space="0" w:color="000000"/>
            </w:tcBorders>
            <w:shd w:val="clear" w:color="auto" w:fill="auto"/>
            <w:tcMar>
              <w:top w:w="28" w:type="dxa"/>
              <w:left w:w="85" w:type="dxa"/>
              <w:bottom w:w="28" w:type="dxa"/>
              <w:right w:w="85" w:type="dxa"/>
            </w:tcMar>
            <w:vAlign w:val="center"/>
          </w:tcPr>
          <w:p w14:paraId="45316844" w14:textId="77777777" w:rsidR="004B3F0D" w:rsidRPr="00643BD5" w:rsidRDefault="004B3F0D" w:rsidP="00661FF5">
            <w:pPr>
              <w:pStyle w:val="afffff1"/>
              <w:spacing w:line="276" w:lineRule="auto"/>
              <w:ind w:firstLine="0"/>
              <w:jc w:val="center"/>
              <w:rPr>
                <w:sz w:val="18"/>
                <w:szCs w:val="18"/>
              </w:rPr>
            </w:pPr>
            <w:r w:rsidRPr="00643BD5">
              <w:rPr>
                <w:sz w:val="18"/>
                <w:szCs w:val="18"/>
              </w:rPr>
              <w:t>Датская практика</w:t>
            </w:r>
          </w:p>
        </w:tc>
      </w:tr>
    </w:tbl>
    <w:p w14:paraId="0D7F5192" w14:textId="77777777" w:rsidR="004B3F0D" w:rsidRPr="00643BD5" w:rsidRDefault="004B3F0D" w:rsidP="00486A85">
      <w:pPr>
        <w:pStyle w:val="3f"/>
        <w:pageBreakBefore/>
        <w:tabs>
          <w:tab w:val="clear" w:pos="1843"/>
          <w:tab w:val="left" w:pos="426"/>
        </w:tabs>
        <w:spacing w:before="0" w:line="329" w:lineRule="auto"/>
        <w:jc w:val="center"/>
        <w:outlineLvl w:val="0"/>
        <w:rPr>
          <w:color w:val="2E74B5" w:themeColor="accent1" w:themeShade="BF"/>
          <w:lang w:eastAsia="ru-RU"/>
        </w:rPr>
      </w:pPr>
      <w:bookmarkStart w:id="87" w:name="_Toc103934365"/>
      <w:bookmarkStart w:id="88" w:name="_Toc198072945"/>
      <w:r w:rsidRPr="00643BD5">
        <w:rPr>
          <w:color w:val="2E74B5" w:themeColor="accent1" w:themeShade="BF"/>
          <w:lang w:eastAsia="ru-RU"/>
        </w:rPr>
        <w:lastRenderedPageBreak/>
        <w:t>ЗАКЛЮЧЕНИЕ</w:t>
      </w:r>
      <w:bookmarkEnd w:id="87"/>
      <w:bookmarkEnd w:id="88"/>
    </w:p>
    <w:p w14:paraId="686917B2" w14:textId="2091DAD2" w:rsidR="004B3F0D" w:rsidRPr="00643BD5" w:rsidRDefault="004B3F0D" w:rsidP="00502257">
      <w:pPr>
        <w:pStyle w:val="afffff1"/>
        <w:spacing w:line="281" w:lineRule="auto"/>
      </w:pPr>
      <w:r w:rsidRPr="00643BD5">
        <w:rPr>
          <w:sz w:val="22"/>
          <w:szCs w:val="22"/>
        </w:rPr>
        <w:t xml:space="preserve">Предложенные в ПОДД мероприятия разработаны в соответствии с требованиями Приказа Министерства транспорта </w:t>
      </w:r>
      <w:r w:rsidR="008B6657" w:rsidRPr="00643BD5">
        <w:rPr>
          <w:sz w:val="22"/>
          <w:szCs w:val="22"/>
        </w:rPr>
        <w:t>РФ</w:t>
      </w:r>
      <w:r w:rsidRPr="00643BD5">
        <w:rPr>
          <w:sz w:val="22"/>
          <w:szCs w:val="22"/>
        </w:rPr>
        <w:t xml:space="preserve"> от 17.03.2015</w:t>
      </w:r>
      <w:r w:rsidR="008B6657" w:rsidRPr="00643BD5">
        <w:rPr>
          <w:sz w:val="22"/>
          <w:szCs w:val="22"/>
        </w:rPr>
        <w:t> </w:t>
      </w:r>
      <w:r w:rsidR="00C70215" w:rsidRPr="00643BD5">
        <w:rPr>
          <w:sz w:val="22"/>
          <w:szCs w:val="22"/>
        </w:rPr>
        <w:t>г.</w:t>
      </w:r>
      <w:r w:rsidRPr="00643BD5">
        <w:rPr>
          <w:sz w:val="22"/>
          <w:szCs w:val="22"/>
        </w:rPr>
        <w:t xml:space="preserve"> N 43 </w:t>
      </w:r>
      <w:r w:rsidR="007D3AFB" w:rsidRPr="00643BD5">
        <w:rPr>
          <w:sz w:val="22"/>
          <w:szCs w:val="22"/>
        </w:rPr>
        <w:t>«</w:t>
      </w:r>
      <w:r w:rsidRPr="00643BD5">
        <w:rPr>
          <w:sz w:val="22"/>
          <w:szCs w:val="22"/>
        </w:rPr>
        <w:t>Об утверждении Правил подготовки проектов и схем организации дорожного движения</w:t>
      </w:r>
      <w:r w:rsidR="007D3AFB" w:rsidRPr="00643BD5">
        <w:rPr>
          <w:sz w:val="22"/>
          <w:szCs w:val="22"/>
        </w:rPr>
        <w:t>»</w:t>
      </w:r>
      <w:r w:rsidR="00793684" w:rsidRPr="00643BD5">
        <w:rPr>
          <w:sz w:val="22"/>
          <w:szCs w:val="22"/>
        </w:rPr>
        <w:t xml:space="preserve">, в соответствии с требованиями Приказа Министерства транспорта Российской Федерации от 30 июля 2020 года N 274 </w:t>
      </w:r>
      <w:r w:rsidR="007D3AFB" w:rsidRPr="00643BD5">
        <w:rPr>
          <w:sz w:val="22"/>
          <w:szCs w:val="22"/>
        </w:rPr>
        <w:t>«</w:t>
      </w:r>
      <w:r w:rsidR="00793684" w:rsidRPr="00643BD5">
        <w:rPr>
          <w:sz w:val="22"/>
          <w:szCs w:val="22"/>
        </w:rPr>
        <w:t>Об утверждении Правил подготовки документации по организации дорожного движения</w:t>
      </w:r>
      <w:r w:rsidR="007D3AFB" w:rsidRPr="00643BD5">
        <w:rPr>
          <w:sz w:val="22"/>
          <w:szCs w:val="22"/>
        </w:rPr>
        <w:t>»</w:t>
      </w:r>
      <w:r w:rsidR="00793684" w:rsidRPr="00643BD5">
        <w:rPr>
          <w:sz w:val="22"/>
          <w:szCs w:val="22"/>
        </w:rPr>
        <w:t xml:space="preserve"> </w:t>
      </w:r>
      <w:r w:rsidRPr="00643BD5">
        <w:rPr>
          <w:sz w:val="22"/>
          <w:szCs w:val="22"/>
        </w:rPr>
        <w:t>и представляют собой целостную систему технически, экономически и экологически обоснованных мер организационного характера, взаимоувязанных с документами территориального планирования и документацией по планировке территории.</w:t>
      </w:r>
    </w:p>
    <w:p w14:paraId="22BEE759" w14:textId="42A07887" w:rsidR="004B3F0D" w:rsidRPr="00643BD5" w:rsidRDefault="004B3F0D" w:rsidP="00502257">
      <w:pPr>
        <w:pStyle w:val="afffff1"/>
        <w:spacing w:line="281" w:lineRule="auto"/>
        <w:rPr>
          <w:sz w:val="22"/>
          <w:szCs w:val="22"/>
        </w:rPr>
      </w:pPr>
      <w:r w:rsidRPr="00643BD5">
        <w:rPr>
          <w:sz w:val="22"/>
          <w:szCs w:val="22"/>
        </w:rPr>
        <w:t xml:space="preserve">ПОДД </w:t>
      </w:r>
      <w:r w:rsidR="003906B7" w:rsidRPr="003906B7">
        <w:rPr>
          <w:sz w:val="22"/>
          <w:szCs w:val="22"/>
        </w:rPr>
        <w:t xml:space="preserve">города Похвистнево Самарской области </w:t>
      </w:r>
      <w:r w:rsidRPr="00643BD5">
        <w:rPr>
          <w:sz w:val="22"/>
          <w:szCs w:val="22"/>
        </w:rPr>
        <w:t>разработан на основе документов территориального планирования, стратегий и программ комплексного социально-экономического развития МО, долгосрочных целевых программ, результатов исследования существующих и прогнозируемых параметров дорожного движения, статистической информации с учетом обеспечения экологической безопасности и снижения негативного воздействия на окружающую среду ТС.</w:t>
      </w:r>
    </w:p>
    <w:p w14:paraId="10BE1973" w14:textId="20165699" w:rsidR="004B3F0D" w:rsidRPr="00643BD5" w:rsidRDefault="004B3F0D" w:rsidP="00502257">
      <w:pPr>
        <w:pStyle w:val="afffff1"/>
        <w:spacing w:line="281" w:lineRule="auto"/>
        <w:rPr>
          <w:sz w:val="22"/>
          <w:szCs w:val="22"/>
        </w:rPr>
      </w:pPr>
      <w:r w:rsidRPr="00643BD5">
        <w:rPr>
          <w:sz w:val="22"/>
          <w:szCs w:val="22"/>
        </w:rPr>
        <w:t xml:space="preserve">ПОДД </w:t>
      </w:r>
      <w:r w:rsidR="003906B7" w:rsidRPr="003906B7">
        <w:rPr>
          <w:sz w:val="22"/>
          <w:szCs w:val="22"/>
        </w:rPr>
        <w:t xml:space="preserve">города Похвистнево Самарской области </w:t>
      </w:r>
      <w:r w:rsidRPr="00643BD5">
        <w:rPr>
          <w:sz w:val="22"/>
          <w:szCs w:val="22"/>
        </w:rPr>
        <w:t xml:space="preserve">визуализирован на интерактивной электронной карте </w:t>
      </w:r>
      <w:r w:rsidR="00161B48" w:rsidRPr="00643BD5">
        <w:rPr>
          <w:sz w:val="22"/>
          <w:szCs w:val="22"/>
        </w:rPr>
        <w:t>в «</w:t>
      </w:r>
      <w:proofErr w:type="spellStart"/>
      <w:r w:rsidR="00161B48" w:rsidRPr="00643BD5">
        <w:rPr>
          <w:sz w:val="22"/>
          <w:szCs w:val="22"/>
        </w:rPr>
        <w:t>IndorTrafficPlan</w:t>
      </w:r>
      <w:proofErr w:type="spellEnd"/>
      <w:r w:rsidR="00161B48" w:rsidRPr="00643BD5">
        <w:rPr>
          <w:sz w:val="22"/>
          <w:szCs w:val="22"/>
        </w:rPr>
        <w:t>»</w:t>
      </w:r>
      <w:r w:rsidRPr="00643BD5">
        <w:rPr>
          <w:sz w:val="22"/>
          <w:szCs w:val="22"/>
        </w:rPr>
        <w:t>.</w:t>
      </w:r>
    </w:p>
    <w:p w14:paraId="67E31BA1" w14:textId="5FFA4C0C" w:rsidR="004B3F0D" w:rsidRPr="00643BD5" w:rsidRDefault="004B3F0D" w:rsidP="00502257">
      <w:pPr>
        <w:pStyle w:val="afffff1"/>
        <w:spacing w:line="281" w:lineRule="auto"/>
      </w:pPr>
      <w:r w:rsidRPr="00643BD5">
        <w:rPr>
          <w:sz w:val="22"/>
          <w:szCs w:val="22"/>
        </w:rPr>
        <w:t>Разработка проект</w:t>
      </w:r>
      <w:r w:rsidR="00900091" w:rsidRPr="00643BD5">
        <w:rPr>
          <w:sz w:val="22"/>
          <w:szCs w:val="22"/>
        </w:rPr>
        <w:t>а</w:t>
      </w:r>
      <w:r w:rsidRPr="00643BD5">
        <w:rPr>
          <w:sz w:val="22"/>
          <w:szCs w:val="22"/>
        </w:rPr>
        <w:t xml:space="preserve"> организации дорожного движения на территории </w:t>
      </w:r>
      <w:r w:rsidR="003906B7" w:rsidRPr="003906B7">
        <w:rPr>
          <w:sz w:val="22"/>
          <w:szCs w:val="22"/>
        </w:rPr>
        <w:t xml:space="preserve">города Похвистнево Самарской области </w:t>
      </w:r>
      <w:r w:rsidRPr="00643BD5">
        <w:rPr>
          <w:sz w:val="22"/>
          <w:szCs w:val="22"/>
        </w:rPr>
        <w:t>выполнял</w:t>
      </w:r>
      <w:r w:rsidR="00900091" w:rsidRPr="00643BD5">
        <w:rPr>
          <w:sz w:val="22"/>
          <w:szCs w:val="22"/>
        </w:rPr>
        <w:t>а</w:t>
      </w:r>
      <w:r w:rsidRPr="00643BD5">
        <w:rPr>
          <w:sz w:val="22"/>
          <w:szCs w:val="22"/>
        </w:rPr>
        <w:t>с</w:t>
      </w:r>
      <w:r w:rsidR="00900091" w:rsidRPr="00643BD5">
        <w:rPr>
          <w:sz w:val="22"/>
          <w:szCs w:val="22"/>
        </w:rPr>
        <w:t>ь</w:t>
      </w:r>
      <w:r w:rsidRPr="00643BD5">
        <w:rPr>
          <w:sz w:val="22"/>
          <w:szCs w:val="22"/>
        </w:rPr>
        <w:t xml:space="preserve"> в несколько этапов:</w:t>
      </w:r>
    </w:p>
    <w:p w14:paraId="0EA7DAF0" w14:textId="3AB2F656" w:rsidR="004B3F0D" w:rsidRPr="00643BD5" w:rsidRDefault="004B3F0D" w:rsidP="00502257">
      <w:pPr>
        <w:pStyle w:val="a4"/>
        <w:spacing w:line="281" w:lineRule="auto"/>
        <w:jc w:val="both"/>
      </w:pPr>
      <w:r w:rsidRPr="00643BD5">
        <w:rPr>
          <w:sz w:val="22"/>
          <w:szCs w:val="22"/>
        </w:rPr>
        <w:t xml:space="preserve">сбор и анализ данных, выявление проблем в развитии транспортного комплекса </w:t>
      </w:r>
      <w:r w:rsidR="003906B7" w:rsidRPr="003906B7">
        <w:rPr>
          <w:sz w:val="22"/>
          <w:szCs w:val="22"/>
        </w:rPr>
        <w:t>города Похвистнево Самарской области</w:t>
      </w:r>
      <w:r w:rsidRPr="00643BD5">
        <w:rPr>
          <w:sz w:val="22"/>
          <w:szCs w:val="22"/>
        </w:rPr>
        <w:t>;</w:t>
      </w:r>
    </w:p>
    <w:p w14:paraId="5886EECB" w14:textId="171BE7D4" w:rsidR="004B3F0D" w:rsidRPr="00643BD5" w:rsidRDefault="004B3F0D" w:rsidP="00502257">
      <w:pPr>
        <w:pStyle w:val="a4"/>
        <w:spacing w:line="281" w:lineRule="auto"/>
        <w:jc w:val="both"/>
        <w:rPr>
          <w:sz w:val="22"/>
          <w:szCs w:val="22"/>
        </w:rPr>
      </w:pPr>
      <w:r w:rsidRPr="00643BD5">
        <w:rPr>
          <w:sz w:val="22"/>
          <w:szCs w:val="22"/>
        </w:rPr>
        <w:t xml:space="preserve">разработка транспортной модели </w:t>
      </w:r>
      <w:r w:rsidR="003906B7" w:rsidRPr="003906B7">
        <w:rPr>
          <w:sz w:val="22"/>
          <w:szCs w:val="22"/>
        </w:rPr>
        <w:t>города Похвистнево Самарской области</w:t>
      </w:r>
      <w:r w:rsidRPr="00643BD5">
        <w:rPr>
          <w:sz w:val="22"/>
          <w:szCs w:val="22"/>
        </w:rPr>
        <w:t>;</w:t>
      </w:r>
    </w:p>
    <w:p w14:paraId="4B83D822" w14:textId="7CEEFFD9" w:rsidR="004B3F0D" w:rsidRPr="00643BD5" w:rsidRDefault="004B3F0D" w:rsidP="00502257">
      <w:pPr>
        <w:pStyle w:val="a4"/>
        <w:spacing w:line="281" w:lineRule="auto"/>
        <w:jc w:val="both"/>
      </w:pPr>
      <w:r w:rsidRPr="00643BD5">
        <w:rPr>
          <w:sz w:val="22"/>
          <w:szCs w:val="22"/>
        </w:rPr>
        <w:t xml:space="preserve">разработка мероприятий в рамках проекта организации дорожного движения </w:t>
      </w:r>
      <w:r w:rsidR="003906B7" w:rsidRPr="003906B7">
        <w:rPr>
          <w:sz w:val="22"/>
          <w:szCs w:val="22"/>
        </w:rPr>
        <w:t xml:space="preserve">города Похвистнево Самарской области </w:t>
      </w:r>
      <w:r w:rsidRPr="00643BD5">
        <w:rPr>
          <w:sz w:val="22"/>
          <w:szCs w:val="22"/>
        </w:rPr>
        <w:t>на прогнозные периоды.</w:t>
      </w:r>
    </w:p>
    <w:p w14:paraId="1C0769E5" w14:textId="6255D2EA" w:rsidR="004B3F0D" w:rsidRPr="00643BD5" w:rsidRDefault="004B3F0D" w:rsidP="00502257">
      <w:pPr>
        <w:pStyle w:val="afffff1"/>
        <w:spacing w:line="281" w:lineRule="auto"/>
      </w:pPr>
      <w:r w:rsidRPr="00643BD5">
        <w:rPr>
          <w:sz w:val="22"/>
          <w:szCs w:val="22"/>
        </w:rPr>
        <w:t>В процессе разработки ПОДД проведены следующие мероприятия:</w:t>
      </w:r>
    </w:p>
    <w:p w14:paraId="63762BFD" w14:textId="1CA45ADB" w:rsidR="004B3F0D" w:rsidRPr="00643BD5" w:rsidRDefault="004B3F0D" w:rsidP="007E4941">
      <w:pPr>
        <w:pStyle w:val="a7"/>
        <w:numPr>
          <w:ilvl w:val="0"/>
          <w:numId w:val="37"/>
        </w:numPr>
        <w:spacing w:line="281" w:lineRule="auto"/>
        <w:ind w:left="0" w:firstLine="567"/>
        <w:jc w:val="both"/>
      </w:pPr>
      <w:r w:rsidRPr="00643BD5">
        <w:rPr>
          <w:sz w:val="22"/>
          <w:szCs w:val="22"/>
        </w:rPr>
        <w:t xml:space="preserve">Сбор и систематизация исходных данных для разработки проекта организации дорожного движения </w:t>
      </w:r>
      <w:r w:rsidR="003906B7" w:rsidRPr="003906B7">
        <w:rPr>
          <w:sz w:val="22"/>
          <w:szCs w:val="22"/>
        </w:rPr>
        <w:t>города Похвистнево Самарской области</w:t>
      </w:r>
      <w:r w:rsidRPr="00643BD5">
        <w:rPr>
          <w:sz w:val="22"/>
          <w:szCs w:val="22"/>
        </w:rPr>
        <w:t>;</w:t>
      </w:r>
    </w:p>
    <w:p w14:paraId="478272C9" w14:textId="58B59869" w:rsidR="004B3F0D" w:rsidRPr="00643BD5" w:rsidRDefault="004B3F0D" w:rsidP="007E4941">
      <w:pPr>
        <w:pStyle w:val="a7"/>
        <w:numPr>
          <w:ilvl w:val="0"/>
          <w:numId w:val="37"/>
        </w:numPr>
        <w:spacing w:line="281" w:lineRule="auto"/>
        <w:ind w:left="0" w:firstLine="567"/>
        <w:jc w:val="both"/>
      </w:pPr>
      <w:r w:rsidRPr="00643BD5">
        <w:rPr>
          <w:sz w:val="22"/>
          <w:szCs w:val="22"/>
        </w:rPr>
        <w:t xml:space="preserve">Проведено натурное транспортное обследование транспортных и пешеходных потоков в ключевых узлах на автомобильных дорогах и УДС </w:t>
      </w:r>
      <w:r w:rsidR="003906B7" w:rsidRPr="003906B7">
        <w:rPr>
          <w:sz w:val="22"/>
          <w:szCs w:val="22"/>
        </w:rPr>
        <w:t>города Похвистнево Самарской области</w:t>
      </w:r>
      <w:r w:rsidR="00E53974">
        <w:rPr>
          <w:sz w:val="22"/>
          <w:szCs w:val="22"/>
        </w:rPr>
        <w:t>;</w:t>
      </w:r>
    </w:p>
    <w:p w14:paraId="727A55BE" w14:textId="29EDBA5D" w:rsidR="004B3F0D" w:rsidRPr="00643BD5" w:rsidRDefault="004B3F0D" w:rsidP="007E4941">
      <w:pPr>
        <w:pStyle w:val="a7"/>
        <w:numPr>
          <w:ilvl w:val="0"/>
          <w:numId w:val="37"/>
        </w:numPr>
        <w:spacing w:line="281" w:lineRule="auto"/>
        <w:ind w:left="0" w:firstLine="567"/>
        <w:jc w:val="both"/>
      </w:pPr>
      <w:r w:rsidRPr="00643BD5">
        <w:rPr>
          <w:sz w:val="22"/>
          <w:szCs w:val="22"/>
        </w:rPr>
        <w:t xml:space="preserve">Выполнен анализ полученных данных об автомобильных дорогах и УДС, транспортных потоках с целью выявления проблем и недостатков в развитии транспортного комплекса </w:t>
      </w:r>
      <w:r w:rsidR="003906B7" w:rsidRPr="003906B7">
        <w:rPr>
          <w:sz w:val="22"/>
          <w:szCs w:val="22"/>
        </w:rPr>
        <w:t>города Похвистнево Самарской области</w:t>
      </w:r>
      <w:r w:rsidRPr="00643BD5">
        <w:rPr>
          <w:sz w:val="22"/>
          <w:szCs w:val="22"/>
        </w:rPr>
        <w:t>;</w:t>
      </w:r>
    </w:p>
    <w:p w14:paraId="5A385A39" w14:textId="4371553D" w:rsidR="004B3F0D" w:rsidRPr="00643BD5" w:rsidRDefault="004B3F0D" w:rsidP="007E4941">
      <w:pPr>
        <w:pStyle w:val="a7"/>
        <w:numPr>
          <w:ilvl w:val="0"/>
          <w:numId w:val="37"/>
        </w:numPr>
        <w:spacing w:line="281" w:lineRule="auto"/>
        <w:ind w:left="0" w:firstLine="567"/>
        <w:jc w:val="both"/>
      </w:pPr>
      <w:r w:rsidRPr="00643BD5">
        <w:rPr>
          <w:sz w:val="22"/>
          <w:szCs w:val="22"/>
        </w:rPr>
        <w:t xml:space="preserve">Проведен анализ полученных данных о существующей системе внутри муниципального и внешнего пассажирского транспорта на территории </w:t>
      </w:r>
      <w:r w:rsidR="003906B7" w:rsidRPr="003906B7">
        <w:rPr>
          <w:sz w:val="22"/>
          <w:szCs w:val="22"/>
        </w:rPr>
        <w:t>города Похвистнево Самарской области</w:t>
      </w:r>
      <w:r w:rsidRPr="00643BD5">
        <w:rPr>
          <w:sz w:val="22"/>
          <w:szCs w:val="22"/>
        </w:rPr>
        <w:t>;</w:t>
      </w:r>
    </w:p>
    <w:p w14:paraId="3EEA34D1" w14:textId="2B86F365" w:rsidR="004B3F0D" w:rsidRPr="00643BD5" w:rsidRDefault="004B3F0D" w:rsidP="007E4941">
      <w:pPr>
        <w:pStyle w:val="a7"/>
        <w:numPr>
          <w:ilvl w:val="0"/>
          <w:numId w:val="37"/>
        </w:numPr>
        <w:spacing w:line="281" w:lineRule="auto"/>
        <w:ind w:left="0" w:firstLine="567"/>
        <w:jc w:val="both"/>
      </w:pPr>
      <w:r w:rsidRPr="00643BD5">
        <w:rPr>
          <w:sz w:val="22"/>
          <w:szCs w:val="22"/>
        </w:rPr>
        <w:t xml:space="preserve">Разработан проект организации дорожного движения с интерактивной дислокацией объектов транспортной инфраструктуры в </w:t>
      </w:r>
      <w:r w:rsidR="00161B48" w:rsidRPr="00643BD5">
        <w:rPr>
          <w:sz w:val="22"/>
          <w:szCs w:val="22"/>
        </w:rPr>
        <w:t>«</w:t>
      </w:r>
      <w:proofErr w:type="spellStart"/>
      <w:r w:rsidR="00161B48" w:rsidRPr="00643BD5">
        <w:rPr>
          <w:sz w:val="22"/>
          <w:szCs w:val="22"/>
        </w:rPr>
        <w:t>IndorTrafficPlan</w:t>
      </w:r>
      <w:proofErr w:type="spellEnd"/>
      <w:r w:rsidR="00161B48" w:rsidRPr="00643BD5">
        <w:rPr>
          <w:sz w:val="22"/>
          <w:szCs w:val="22"/>
        </w:rPr>
        <w:t>»</w:t>
      </w:r>
      <w:r w:rsidRPr="00643BD5">
        <w:rPr>
          <w:sz w:val="22"/>
          <w:szCs w:val="22"/>
        </w:rPr>
        <w:t xml:space="preserve"> со статусами объектов: установлен, требуется, демонтировать.</w:t>
      </w:r>
    </w:p>
    <w:p w14:paraId="39F91649" w14:textId="77777777" w:rsidR="004B3F0D" w:rsidRPr="00643BD5" w:rsidRDefault="004B3F0D" w:rsidP="00502257">
      <w:pPr>
        <w:pStyle w:val="afffff1"/>
        <w:spacing w:line="281" w:lineRule="auto"/>
      </w:pPr>
      <w:r w:rsidRPr="00643BD5">
        <w:rPr>
          <w:sz w:val="22"/>
          <w:szCs w:val="22"/>
        </w:rPr>
        <w:t xml:space="preserve">Данное решение позволяет автоматизировать процессы различных направлений, описанных выше: </w:t>
      </w:r>
    </w:p>
    <w:p w14:paraId="23D8B8A0" w14:textId="614DE766" w:rsidR="004B3F0D" w:rsidRPr="00643BD5" w:rsidRDefault="004B3F0D" w:rsidP="00502257">
      <w:pPr>
        <w:pStyle w:val="a4"/>
        <w:tabs>
          <w:tab w:val="left" w:pos="851"/>
        </w:tabs>
        <w:spacing w:line="281" w:lineRule="auto"/>
        <w:ind w:left="851"/>
        <w:jc w:val="both"/>
      </w:pPr>
      <w:r w:rsidRPr="00643BD5">
        <w:rPr>
          <w:sz w:val="22"/>
          <w:szCs w:val="22"/>
        </w:rPr>
        <w:t>сбор информации и инвентаризация объектов,</w:t>
      </w:r>
    </w:p>
    <w:p w14:paraId="4C2F9E40" w14:textId="04B329FF" w:rsidR="004B3F0D" w:rsidRPr="00643BD5" w:rsidRDefault="004B3F0D" w:rsidP="00502257">
      <w:pPr>
        <w:pStyle w:val="a4"/>
        <w:tabs>
          <w:tab w:val="left" w:pos="851"/>
        </w:tabs>
        <w:spacing w:line="281" w:lineRule="auto"/>
        <w:ind w:left="851"/>
        <w:jc w:val="both"/>
      </w:pPr>
      <w:r w:rsidRPr="00643BD5">
        <w:rPr>
          <w:sz w:val="22"/>
          <w:szCs w:val="22"/>
        </w:rPr>
        <w:t>дислокация объектов на электронную карту,</w:t>
      </w:r>
    </w:p>
    <w:p w14:paraId="59D6EC11" w14:textId="685ECB5D" w:rsidR="004B3F0D" w:rsidRPr="00643BD5" w:rsidRDefault="004B3F0D" w:rsidP="00502257">
      <w:pPr>
        <w:pStyle w:val="a4"/>
        <w:tabs>
          <w:tab w:val="left" w:pos="851"/>
        </w:tabs>
        <w:spacing w:line="281" w:lineRule="auto"/>
        <w:ind w:left="851"/>
        <w:jc w:val="both"/>
      </w:pPr>
      <w:r w:rsidRPr="00643BD5">
        <w:rPr>
          <w:sz w:val="22"/>
          <w:szCs w:val="22"/>
        </w:rPr>
        <w:t>паспортизация объектов с визуализацией семантических составляющих параметров объектов,</w:t>
      </w:r>
    </w:p>
    <w:p w14:paraId="252B3AD1" w14:textId="1A308129" w:rsidR="004B3F0D" w:rsidRPr="00643BD5" w:rsidRDefault="004B3F0D" w:rsidP="00502257">
      <w:pPr>
        <w:pStyle w:val="a4"/>
        <w:tabs>
          <w:tab w:val="left" w:pos="851"/>
        </w:tabs>
        <w:spacing w:line="281" w:lineRule="auto"/>
        <w:ind w:left="851"/>
        <w:jc w:val="both"/>
      </w:pPr>
      <w:r w:rsidRPr="00643BD5">
        <w:rPr>
          <w:sz w:val="22"/>
          <w:szCs w:val="22"/>
        </w:rPr>
        <w:t xml:space="preserve">наполнение базы данных </w:t>
      </w:r>
      <w:r w:rsidR="00161B48" w:rsidRPr="00643BD5">
        <w:rPr>
          <w:sz w:val="22"/>
          <w:szCs w:val="22"/>
        </w:rPr>
        <w:t>«</w:t>
      </w:r>
      <w:proofErr w:type="spellStart"/>
      <w:r w:rsidR="00161B48" w:rsidRPr="00643BD5">
        <w:rPr>
          <w:sz w:val="22"/>
          <w:szCs w:val="22"/>
        </w:rPr>
        <w:t>IndorTrafficPlan</w:t>
      </w:r>
      <w:proofErr w:type="spellEnd"/>
      <w:r w:rsidR="00161B48" w:rsidRPr="00643BD5">
        <w:rPr>
          <w:sz w:val="22"/>
          <w:szCs w:val="22"/>
        </w:rPr>
        <w:t>»</w:t>
      </w:r>
      <w:r w:rsidRPr="00643BD5">
        <w:rPr>
          <w:sz w:val="22"/>
          <w:szCs w:val="22"/>
        </w:rPr>
        <w:t xml:space="preserve"> с возможностью последующей интерактивной актуализации данных,</w:t>
      </w:r>
    </w:p>
    <w:p w14:paraId="067C3A52" w14:textId="77777777" w:rsidR="004B3F0D" w:rsidRPr="00643BD5" w:rsidRDefault="004B3F0D" w:rsidP="00502257">
      <w:pPr>
        <w:pStyle w:val="a4"/>
        <w:tabs>
          <w:tab w:val="left" w:pos="851"/>
        </w:tabs>
        <w:spacing w:line="281" w:lineRule="auto"/>
        <w:ind w:left="851"/>
        <w:jc w:val="both"/>
      </w:pPr>
      <w:r w:rsidRPr="00643BD5">
        <w:rPr>
          <w:sz w:val="22"/>
          <w:szCs w:val="22"/>
        </w:rPr>
        <w:lastRenderedPageBreak/>
        <w:t xml:space="preserve">моделирование работы как отдельно взятого объекта (дорожного знака, светофора, транспортного средства и т.д.), так и их совокупности с учетом зональности (от отдельно взятого перекрестка до населенного пункта, области, края), </w:t>
      </w:r>
    </w:p>
    <w:p w14:paraId="66D61FD2" w14:textId="77777777" w:rsidR="004B3F0D" w:rsidRPr="00643BD5" w:rsidRDefault="004B3F0D" w:rsidP="00502257">
      <w:pPr>
        <w:pStyle w:val="a4"/>
        <w:tabs>
          <w:tab w:val="left" w:pos="851"/>
        </w:tabs>
        <w:spacing w:line="281" w:lineRule="auto"/>
        <w:ind w:left="851"/>
        <w:jc w:val="both"/>
      </w:pPr>
      <w:r w:rsidRPr="00643BD5">
        <w:rPr>
          <w:sz w:val="22"/>
          <w:szCs w:val="22"/>
        </w:rPr>
        <w:t>прогнозирование развития транспортной инфраструктуры в целом или одного из ее параметров (безопасность, интенсивность транспортных потоков, пропускная способность дороги и т.п.).</w:t>
      </w:r>
    </w:p>
    <w:p w14:paraId="3F8FB8CB" w14:textId="674F6427" w:rsidR="004B3F0D" w:rsidRPr="00643BD5" w:rsidRDefault="004B3F0D" w:rsidP="00502257">
      <w:pPr>
        <w:pStyle w:val="afffff1"/>
        <w:spacing w:line="281" w:lineRule="auto"/>
      </w:pPr>
      <w:r w:rsidRPr="00643BD5">
        <w:rPr>
          <w:sz w:val="22"/>
          <w:szCs w:val="22"/>
        </w:rPr>
        <w:t xml:space="preserve">Проект организации дорожного движения в </w:t>
      </w:r>
      <w:r w:rsidR="003906B7" w:rsidRPr="003906B7">
        <w:rPr>
          <w:sz w:val="22"/>
          <w:szCs w:val="22"/>
        </w:rPr>
        <w:t>города Похвистнево Самарской области</w:t>
      </w:r>
      <w:r w:rsidR="00560940" w:rsidRPr="00643BD5">
        <w:rPr>
          <w:sz w:val="22"/>
          <w:szCs w:val="22"/>
        </w:rPr>
        <w:t xml:space="preserve"> </w:t>
      </w:r>
      <w:r w:rsidRPr="00643BD5">
        <w:rPr>
          <w:sz w:val="22"/>
          <w:szCs w:val="22"/>
        </w:rPr>
        <w:t xml:space="preserve">разработан по заказу </w:t>
      </w:r>
      <w:r w:rsidR="003906B7" w:rsidRPr="003906B7">
        <w:rPr>
          <w:sz w:val="22"/>
          <w:szCs w:val="22"/>
        </w:rPr>
        <w:t>Муниципальн</w:t>
      </w:r>
      <w:r w:rsidR="003906B7">
        <w:rPr>
          <w:sz w:val="22"/>
          <w:szCs w:val="22"/>
        </w:rPr>
        <w:t>ого</w:t>
      </w:r>
      <w:r w:rsidR="003906B7" w:rsidRPr="003906B7">
        <w:rPr>
          <w:sz w:val="22"/>
          <w:szCs w:val="22"/>
        </w:rPr>
        <w:t xml:space="preserve"> казенн</w:t>
      </w:r>
      <w:r w:rsidR="003906B7">
        <w:rPr>
          <w:sz w:val="22"/>
          <w:szCs w:val="22"/>
        </w:rPr>
        <w:t>ого</w:t>
      </w:r>
      <w:r w:rsidR="003906B7" w:rsidRPr="003906B7">
        <w:rPr>
          <w:sz w:val="22"/>
          <w:szCs w:val="22"/>
        </w:rPr>
        <w:t xml:space="preserve"> учреждени</w:t>
      </w:r>
      <w:r w:rsidR="003906B7">
        <w:rPr>
          <w:sz w:val="22"/>
          <w:szCs w:val="22"/>
        </w:rPr>
        <w:t>я</w:t>
      </w:r>
      <w:r w:rsidR="003906B7" w:rsidRPr="003906B7">
        <w:rPr>
          <w:sz w:val="22"/>
          <w:szCs w:val="22"/>
        </w:rPr>
        <w:t xml:space="preserve"> «Управление градостроительства и жилищно-коммунального </w:t>
      </w:r>
      <w:proofErr w:type="spellStart"/>
      <w:proofErr w:type="gramStart"/>
      <w:r w:rsidR="003906B7" w:rsidRPr="003906B7">
        <w:rPr>
          <w:sz w:val="22"/>
          <w:szCs w:val="22"/>
        </w:rPr>
        <w:t>хозяйства»</w:t>
      </w:r>
      <w:r w:rsidRPr="00643BD5">
        <w:rPr>
          <w:sz w:val="22"/>
          <w:szCs w:val="22"/>
        </w:rPr>
        <w:t>в</w:t>
      </w:r>
      <w:proofErr w:type="spellEnd"/>
      <w:proofErr w:type="gramEnd"/>
      <w:r w:rsidRPr="00643BD5">
        <w:rPr>
          <w:sz w:val="22"/>
          <w:szCs w:val="22"/>
        </w:rPr>
        <w:t xml:space="preserve"> соответствии с техническим заданием муниципального контракта и формированию базы дорожных данных в </w:t>
      </w:r>
      <w:r w:rsidR="00161B48" w:rsidRPr="00643BD5">
        <w:rPr>
          <w:sz w:val="22"/>
          <w:szCs w:val="22"/>
        </w:rPr>
        <w:t>«</w:t>
      </w:r>
      <w:proofErr w:type="spellStart"/>
      <w:r w:rsidR="00161B48" w:rsidRPr="00643BD5">
        <w:rPr>
          <w:sz w:val="22"/>
          <w:szCs w:val="22"/>
        </w:rPr>
        <w:t>IndorTrafficPlan</w:t>
      </w:r>
      <w:proofErr w:type="spellEnd"/>
      <w:r w:rsidR="00161B48" w:rsidRPr="00643BD5">
        <w:rPr>
          <w:sz w:val="22"/>
          <w:szCs w:val="22"/>
        </w:rPr>
        <w:t xml:space="preserve">» </w:t>
      </w:r>
      <w:r w:rsidRPr="00643BD5">
        <w:rPr>
          <w:sz w:val="22"/>
          <w:szCs w:val="22"/>
        </w:rPr>
        <w:t>в соответствии с требованиями ГОСТов Российской Федерации.</w:t>
      </w:r>
    </w:p>
    <w:p w14:paraId="07B1271B" w14:textId="77777777" w:rsidR="00CB492C" w:rsidRPr="00643BD5" w:rsidRDefault="00CB492C" w:rsidP="007E6D28">
      <w:pPr>
        <w:keepNext/>
        <w:keepLines/>
        <w:pageBreakBefore/>
        <w:suppressAutoHyphens/>
        <w:spacing w:line="329" w:lineRule="auto"/>
        <w:jc w:val="center"/>
        <w:outlineLvl w:val="0"/>
        <w:rPr>
          <w:rFonts w:ascii="Courier New" w:hAnsi="Courier New" w:cs="Courier New"/>
          <w:b/>
          <w:color w:val="2E74B5" w:themeColor="accent1" w:themeShade="BF"/>
          <w:sz w:val="22"/>
          <w:szCs w:val="22"/>
        </w:rPr>
      </w:pPr>
      <w:bookmarkStart w:id="89" w:name="_Toc511224802"/>
      <w:bookmarkStart w:id="90" w:name="_Toc511225134"/>
      <w:bookmarkStart w:id="91" w:name="_Toc82508906"/>
      <w:bookmarkStart w:id="92" w:name="_Toc103934366"/>
      <w:bookmarkStart w:id="93" w:name="_Toc198072946"/>
      <w:r w:rsidRPr="00643BD5">
        <w:rPr>
          <w:rFonts w:ascii="Courier New" w:hAnsi="Courier New" w:cs="Courier New"/>
          <w:b/>
          <w:color w:val="2E74B5" w:themeColor="accent1" w:themeShade="BF"/>
          <w:sz w:val="22"/>
          <w:szCs w:val="22"/>
        </w:rPr>
        <w:lastRenderedPageBreak/>
        <w:t>СПИСОК ИСПОЛЬЗОВАННЫХ ИСТОЧНИКОВ</w:t>
      </w:r>
      <w:bookmarkEnd w:id="89"/>
      <w:bookmarkEnd w:id="90"/>
      <w:bookmarkEnd w:id="91"/>
      <w:bookmarkEnd w:id="92"/>
      <w:bookmarkEnd w:id="93"/>
      <w:r w:rsidRPr="00643BD5">
        <w:rPr>
          <w:rFonts w:ascii="Courier New" w:hAnsi="Courier New" w:cs="Courier New"/>
          <w:b/>
          <w:color w:val="2E74B5" w:themeColor="accent1" w:themeShade="BF"/>
          <w:sz w:val="22"/>
          <w:szCs w:val="22"/>
        </w:rPr>
        <w:t xml:space="preserve"> </w:t>
      </w:r>
    </w:p>
    <w:p w14:paraId="58950DC3" w14:textId="77777777"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 xml:space="preserve">Автомобильные перевозки и организация дорожного движения: Справочник / пер. с англ. / В.У. </w:t>
      </w:r>
      <w:proofErr w:type="spellStart"/>
      <w:r w:rsidRPr="00643BD5">
        <w:rPr>
          <w:rFonts w:ascii="Courier New" w:hAnsi="Courier New" w:cs="Courier New"/>
          <w:sz w:val="22"/>
        </w:rPr>
        <w:t>Рэнкин</w:t>
      </w:r>
      <w:proofErr w:type="spellEnd"/>
      <w:r w:rsidRPr="00643BD5">
        <w:rPr>
          <w:rFonts w:ascii="Courier New" w:hAnsi="Courier New" w:cs="Courier New"/>
          <w:sz w:val="22"/>
        </w:rPr>
        <w:t xml:space="preserve">, П. </w:t>
      </w:r>
      <w:proofErr w:type="spellStart"/>
      <w:r w:rsidRPr="00643BD5">
        <w:rPr>
          <w:rFonts w:ascii="Courier New" w:hAnsi="Courier New" w:cs="Courier New"/>
          <w:sz w:val="22"/>
        </w:rPr>
        <w:t>Клафи</w:t>
      </w:r>
      <w:proofErr w:type="spellEnd"/>
      <w:r w:rsidRPr="00643BD5">
        <w:rPr>
          <w:rFonts w:ascii="Courier New" w:hAnsi="Courier New" w:cs="Courier New"/>
          <w:sz w:val="22"/>
        </w:rPr>
        <w:t xml:space="preserve">, С. </w:t>
      </w:r>
      <w:proofErr w:type="spellStart"/>
      <w:r w:rsidRPr="00643BD5">
        <w:rPr>
          <w:rFonts w:ascii="Courier New" w:hAnsi="Courier New" w:cs="Courier New"/>
          <w:sz w:val="22"/>
        </w:rPr>
        <w:t>Халюерт</w:t>
      </w:r>
      <w:proofErr w:type="spellEnd"/>
      <w:r w:rsidRPr="00643BD5">
        <w:rPr>
          <w:rFonts w:ascii="Courier New" w:hAnsi="Courier New" w:cs="Courier New"/>
          <w:sz w:val="22"/>
        </w:rPr>
        <w:t xml:space="preserve"> [и др.] – М.: Транспорт, 1981. 592 с.</w:t>
      </w:r>
    </w:p>
    <w:p w14:paraId="693DC947" w14:textId="77777777"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Автотранспортные потоки и окружающая среда / Луканин В.Н., Буслаев А.П., Трофименко Ю.В. [и др.] // Под ред. В.Н. Луканина – М.: ИНФРА-М, 1998. 408 с.</w:t>
      </w:r>
    </w:p>
    <w:p w14:paraId="025FA806" w14:textId="77777777"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Вероятностные и имитационные подходы к оптимизации автодорожного движения / Буслаев А.П., Новиков А.В., Приходько В.М. [и др.] // Под ред. В.М. Приходько – М.: Мир, 2003. 368с.</w:t>
      </w:r>
    </w:p>
    <w:p w14:paraId="2ABDB1FE" w14:textId="36502BD5"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 xml:space="preserve">ВСН 42-87 </w:t>
      </w:r>
      <w:r w:rsidR="007D3AFB" w:rsidRPr="00643BD5">
        <w:rPr>
          <w:rFonts w:ascii="Courier New" w:hAnsi="Courier New" w:cs="Courier New"/>
          <w:sz w:val="22"/>
        </w:rPr>
        <w:t>«</w:t>
      </w:r>
      <w:r w:rsidRPr="00643BD5">
        <w:rPr>
          <w:rFonts w:ascii="Courier New" w:hAnsi="Courier New" w:cs="Courier New"/>
          <w:sz w:val="22"/>
        </w:rPr>
        <w:t>Инструкция по проведению экономических изысканий для проектирования автомобильных дорог</w:t>
      </w:r>
      <w:r w:rsidR="007D3AFB" w:rsidRPr="00643BD5">
        <w:rPr>
          <w:rFonts w:ascii="Courier New" w:hAnsi="Courier New" w:cs="Courier New"/>
          <w:sz w:val="22"/>
        </w:rPr>
        <w:t>»</w:t>
      </w:r>
      <w:r w:rsidRPr="00643BD5">
        <w:rPr>
          <w:rFonts w:ascii="Courier New" w:hAnsi="Courier New" w:cs="Courier New"/>
          <w:sz w:val="22"/>
        </w:rPr>
        <w:t>.</w:t>
      </w:r>
    </w:p>
    <w:p w14:paraId="4A621F83" w14:textId="69125A40"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География России: энциклопедический словарь</w:t>
      </w:r>
      <w:r w:rsidR="00C70215" w:rsidRPr="00643BD5">
        <w:rPr>
          <w:rFonts w:ascii="Courier New" w:hAnsi="Courier New" w:cs="Courier New"/>
          <w:sz w:val="22"/>
        </w:rPr>
        <w:t>.</w:t>
      </w:r>
      <w:r w:rsidRPr="00643BD5">
        <w:rPr>
          <w:rFonts w:ascii="Courier New" w:hAnsi="Courier New" w:cs="Courier New"/>
          <w:sz w:val="22"/>
        </w:rPr>
        <w:t xml:space="preserve"> Гл. ред. </w:t>
      </w:r>
      <w:proofErr w:type="spellStart"/>
      <w:r w:rsidRPr="00643BD5">
        <w:rPr>
          <w:rFonts w:ascii="Courier New" w:hAnsi="Courier New" w:cs="Courier New"/>
          <w:sz w:val="22"/>
        </w:rPr>
        <w:t>Горкин</w:t>
      </w:r>
      <w:proofErr w:type="spellEnd"/>
      <w:r w:rsidRPr="00643BD5">
        <w:rPr>
          <w:rFonts w:ascii="Courier New" w:hAnsi="Courier New" w:cs="Courier New"/>
          <w:sz w:val="22"/>
        </w:rPr>
        <w:t xml:space="preserve"> А.П., М.: Большая Российская энциклопедия, 1998. 208 с.</w:t>
      </w:r>
    </w:p>
    <w:p w14:paraId="315FC4F3" w14:textId="58E87661"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 xml:space="preserve">Города России: энциклопедия Гл. ред. Лаппо </w:t>
      </w:r>
      <w:r w:rsidR="00C70215" w:rsidRPr="00643BD5">
        <w:rPr>
          <w:rFonts w:ascii="Courier New" w:hAnsi="Courier New" w:cs="Courier New"/>
          <w:sz w:val="22"/>
        </w:rPr>
        <w:t>Г.</w:t>
      </w:r>
      <w:r w:rsidRPr="00643BD5">
        <w:rPr>
          <w:rFonts w:ascii="Courier New" w:hAnsi="Courier New" w:cs="Courier New"/>
          <w:sz w:val="22"/>
        </w:rPr>
        <w:t>М. М.: Большая Российская энциклопедия, 1994. 155 с.</w:t>
      </w:r>
    </w:p>
    <w:p w14:paraId="42136862" w14:textId="3CE0BCC5"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ГОСТ Р 52399-2005 Геометрические элементы автомобильных доро</w:t>
      </w:r>
      <w:r w:rsidR="00C70215" w:rsidRPr="00643BD5">
        <w:rPr>
          <w:rFonts w:ascii="Courier New" w:hAnsi="Courier New" w:cs="Courier New"/>
          <w:sz w:val="22"/>
        </w:rPr>
        <w:t>г.</w:t>
      </w:r>
    </w:p>
    <w:p w14:paraId="7D9843BA" w14:textId="77777777"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ГОСТ Р 51256-2018. Технические средства организации дорожного движения. Разметка дорожная. Типы и основные параметры. Общие технические требования – М.: Издательство стандартов, 1999. – 26 с.</w:t>
      </w:r>
    </w:p>
    <w:p w14:paraId="556B2563" w14:textId="77777777"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kern w:val="1"/>
          <w:sz w:val="22"/>
          <w:lang w:eastAsia="ar-SA"/>
        </w:rPr>
      </w:pPr>
      <w:r w:rsidRPr="00643BD5">
        <w:rPr>
          <w:rFonts w:ascii="Courier New" w:hAnsi="Courier New" w:cs="Courier New"/>
          <w:kern w:val="1"/>
          <w:sz w:val="22"/>
          <w:lang w:eastAsia="ar-SA"/>
        </w:rPr>
        <w:t>ГОСТ Р 52290-2004 Технические средства организации дорожного движения. Знаки дорожные. Общие технические требования.</w:t>
      </w:r>
    </w:p>
    <w:p w14:paraId="0A8639AF" w14:textId="77777777"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kern w:val="1"/>
          <w:sz w:val="22"/>
          <w:lang w:eastAsia="ar-SA"/>
        </w:rPr>
      </w:pPr>
      <w:r w:rsidRPr="00643BD5">
        <w:rPr>
          <w:rFonts w:ascii="Courier New" w:hAnsi="Courier New" w:cs="Courier New"/>
          <w:kern w:val="1"/>
          <w:sz w:val="22"/>
          <w:lang w:eastAsia="ar-SA"/>
        </w:rPr>
        <w:t>ГОСТ Р 52282-2004 Технические средства организации дорожного движения. Светофоры дорожные. Типы и основные параметры. Общие технические требования. Методы испытаний.</w:t>
      </w:r>
    </w:p>
    <w:p w14:paraId="5A5FA592" w14:textId="77777777"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 xml:space="preserve">ГОСТ Р 52289–2019.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[Электронный ресурс] – URL: http:// vsegost.com/ </w:t>
      </w:r>
      <w:proofErr w:type="spellStart"/>
      <w:r w:rsidRPr="00643BD5">
        <w:rPr>
          <w:rFonts w:ascii="Courier New" w:hAnsi="Courier New" w:cs="Courier New"/>
          <w:sz w:val="22"/>
        </w:rPr>
        <w:t>Catalog</w:t>
      </w:r>
      <w:proofErr w:type="spellEnd"/>
      <w:r w:rsidRPr="00643BD5">
        <w:rPr>
          <w:rFonts w:ascii="Courier New" w:hAnsi="Courier New" w:cs="Courier New"/>
          <w:sz w:val="22"/>
        </w:rPr>
        <w:t>/ 36/ 3662.shtml.</w:t>
      </w:r>
    </w:p>
    <w:p w14:paraId="225FB851" w14:textId="637D7D13"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ГОСТ Р 52398-2005. Классификация автомобильных доро</w:t>
      </w:r>
      <w:r w:rsidR="00C70215" w:rsidRPr="00643BD5">
        <w:rPr>
          <w:rFonts w:ascii="Courier New" w:hAnsi="Courier New" w:cs="Courier New"/>
          <w:sz w:val="22"/>
        </w:rPr>
        <w:t>г.</w:t>
      </w:r>
      <w:r w:rsidRPr="00643BD5">
        <w:rPr>
          <w:rFonts w:ascii="Courier New" w:hAnsi="Courier New" w:cs="Courier New"/>
          <w:sz w:val="22"/>
        </w:rPr>
        <w:t xml:space="preserve"> Основные параметры и требования. – М.: </w:t>
      </w:r>
      <w:proofErr w:type="spellStart"/>
      <w:r w:rsidRPr="00643BD5">
        <w:rPr>
          <w:rFonts w:ascii="Courier New" w:hAnsi="Courier New" w:cs="Courier New"/>
          <w:sz w:val="22"/>
        </w:rPr>
        <w:t>Стандартинформ</w:t>
      </w:r>
      <w:proofErr w:type="spellEnd"/>
      <w:r w:rsidRPr="00643BD5">
        <w:rPr>
          <w:rFonts w:ascii="Courier New" w:hAnsi="Courier New" w:cs="Courier New"/>
          <w:sz w:val="22"/>
        </w:rPr>
        <w:t>, 2006. 3 с.</w:t>
      </w:r>
    </w:p>
    <w:p w14:paraId="4D2ED2F1" w14:textId="77777777"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ГОСТ 33127-2014 Дороги автомобильные общего пользования. ОГРАЖДЕНИЯ ДОРОЖНЫЕ. Классификация</w:t>
      </w:r>
    </w:p>
    <w:p w14:paraId="185F4763" w14:textId="77777777"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ГОСТ Р 52607-2006 Технические средства организации дорожного движения. Ограждения дорожные удерживающие боковые для автомобилей. Общие технические требования.</w:t>
      </w:r>
    </w:p>
    <w:p w14:paraId="1A4260A8" w14:textId="77777777" w:rsidR="00CB492C" w:rsidRPr="00643BD5" w:rsidRDefault="00406725" w:rsidP="007E4941">
      <w:pPr>
        <w:numPr>
          <w:ilvl w:val="0"/>
          <w:numId w:val="38"/>
        </w:numPr>
        <w:tabs>
          <w:tab w:val="clear" w:pos="720"/>
          <w:tab w:val="left" w:pos="426"/>
        </w:tabs>
        <w:spacing w:line="276" w:lineRule="auto"/>
        <w:ind w:left="426" w:hanging="426"/>
        <w:jc w:val="both"/>
        <w:rPr>
          <w:rFonts w:ascii="Courier New" w:hAnsi="Courier New" w:cs="Courier New"/>
          <w:sz w:val="22"/>
        </w:rPr>
      </w:pPr>
      <w:hyperlink r:id="rId25" w:tooltip="ГОСТ Р 52765-2007 Дороги автомобильные общего пользования. Элементы обустройства. Классификация" w:history="1">
        <w:r w:rsidR="00CB492C" w:rsidRPr="00643BD5">
          <w:rPr>
            <w:rFonts w:ascii="Courier New" w:hAnsi="Courier New" w:cs="Courier New"/>
            <w:sz w:val="22"/>
          </w:rPr>
          <w:t>ГОСТ Р 52765-2007</w:t>
        </w:r>
      </w:hyperlink>
      <w:r w:rsidR="00CB492C" w:rsidRPr="00643BD5">
        <w:rPr>
          <w:rFonts w:ascii="Courier New" w:hAnsi="Courier New" w:cs="Courier New"/>
          <w:sz w:val="22"/>
        </w:rPr>
        <w:t>. Дороги автомобильные общего пользования. Элементы обустройства. Классификация</w:t>
      </w:r>
    </w:p>
    <w:p w14:paraId="7F82CFA4" w14:textId="1F789865"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Каменецкий, Б.И., Кошкин, И.</w:t>
      </w:r>
      <w:r w:rsidR="00C70215" w:rsidRPr="00643BD5">
        <w:rPr>
          <w:rFonts w:ascii="Courier New" w:hAnsi="Courier New" w:cs="Courier New"/>
          <w:sz w:val="22"/>
        </w:rPr>
        <w:t>Г.</w:t>
      </w:r>
      <w:r w:rsidRPr="00643BD5">
        <w:rPr>
          <w:rFonts w:ascii="Courier New" w:hAnsi="Courier New" w:cs="Courier New"/>
          <w:sz w:val="22"/>
        </w:rPr>
        <w:t xml:space="preserve"> Автомобильные дороги. – М.: Транспорт, 1979. 144 с.</w:t>
      </w:r>
    </w:p>
    <w:p w14:paraId="1655C5B7" w14:textId="7CF3B98A"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 xml:space="preserve">Отраслевой дорожный методический документ </w:t>
      </w:r>
      <w:r w:rsidR="007D3AFB" w:rsidRPr="00643BD5">
        <w:rPr>
          <w:rFonts w:ascii="Courier New" w:hAnsi="Courier New" w:cs="Courier New"/>
          <w:sz w:val="22"/>
        </w:rPr>
        <w:t>«</w:t>
      </w:r>
      <w:r w:rsidRPr="00643BD5">
        <w:rPr>
          <w:rFonts w:ascii="Courier New" w:hAnsi="Courier New" w:cs="Courier New"/>
          <w:sz w:val="22"/>
        </w:rPr>
        <w:t>Руководство по прогнозированию интенсивности движения на автомобильных дорогах</w:t>
      </w:r>
      <w:r w:rsidR="007D3AFB" w:rsidRPr="00643BD5">
        <w:rPr>
          <w:rFonts w:ascii="Courier New" w:hAnsi="Courier New" w:cs="Courier New"/>
          <w:sz w:val="22"/>
        </w:rPr>
        <w:t>»</w:t>
      </w:r>
      <w:r w:rsidRPr="00643BD5">
        <w:rPr>
          <w:rFonts w:ascii="Courier New" w:hAnsi="Courier New" w:cs="Courier New"/>
          <w:sz w:val="22"/>
        </w:rPr>
        <w:t xml:space="preserve"> –М.: Министерство транспорта РФ. Государственная служба дорожного хозяйства (РОСАВТОДОР). – 2003.</w:t>
      </w:r>
    </w:p>
    <w:p w14:paraId="738EC569" w14:textId="1E79312D"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Поспелов, Е.М. Географические названия мира: Топонимический словарь</w:t>
      </w:r>
      <w:proofErr w:type="gramStart"/>
      <w:r w:rsidRPr="00643BD5">
        <w:rPr>
          <w:rFonts w:ascii="Courier New" w:hAnsi="Courier New" w:cs="Courier New"/>
          <w:sz w:val="22"/>
        </w:rPr>
        <w:t>: Около</w:t>
      </w:r>
      <w:proofErr w:type="gramEnd"/>
      <w:r w:rsidRPr="00643BD5">
        <w:rPr>
          <w:rFonts w:ascii="Courier New" w:hAnsi="Courier New" w:cs="Courier New"/>
          <w:sz w:val="22"/>
        </w:rPr>
        <w:t xml:space="preserve"> 5000 единиц. М.: Русские словари, ООО </w:t>
      </w:r>
      <w:r w:rsidR="007D3AFB" w:rsidRPr="00643BD5">
        <w:rPr>
          <w:rFonts w:ascii="Courier New" w:hAnsi="Courier New" w:cs="Courier New"/>
          <w:sz w:val="22"/>
        </w:rPr>
        <w:t>«</w:t>
      </w:r>
      <w:r w:rsidRPr="00643BD5">
        <w:rPr>
          <w:rFonts w:ascii="Courier New" w:hAnsi="Courier New" w:cs="Courier New"/>
          <w:sz w:val="22"/>
        </w:rPr>
        <w:t>Изд-во Астрель</w:t>
      </w:r>
      <w:r w:rsidR="007D3AFB" w:rsidRPr="00643BD5">
        <w:rPr>
          <w:rFonts w:ascii="Courier New" w:hAnsi="Courier New" w:cs="Courier New"/>
          <w:sz w:val="22"/>
        </w:rPr>
        <w:t>»</w:t>
      </w:r>
      <w:r w:rsidRPr="00643BD5">
        <w:rPr>
          <w:rFonts w:ascii="Courier New" w:hAnsi="Courier New" w:cs="Courier New"/>
          <w:sz w:val="22"/>
        </w:rPr>
        <w:t xml:space="preserve">, ООО </w:t>
      </w:r>
      <w:r w:rsidR="007D3AFB" w:rsidRPr="00643BD5">
        <w:rPr>
          <w:rFonts w:ascii="Courier New" w:hAnsi="Courier New" w:cs="Courier New"/>
          <w:sz w:val="22"/>
        </w:rPr>
        <w:t>«</w:t>
      </w:r>
      <w:r w:rsidRPr="00643BD5">
        <w:rPr>
          <w:rFonts w:ascii="Courier New" w:hAnsi="Courier New" w:cs="Courier New"/>
          <w:sz w:val="22"/>
        </w:rPr>
        <w:t>Изд-во АСТ</w:t>
      </w:r>
      <w:r w:rsidR="007D3AFB" w:rsidRPr="00643BD5">
        <w:rPr>
          <w:rFonts w:ascii="Courier New" w:hAnsi="Courier New" w:cs="Courier New"/>
          <w:sz w:val="22"/>
        </w:rPr>
        <w:t>»</w:t>
      </w:r>
      <w:r w:rsidRPr="00643BD5">
        <w:rPr>
          <w:rFonts w:ascii="Courier New" w:hAnsi="Courier New" w:cs="Courier New"/>
          <w:sz w:val="22"/>
        </w:rPr>
        <w:t>, 2001. 171 с.</w:t>
      </w:r>
    </w:p>
    <w:p w14:paraId="4738355F" w14:textId="36792060"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 xml:space="preserve">Постановление Правительства РФ от 23.10.1993 N 1090 (ред. от 31.12.2020) </w:t>
      </w:r>
      <w:r w:rsidR="007D3AFB" w:rsidRPr="00643BD5">
        <w:rPr>
          <w:rFonts w:ascii="Courier New" w:hAnsi="Courier New" w:cs="Courier New"/>
          <w:sz w:val="22"/>
        </w:rPr>
        <w:t>«</w:t>
      </w:r>
      <w:r w:rsidRPr="00643BD5">
        <w:rPr>
          <w:rFonts w:ascii="Courier New" w:hAnsi="Courier New" w:cs="Courier New"/>
          <w:sz w:val="22"/>
        </w:rPr>
        <w:t>О Правилах дорожного движения</w:t>
      </w:r>
      <w:r w:rsidR="007D3AFB" w:rsidRPr="00643BD5">
        <w:rPr>
          <w:rFonts w:ascii="Courier New" w:hAnsi="Courier New" w:cs="Courier New"/>
          <w:sz w:val="22"/>
        </w:rPr>
        <w:t>»</w:t>
      </w:r>
    </w:p>
    <w:p w14:paraId="52644A76" w14:textId="355A96A4"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kern w:val="1"/>
          <w:sz w:val="22"/>
          <w:lang w:eastAsia="ar-SA"/>
        </w:rPr>
        <w:lastRenderedPageBreak/>
        <w:t xml:space="preserve">Приказ Минтранса России от 17.03.2015 №43 </w:t>
      </w:r>
      <w:r w:rsidR="007D3AFB" w:rsidRPr="00643BD5">
        <w:rPr>
          <w:rFonts w:ascii="Courier New" w:hAnsi="Courier New" w:cs="Courier New"/>
          <w:kern w:val="1"/>
          <w:sz w:val="22"/>
          <w:lang w:eastAsia="ar-SA"/>
        </w:rPr>
        <w:t>«</w:t>
      </w:r>
      <w:r w:rsidRPr="00643BD5">
        <w:rPr>
          <w:rFonts w:ascii="Courier New" w:hAnsi="Courier New" w:cs="Courier New"/>
          <w:kern w:val="1"/>
          <w:sz w:val="22"/>
          <w:lang w:eastAsia="ar-SA"/>
        </w:rPr>
        <w:t>Об утверждении правил подготовки проектов и схем организации дорожного движения</w:t>
      </w:r>
      <w:r w:rsidR="007D3AFB" w:rsidRPr="00643BD5">
        <w:rPr>
          <w:rFonts w:ascii="Courier New" w:hAnsi="Courier New" w:cs="Courier New"/>
          <w:kern w:val="1"/>
          <w:sz w:val="22"/>
          <w:lang w:eastAsia="ar-SA"/>
        </w:rPr>
        <w:t>»</w:t>
      </w:r>
      <w:r w:rsidRPr="00643BD5">
        <w:rPr>
          <w:rFonts w:ascii="Courier New" w:hAnsi="Courier New" w:cs="Courier New"/>
          <w:kern w:val="1"/>
          <w:sz w:val="22"/>
          <w:lang w:eastAsia="ar-SA"/>
        </w:rPr>
        <w:t>;</w:t>
      </w:r>
    </w:p>
    <w:p w14:paraId="6C897F9C" w14:textId="7F308EEC"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 xml:space="preserve">Проектирование автомобильных дорог: Справочник инженера-дорожника / Под ред. </w:t>
      </w:r>
      <w:r w:rsidR="00C70215" w:rsidRPr="00643BD5">
        <w:rPr>
          <w:rFonts w:ascii="Courier New" w:hAnsi="Courier New" w:cs="Courier New"/>
          <w:sz w:val="22"/>
        </w:rPr>
        <w:t>Г.</w:t>
      </w:r>
      <w:r w:rsidRPr="00643BD5">
        <w:rPr>
          <w:rFonts w:ascii="Courier New" w:hAnsi="Courier New" w:cs="Courier New"/>
          <w:sz w:val="22"/>
        </w:rPr>
        <w:t>А. Федотова. М.: Транспорт, 1989. 437 с.</w:t>
      </w:r>
    </w:p>
    <w:p w14:paraId="71F16F57" w14:textId="57F87C87"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 xml:space="preserve">Рекомендации по проектированию улиц и дорог городов и сельских </w:t>
      </w:r>
      <w:r w:rsidR="004450CB" w:rsidRPr="00643BD5">
        <w:rPr>
          <w:rFonts w:ascii="Courier New" w:hAnsi="Courier New" w:cs="Courier New"/>
          <w:sz w:val="22"/>
        </w:rPr>
        <w:t>посел</w:t>
      </w:r>
      <w:r w:rsidRPr="00643BD5">
        <w:rPr>
          <w:rFonts w:ascii="Courier New" w:hAnsi="Courier New" w:cs="Courier New"/>
          <w:sz w:val="22"/>
        </w:rPr>
        <w:t>ений. – М.: Центральный научно-исследовательский и проектный институт по градостроительству Минстроя РФ, 1994.</w:t>
      </w:r>
    </w:p>
    <w:p w14:paraId="56495D8E" w14:textId="77777777"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ОДМ 218.2.020-2012 Методические рекомендации по оценке пропускной способности автомобильных дорог</w:t>
      </w:r>
    </w:p>
    <w:p w14:paraId="579701A7" w14:textId="77777777"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 xml:space="preserve">Руководство по проектированию городских улиц и дорог – М.: </w:t>
      </w:r>
      <w:proofErr w:type="spellStart"/>
      <w:r w:rsidRPr="00643BD5">
        <w:rPr>
          <w:rFonts w:ascii="Courier New" w:hAnsi="Courier New" w:cs="Courier New"/>
          <w:sz w:val="22"/>
        </w:rPr>
        <w:t>Стройиздат</w:t>
      </w:r>
      <w:proofErr w:type="spellEnd"/>
      <w:r w:rsidRPr="00643BD5">
        <w:rPr>
          <w:rFonts w:ascii="Courier New" w:hAnsi="Courier New" w:cs="Courier New"/>
          <w:sz w:val="22"/>
        </w:rPr>
        <w:t>, 1980.</w:t>
      </w:r>
    </w:p>
    <w:p w14:paraId="5727412D" w14:textId="77777777"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Федосеев, А.А., Ключников, В.А. Интеллектуальная поддержка принятия решений построения модели объектов транспортной инфраструктуры // Перспективные информационные технологии, 2015. – Т.2 – С. 114.</w:t>
      </w:r>
    </w:p>
    <w:p w14:paraId="17FC4F90" w14:textId="2D3C4836"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 xml:space="preserve">Системы и средства автоматизированного управления дорожным движением в городах / Е. Б. </w:t>
      </w:r>
      <w:proofErr w:type="spellStart"/>
      <w:r w:rsidRPr="00643BD5">
        <w:rPr>
          <w:rFonts w:ascii="Courier New" w:hAnsi="Courier New" w:cs="Courier New"/>
          <w:sz w:val="22"/>
        </w:rPr>
        <w:t>Хилажев</w:t>
      </w:r>
      <w:proofErr w:type="spellEnd"/>
      <w:r w:rsidRPr="00643BD5">
        <w:rPr>
          <w:rFonts w:ascii="Courier New" w:hAnsi="Courier New" w:cs="Courier New"/>
          <w:sz w:val="22"/>
        </w:rPr>
        <w:t>, В. С. Соколовский, В.М. Гурулев, Я И. Зайденбер</w:t>
      </w:r>
      <w:r w:rsidR="00C70215" w:rsidRPr="00643BD5">
        <w:rPr>
          <w:rFonts w:ascii="Courier New" w:hAnsi="Courier New" w:cs="Courier New"/>
          <w:sz w:val="22"/>
        </w:rPr>
        <w:t>г.</w:t>
      </w:r>
      <w:r w:rsidRPr="00643BD5">
        <w:rPr>
          <w:rFonts w:ascii="Courier New" w:hAnsi="Courier New" w:cs="Courier New"/>
          <w:sz w:val="22"/>
        </w:rPr>
        <w:t xml:space="preserve"> – М.: Транспорт, 1984. 183 с.</w:t>
      </w:r>
    </w:p>
    <w:p w14:paraId="45851696" w14:textId="6B235500"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 xml:space="preserve">СП 42.13330.2016 Градостроительство. Планировка и застройка городских и сельских </w:t>
      </w:r>
      <w:r w:rsidR="004450CB" w:rsidRPr="00643BD5">
        <w:rPr>
          <w:rFonts w:ascii="Courier New" w:hAnsi="Courier New" w:cs="Courier New"/>
          <w:sz w:val="22"/>
        </w:rPr>
        <w:t>посел</w:t>
      </w:r>
      <w:r w:rsidRPr="00643BD5">
        <w:rPr>
          <w:rFonts w:ascii="Courier New" w:hAnsi="Courier New" w:cs="Courier New"/>
          <w:sz w:val="22"/>
        </w:rPr>
        <w:t>ений</w:t>
      </w:r>
    </w:p>
    <w:p w14:paraId="1DC05914" w14:textId="77777777"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proofErr w:type="spellStart"/>
      <w:r w:rsidRPr="00643BD5">
        <w:rPr>
          <w:rFonts w:ascii="Courier New" w:hAnsi="Courier New" w:cs="Courier New"/>
          <w:sz w:val="22"/>
        </w:rPr>
        <w:t>Фаулер</w:t>
      </w:r>
      <w:proofErr w:type="spellEnd"/>
      <w:r w:rsidRPr="00643BD5">
        <w:rPr>
          <w:rFonts w:ascii="Courier New" w:hAnsi="Courier New" w:cs="Courier New"/>
          <w:sz w:val="22"/>
        </w:rPr>
        <w:t xml:space="preserve">, М. </w:t>
      </w:r>
      <w:proofErr w:type="spellStart"/>
      <w:r w:rsidRPr="00643BD5">
        <w:rPr>
          <w:rFonts w:ascii="Courier New" w:hAnsi="Courier New" w:cs="Courier New"/>
          <w:sz w:val="22"/>
        </w:rPr>
        <w:t>NoSQL</w:t>
      </w:r>
      <w:proofErr w:type="spellEnd"/>
      <w:r w:rsidRPr="00643BD5">
        <w:rPr>
          <w:rFonts w:ascii="Courier New" w:hAnsi="Courier New" w:cs="Courier New"/>
          <w:sz w:val="22"/>
        </w:rPr>
        <w:t xml:space="preserve">. Новая методология разработки </w:t>
      </w:r>
      <w:proofErr w:type="spellStart"/>
      <w:r w:rsidRPr="00643BD5">
        <w:rPr>
          <w:rFonts w:ascii="Courier New" w:hAnsi="Courier New" w:cs="Courier New"/>
          <w:sz w:val="22"/>
        </w:rPr>
        <w:t>нереляционных</w:t>
      </w:r>
      <w:proofErr w:type="spellEnd"/>
      <w:r w:rsidRPr="00643BD5">
        <w:rPr>
          <w:rFonts w:ascii="Courier New" w:hAnsi="Courier New" w:cs="Courier New"/>
          <w:sz w:val="22"/>
        </w:rPr>
        <w:t xml:space="preserve"> баз данных / М. </w:t>
      </w:r>
      <w:proofErr w:type="spellStart"/>
      <w:r w:rsidRPr="00643BD5">
        <w:rPr>
          <w:rFonts w:ascii="Courier New" w:hAnsi="Courier New" w:cs="Courier New"/>
          <w:sz w:val="22"/>
        </w:rPr>
        <w:t>Фаулер</w:t>
      </w:r>
      <w:proofErr w:type="spellEnd"/>
      <w:r w:rsidRPr="00643BD5">
        <w:rPr>
          <w:rFonts w:ascii="Courier New" w:hAnsi="Courier New" w:cs="Courier New"/>
          <w:sz w:val="22"/>
        </w:rPr>
        <w:t xml:space="preserve">, П. Дж. </w:t>
      </w:r>
      <w:proofErr w:type="spellStart"/>
      <w:r w:rsidRPr="00643BD5">
        <w:rPr>
          <w:rFonts w:ascii="Courier New" w:hAnsi="Courier New" w:cs="Courier New"/>
          <w:sz w:val="22"/>
        </w:rPr>
        <w:t>Садаладж</w:t>
      </w:r>
      <w:proofErr w:type="spellEnd"/>
      <w:r w:rsidRPr="00643BD5">
        <w:rPr>
          <w:rFonts w:ascii="Courier New" w:hAnsi="Courier New" w:cs="Courier New"/>
          <w:sz w:val="22"/>
        </w:rPr>
        <w:t>. – М.: Вильямс, 2013. – 192 с.</w:t>
      </w:r>
    </w:p>
    <w:p w14:paraId="77260CE9" w14:textId="607C59C6" w:rsidR="00CB492C" w:rsidRPr="00643BD5" w:rsidRDefault="00CB492C" w:rsidP="007E4941">
      <w:pPr>
        <w:numPr>
          <w:ilvl w:val="0"/>
          <w:numId w:val="38"/>
        </w:numPr>
        <w:tabs>
          <w:tab w:val="clear" w:pos="720"/>
          <w:tab w:val="left" w:pos="426"/>
        </w:tabs>
        <w:spacing w:line="276" w:lineRule="auto"/>
        <w:ind w:left="426" w:hanging="426"/>
        <w:jc w:val="both"/>
        <w:rPr>
          <w:rFonts w:ascii="Courier New" w:hAnsi="Courier New" w:cs="Courier New"/>
          <w:sz w:val="22"/>
        </w:rPr>
      </w:pPr>
      <w:r w:rsidRPr="00643BD5">
        <w:rPr>
          <w:rFonts w:ascii="Courier New" w:hAnsi="Courier New" w:cs="Courier New"/>
          <w:sz w:val="22"/>
        </w:rPr>
        <w:t xml:space="preserve">ФЗ № 257 </w:t>
      </w:r>
      <w:r w:rsidR="007D3AFB" w:rsidRPr="00643BD5">
        <w:rPr>
          <w:rFonts w:ascii="Courier New" w:hAnsi="Courier New" w:cs="Courier New"/>
          <w:sz w:val="22"/>
        </w:rPr>
        <w:t>«</w:t>
      </w:r>
      <w:r w:rsidRPr="00643BD5">
        <w:rPr>
          <w:rFonts w:ascii="Courier New" w:hAnsi="Courier New" w:cs="Courier New"/>
          <w:sz w:val="22"/>
        </w:rPr>
        <w:t>Об автомобильных дорогах и о дорожной деятельности в РФ и о внесении изменений в отдельные законодательные акты Российской Федерации</w:t>
      </w:r>
      <w:r w:rsidR="007D3AFB" w:rsidRPr="00643BD5">
        <w:rPr>
          <w:rFonts w:ascii="Courier New" w:hAnsi="Courier New" w:cs="Courier New"/>
          <w:sz w:val="22"/>
        </w:rPr>
        <w:t>»</w:t>
      </w:r>
      <w:r w:rsidRPr="00643BD5">
        <w:rPr>
          <w:rFonts w:ascii="Courier New" w:hAnsi="Courier New" w:cs="Courier New"/>
          <w:sz w:val="22"/>
        </w:rPr>
        <w:t xml:space="preserve"> от 8 ноября 2007</w:t>
      </w:r>
      <w:r w:rsidR="00C70215" w:rsidRPr="00643BD5">
        <w:rPr>
          <w:rFonts w:ascii="Courier New" w:hAnsi="Courier New" w:cs="Courier New"/>
          <w:sz w:val="22"/>
        </w:rPr>
        <w:t xml:space="preserve"> г.</w:t>
      </w:r>
    </w:p>
    <w:p w14:paraId="09CA2CC7" w14:textId="77777777" w:rsidR="004B3F0D" w:rsidRPr="00643BD5" w:rsidRDefault="004B3F0D" w:rsidP="00486A85">
      <w:pPr>
        <w:keepNext/>
        <w:keepLines/>
        <w:pageBreakBefore/>
        <w:suppressAutoHyphens/>
        <w:spacing w:line="329" w:lineRule="auto"/>
        <w:jc w:val="center"/>
        <w:outlineLvl w:val="0"/>
        <w:rPr>
          <w:rFonts w:ascii="Courier New" w:hAnsi="Courier New" w:cs="Courier New"/>
          <w:b/>
          <w:color w:val="2E74B5" w:themeColor="accent1" w:themeShade="BF"/>
          <w:sz w:val="22"/>
          <w:szCs w:val="22"/>
        </w:rPr>
      </w:pPr>
      <w:bookmarkStart w:id="94" w:name="_Toc103934367"/>
      <w:bookmarkStart w:id="95" w:name="_Toc198072947"/>
      <w:r w:rsidRPr="00643BD5">
        <w:rPr>
          <w:rFonts w:ascii="Courier New" w:hAnsi="Courier New" w:cs="Courier New"/>
          <w:b/>
          <w:color w:val="2E74B5" w:themeColor="accent1" w:themeShade="BF"/>
          <w:sz w:val="22"/>
          <w:szCs w:val="22"/>
        </w:rPr>
        <w:lastRenderedPageBreak/>
        <w:t>ОПРЕДЕЛЕНИЯ</w:t>
      </w:r>
      <w:bookmarkEnd w:id="94"/>
      <w:bookmarkEnd w:id="95"/>
    </w:p>
    <w:p w14:paraId="2C247196" w14:textId="4A682F2E" w:rsidR="004B3F0D" w:rsidRPr="00643BD5" w:rsidRDefault="004B3F0D" w:rsidP="00A519E7">
      <w:pPr>
        <w:pStyle w:val="afffff1"/>
        <w:spacing w:line="276" w:lineRule="auto"/>
      </w:pPr>
      <w:r w:rsidRPr="00643BD5">
        <w:rPr>
          <w:i/>
          <w:sz w:val="22"/>
          <w:szCs w:val="22"/>
        </w:rPr>
        <w:t>Автомобильная дорога</w:t>
      </w:r>
      <w:r w:rsidRPr="00643BD5">
        <w:rPr>
          <w:sz w:val="22"/>
          <w:szCs w:val="22"/>
        </w:rPr>
        <w:t xml:space="preserve"> –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 защитные дорожные сооружения, искусственные дорожные сооружения, производственные объекты, элементы обустройства автомобильных доро</w:t>
      </w:r>
      <w:r w:rsidR="00C70215" w:rsidRPr="00643BD5">
        <w:rPr>
          <w:sz w:val="22"/>
          <w:szCs w:val="22"/>
        </w:rPr>
        <w:t>г.</w:t>
      </w:r>
    </w:p>
    <w:p w14:paraId="0D26502D" w14:textId="77777777" w:rsidR="004B3F0D" w:rsidRPr="00643BD5" w:rsidRDefault="004B3F0D" w:rsidP="00A519E7">
      <w:pPr>
        <w:pStyle w:val="afffff1"/>
        <w:spacing w:line="276" w:lineRule="auto"/>
      </w:pPr>
      <w:r w:rsidRPr="00643BD5">
        <w:rPr>
          <w:i/>
          <w:sz w:val="22"/>
          <w:szCs w:val="22"/>
        </w:rPr>
        <w:t>Дорожная разметка</w:t>
      </w:r>
      <w:r w:rsidRPr="00643BD5">
        <w:rPr>
          <w:sz w:val="22"/>
          <w:szCs w:val="22"/>
        </w:rPr>
        <w:t xml:space="preserve"> – линии, надписи и другие обозначения на проезжей части, бордюрах, дорожных сооружениях и элементах обустройства дорог, информирующие участников дорожного движения об условиях и режимах движения на участке дороги. </w:t>
      </w:r>
    </w:p>
    <w:p w14:paraId="11DE892B" w14:textId="77777777" w:rsidR="004B3F0D" w:rsidRPr="00643BD5" w:rsidRDefault="004B3F0D" w:rsidP="00A519E7">
      <w:pPr>
        <w:pStyle w:val="afffff1"/>
        <w:spacing w:line="276" w:lineRule="auto"/>
      </w:pPr>
      <w:r w:rsidRPr="00643BD5">
        <w:rPr>
          <w:i/>
          <w:sz w:val="22"/>
          <w:szCs w:val="22"/>
        </w:rPr>
        <w:t>Дорожно-транспортное происшествие</w:t>
      </w:r>
      <w:r w:rsidRPr="00643BD5">
        <w:rPr>
          <w:sz w:val="22"/>
          <w:szCs w:val="22"/>
        </w:rPr>
        <w:t xml:space="preserve"> –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 </w:t>
      </w:r>
    </w:p>
    <w:p w14:paraId="214100A7" w14:textId="77777777" w:rsidR="004B3F0D" w:rsidRPr="00643BD5" w:rsidRDefault="004B3F0D" w:rsidP="00A519E7">
      <w:pPr>
        <w:pStyle w:val="afffff1"/>
        <w:spacing w:line="276" w:lineRule="auto"/>
      </w:pPr>
      <w:r w:rsidRPr="00643BD5">
        <w:rPr>
          <w:i/>
          <w:sz w:val="22"/>
          <w:szCs w:val="22"/>
        </w:rPr>
        <w:t>Дорожный знак</w:t>
      </w:r>
      <w:r w:rsidRPr="00643BD5">
        <w:rPr>
          <w:sz w:val="22"/>
          <w:szCs w:val="22"/>
        </w:rPr>
        <w:t xml:space="preserve"> – устройство в виде панели определенной формы с обозначениями и/или надписями, информирующими участников дорожного движения о дорожных условиях и режимах движения, расположении населенных пунктов и других объектов. </w:t>
      </w:r>
    </w:p>
    <w:p w14:paraId="55C2CBD3" w14:textId="77777777" w:rsidR="004B3F0D" w:rsidRPr="00643BD5" w:rsidRDefault="004B3F0D" w:rsidP="00A519E7">
      <w:pPr>
        <w:pStyle w:val="afffff1"/>
        <w:spacing w:line="276" w:lineRule="auto"/>
      </w:pPr>
      <w:r w:rsidRPr="00643BD5">
        <w:rPr>
          <w:i/>
          <w:sz w:val="22"/>
          <w:szCs w:val="22"/>
        </w:rPr>
        <w:t>Интенсивность транспортного потока</w:t>
      </w:r>
      <w:r w:rsidRPr="00643BD5">
        <w:rPr>
          <w:sz w:val="22"/>
          <w:szCs w:val="22"/>
        </w:rPr>
        <w:t xml:space="preserve"> (интенсивность движения) – число транспортных средств, проезжающих через сечение дороги за единицу времени. В качестве расчетного периода времени для определения интенсивности движения принимают год, месяц, сутки, час и более короткие промежутки времени (минуты, секунды) в зависимости от поставленной задачи наблюдения и средств измерения.</w:t>
      </w:r>
    </w:p>
    <w:p w14:paraId="2D125098" w14:textId="77777777" w:rsidR="004B3F0D" w:rsidRPr="00643BD5" w:rsidRDefault="004B3F0D" w:rsidP="00A519E7">
      <w:pPr>
        <w:pStyle w:val="afffff1"/>
        <w:spacing w:line="276" w:lineRule="auto"/>
      </w:pPr>
      <w:r w:rsidRPr="00643BD5">
        <w:rPr>
          <w:i/>
          <w:sz w:val="22"/>
          <w:szCs w:val="22"/>
        </w:rPr>
        <w:t>Мультимодальные (комбинированные) перевозки</w:t>
      </w:r>
      <w:r w:rsidRPr="00643BD5">
        <w:rPr>
          <w:sz w:val="22"/>
          <w:szCs w:val="22"/>
        </w:rPr>
        <w:t xml:space="preserve"> – перевозки различными видами транспорта по единому проездному документу, оформленному на весь путь следования (от пункта убытия до пункта прибытия на территории города-организатора).</w:t>
      </w:r>
    </w:p>
    <w:p w14:paraId="32AAA31F" w14:textId="77777777" w:rsidR="004B3F0D" w:rsidRPr="00643BD5" w:rsidRDefault="004B3F0D" w:rsidP="00A519E7">
      <w:pPr>
        <w:pStyle w:val="afffff1"/>
        <w:spacing w:line="276" w:lineRule="auto"/>
      </w:pPr>
      <w:r w:rsidRPr="00643BD5">
        <w:rPr>
          <w:i/>
          <w:sz w:val="22"/>
          <w:szCs w:val="22"/>
        </w:rPr>
        <w:t>Объекты внешнего транспорта</w:t>
      </w:r>
      <w:r w:rsidRPr="00643BD5">
        <w:rPr>
          <w:sz w:val="22"/>
          <w:szCs w:val="22"/>
        </w:rPr>
        <w:t xml:space="preserve"> – объекты, обслуживающие пригородные, местные и дальние перевозки пассажиров и грузов, связывающие населенные пункты в единую систему расселения. К объектам внешнего транспорта относятся железнодорожные и автомобильные вокзалы, станции, аэропорты, а также речные и морские порты и пристани.</w:t>
      </w:r>
    </w:p>
    <w:p w14:paraId="5740B62D" w14:textId="77777777" w:rsidR="004B3F0D" w:rsidRPr="00643BD5" w:rsidRDefault="004B3F0D" w:rsidP="00A519E7">
      <w:pPr>
        <w:pStyle w:val="afffff1"/>
        <w:spacing w:line="276" w:lineRule="auto"/>
      </w:pPr>
      <w:r w:rsidRPr="00643BD5">
        <w:rPr>
          <w:i/>
          <w:sz w:val="22"/>
          <w:szCs w:val="22"/>
        </w:rPr>
        <w:t>Объекты транспортной инфраструктуры</w:t>
      </w:r>
      <w:r w:rsidRPr="00643BD5">
        <w:rPr>
          <w:sz w:val="22"/>
          <w:szCs w:val="22"/>
        </w:rPr>
        <w:t xml:space="preserve"> – технологический комплекс, включающий в себя специальные инженерные сооружения (железнодорожные, трамвайные и внутренние водные пути, контактные линии, автомобильные дороги, тоннели, эстакады, мосты, вокзалы, железнодорожные и автобусные станции, метрополитены, морские торговые, рыбные, специализированные и речные порты, портовые средства, судоходные гидротехнические сооружения, аэродромы, аэропорты, объекты систем связи, навигации и управления движением транспортных средств), технические средства организации дорожного движения, а также иные объекты, обеспечивающие функционирование транспортного, комплекса здания, сооружения, устройства и оборудование.</w:t>
      </w:r>
    </w:p>
    <w:p w14:paraId="6899B4FC" w14:textId="77777777" w:rsidR="004B3F0D" w:rsidRPr="00643BD5" w:rsidRDefault="004B3F0D" w:rsidP="00A519E7">
      <w:pPr>
        <w:pStyle w:val="afffff1"/>
        <w:spacing w:line="276" w:lineRule="auto"/>
      </w:pPr>
      <w:r w:rsidRPr="00643BD5">
        <w:rPr>
          <w:i/>
          <w:sz w:val="22"/>
          <w:szCs w:val="22"/>
        </w:rPr>
        <w:t>Организация дорожного движения</w:t>
      </w:r>
      <w:r w:rsidRPr="00643BD5">
        <w:rPr>
          <w:sz w:val="22"/>
          <w:szCs w:val="22"/>
        </w:rPr>
        <w:t xml:space="preserve"> – комплекс организационно-правовых, организационно-технических мероприятий и распорядительных действий по управлению движением на дорогах. </w:t>
      </w:r>
    </w:p>
    <w:p w14:paraId="6BC1232D" w14:textId="77777777" w:rsidR="004B3F0D" w:rsidRPr="00643BD5" w:rsidRDefault="004B3F0D" w:rsidP="00A519E7">
      <w:pPr>
        <w:pStyle w:val="afffff1"/>
        <w:spacing w:line="276" w:lineRule="auto"/>
      </w:pPr>
      <w:r w:rsidRPr="00643BD5">
        <w:rPr>
          <w:i/>
          <w:sz w:val="22"/>
          <w:szCs w:val="22"/>
        </w:rPr>
        <w:t>Период пиковой нагрузки</w:t>
      </w:r>
      <w:r w:rsidRPr="00643BD5">
        <w:rPr>
          <w:sz w:val="22"/>
          <w:szCs w:val="22"/>
        </w:rPr>
        <w:t xml:space="preserve"> – период максимальной расчетной интенсивности движения транспортных средств.</w:t>
      </w:r>
    </w:p>
    <w:p w14:paraId="6B6F6A4F" w14:textId="77777777" w:rsidR="004B3F0D" w:rsidRPr="00643BD5" w:rsidRDefault="004B3F0D" w:rsidP="00A519E7">
      <w:pPr>
        <w:spacing w:line="276" w:lineRule="auto"/>
        <w:ind w:firstLine="566"/>
        <w:rPr>
          <w:rFonts w:ascii="Courier New" w:hAnsi="Courier New" w:cs="Courier New"/>
        </w:rPr>
      </w:pPr>
      <w:r w:rsidRPr="00643BD5">
        <w:rPr>
          <w:rFonts w:ascii="Courier New" w:hAnsi="Courier New" w:cs="Courier New"/>
          <w:i/>
          <w:sz w:val="22"/>
        </w:rPr>
        <w:lastRenderedPageBreak/>
        <w:t>Проезжая часть</w:t>
      </w:r>
      <w:r w:rsidRPr="00643BD5">
        <w:rPr>
          <w:rFonts w:ascii="Courier New" w:hAnsi="Courier New" w:cs="Courier New"/>
          <w:sz w:val="22"/>
        </w:rPr>
        <w:t xml:space="preserve"> – основной элемент дороги, предназначенный для непосредственного движения транспортных средств. </w:t>
      </w:r>
    </w:p>
    <w:p w14:paraId="2C4E475F" w14:textId="77777777" w:rsidR="004B3F0D" w:rsidRPr="00643BD5" w:rsidRDefault="004B3F0D" w:rsidP="00A519E7">
      <w:pPr>
        <w:pStyle w:val="afffff1"/>
        <w:spacing w:line="276" w:lineRule="auto"/>
      </w:pPr>
      <w:r w:rsidRPr="00643BD5">
        <w:rPr>
          <w:i/>
          <w:sz w:val="22"/>
          <w:szCs w:val="22"/>
        </w:rPr>
        <w:t>Пропускная способность автомобильной дороги (улицы)</w:t>
      </w:r>
      <w:r w:rsidRPr="00643BD5">
        <w:rPr>
          <w:sz w:val="22"/>
          <w:szCs w:val="22"/>
        </w:rPr>
        <w:t xml:space="preserve"> – максимальное количество транспортных средств, которое может переместиться в течение 1 часа на рассматриваемом участке / сечении в одном направлении. </w:t>
      </w:r>
    </w:p>
    <w:p w14:paraId="5214C5ED" w14:textId="77777777" w:rsidR="004B3F0D" w:rsidRPr="00643BD5" w:rsidRDefault="004B3F0D" w:rsidP="00A519E7">
      <w:pPr>
        <w:pStyle w:val="afffff1"/>
        <w:spacing w:line="276" w:lineRule="auto"/>
      </w:pPr>
      <w:r w:rsidRPr="00643BD5">
        <w:rPr>
          <w:i/>
          <w:sz w:val="22"/>
          <w:szCs w:val="22"/>
        </w:rPr>
        <w:t>Пропускная способность объекта внешнего транспорта</w:t>
      </w:r>
      <w:r w:rsidRPr="00643BD5">
        <w:rPr>
          <w:sz w:val="22"/>
          <w:szCs w:val="22"/>
        </w:rPr>
        <w:t xml:space="preserve"> – максимальное количество пассажиров, которое может быть обслужено в течение 1 часа на рассматриваемом объекте внешнего транспорта в одном направлении.</w:t>
      </w:r>
    </w:p>
    <w:p w14:paraId="01F9FAB4" w14:textId="77777777" w:rsidR="004B3F0D" w:rsidRPr="00643BD5" w:rsidRDefault="004B3F0D" w:rsidP="00A519E7">
      <w:pPr>
        <w:pStyle w:val="afffff1"/>
        <w:spacing w:line="276" w:lineRule="auto"/>
      </w:pPr>
      <w:r w:rsidRPr="00643BD5">
        <w:rPr>
          <w:i/>
          <w:sz w:val="22"/>
          <w:szCs w:val="22"/>
        </w:rPr>
        <w:t>Технические средства организации дорожного движения</w:t>
      </w:r>
      <w:r w:rsidRPr="00643BD5">
        <w:rPr>
          <w:sz w:val="22"/>
          <w:szCs w:val="22"/>
        </w:rPr>
        <w:t xml:space="preserve"> – дорожные знаки, разметка, светофоры, дорожные ограждения, направляющие устройства, искусственные неровности, предназначенные для информирования водителей об условиях движения по автомобильной дороге. </w:t>
      </w:r>
    </w:p>
    <w:p w14:paraId="6E138A8D" w14:textId="77777777" w:rsidR="004B3F0D" w:rsidRPr="00643BD5" w:rsidRDefault="004B3F0D" w:rsidP="00A519E7">
      <w:pPr>
        <w:pStyle w:val="afffff1"/>
        <w:spacing w:line="276" w:lineRule="auto"/>
      </w:pPr>
      <w:r w:rsidRPr="00643BD5">
        <w:rPr>
          <w:i/>
          <w:sz w:val="22"/>
          <w:szCs w:val="22"/>
        </w:rPr>
        <w:t>Транспортный поток</w:t>
      </w:r>
      <w:r w:rsidRPr="00643BD5">
        <w:rPr>
          <w:sz w:val="22"/>
          <w:szCs w:val="22"/>
        </w:rPr>
        <w:t xml:space="preserve"> – совокупность транспортных единиц, совершающих упорядоченное движение в сечении выбранного перегона. </w:t>
      </w:r>
    </w:p>
    <w:p w14:paraId="7EB74825" w14:textId="77777777" w:rsidR="004B3F0D" w:rsidRPr="00643BD5" w:rsidRDefault="004B3F0D" w:rsidP="00A519E7">
      <w:pPr>
        <w:pStyle w:val="afffff1"/>
        <w:spacing w:line="276" w:lineRule="auto"/>
      </w:pPr>
      <w:r w:rsidRPr="00643BD5">
        <w:rPr>
          <w:i/>
          <w:sz w:val="22"/>
          <w:szCs w:val="22"/>
        </w:rPr>
        <w:t>Светофорный объект</w:t>
      </w:r>
      <w:r w:rsidRPr="00643BD5">
        <w:rPr>
          <w:sz w:val="22"/>
          <w:szCs w:val="22"/>
        </w:rPr>
        <w:t xml:space="preserve"> – перекресток, оборудованный светофорами. </w:t>
      </w:r>
    </w:p>
    <w:p w14:paraId="5857AD33" w14:textId="77777777" w:rsidR="004B3F0D" w:rsidRPr="00643BD5" w:rsidRDefault="004B3F0D" w:rsidP="00A519E7">
      <w:pPr>
        <w:pStyle w:val="afffff1"/>
        <w:spacing w:line="276" w:lineRule="auto"/>
      </w:pPr>
      <w:r w:rsidRPr="00643BD5">
        <w:rPr>
          <w:i/>
          <w:sz w:val="22"/>
          <w:szCs w:val="22"/>
        </w:rPr>
        <w:t>Светофор</w:t>
      </w:r>
      <w:r w:rsidRPr="00643BD5">
        <w:rPr>
          <w:sz w:val="22"/>
          <w:szCs w:val="22"/>
        </w:rPr>
        <w:t xml:space="preserve"> – устройство, предназначенное для поочередного пропуска участников движения через определенный участок улично-дорожной сети. </w:t>
      </w:r>
    </w:p>
    <w:p w14:paraId="369C5DD0" w14:textId="77777777" w:rsidR="004B3F0D" w:rsidRPr="00643BD5" w:rsidRDefault="004B3F0D" w:rsidP="00A519E7">
      <w:pPr>
        <w:pStyle w:val="afffff1"/>
        <w:spacing w:line="276" w:lineRule="auto"/>
      </w:pPr>
      <w:r w:rsidRPr="00643BD5">
        <w:rPr>
          <w:i/>
          <w:sz w:val="22"/>
          <w:szCs w:val="22"/>
        </w:rPr>
        <w:t>Такт регулирования</w:t>
      </w:r>
      <w:r w:rsidRPr="00643BD5">
        <w:rPr>
          <w:sz w:val="22"/>
          <w:szCs w:val="22"/>
        </w:rPr>
        <w:t xml:space="preserve"> – период действия определенной комбинации светофорных сигналов. </w:t>
      </w:r>
    </w:p>
    <w:p w14:paraId="27C7B7B3" w14:textId="77777777" w:rsidR="004B3F0D" w:rsidRPr="00643BD5" w:rsidRDefault="004B3F0D" w:rsidP="00A519E7">
      <w:pPr>
        <w:pStyle w:val="afffff1"/>
        <w:spacing w:line="276" w:lineRule="auto"/>
      </w:pPr>
      <w:r w:rsidRPr="00643BD5">
        <w:rPr>
          <w:i/>
          <w:sz w:val="22"/>
          <w:szCs w:val="22"/>
        </w:rPr>
        <w:t>Улично-дорожная сеть</w:t>
      </w:r>
      <w:r w:rsidRPr="00643BD5">
        <w:rPr>
          <w:sz w:val="22"/>
          <w:szCs w:val="22"/>
        </w:rPr>
        <w:t xml:space="preserve"> – совокупность участков улиц и дорог, объединенных по административному или географическому признаку. </w:t>
      </w:r>
    </w:p>
    <w:p w14:paraId="33DF1E47" w14:textId="77777777" w:rsidR="004B3F0D" w:rsidRPr="00643BD5" w:rsidRDefault="004B3F0D" w:rsidP="00A519E7">
      <w:pPr>
        <w:pStyle w:val="afffff1"/>
        <w:spacing w:line="276" w:lineRule="auto"/>
      </w:pPr>
      <w:r w:rsidRPr="00643BD5">
        <w:rPr>
          <w:i/>
          <w:sz w:val="22"/>
          <w:szCs w:val="22"/>
        </w:rPr>
        <w:t>Управление</w:t>
      </w:r>
      <w:r w:rsidRPr="00643BD5">
        <w:rPr>
          <w:sz w:val="22"/>
          <w:szCs w:val="22"/>
        </w:rPr>
        <w:t xml:space="preserve"> – воздействие на тот или иной объект с целью улучшения его функционирования. </w:t>
      </w:r>
    </w:p>
    <w:p w14:paraId="119951E1" w14:textId="77777777" w:rsidR="004B3F0D" w:rsidRPr="00643BD5" w:rsidRDefault="004B3F0D" w:rsidP="00A519E7">
      <w:pPr>
        <w:pStyle w:val="afffff1"/>
        <w:spacing w:line="276" w:lineRule="auto"/>
      </w:pPr>
      <w:r w:rsidRPr="00643BD5">
        <w:rPr>
          <w:i/>
          <w:sz w:val="22"/>
          <w:szCs w:val="22"/>
        </w:rPr>
        <w:t>Фаза регулирования</w:t>
      </w:r>
      <w:r w:rsidRPr="00643BD5">
        <w:rPr>
          <w:sz w:val="22"/>
          <w:szCs w:val="22"/>
        </w:rPr>
        <w:t xml:space="preserve"> – совокупность основного и следующего за ним промежуточного такта. </w:t>
      </w:r>
    </w:p>
    <w:p w14:paraId="41E6CE2D" w14:textId="77777777" w:rsidR="004B3F0D" w:rsidRPr="00643BD5" w:rsidRDefault="004B3F0D" w:rsidP="00A519E7">
      <w:pPr>
        <w:pStyle w:val="afffff1"/>
        <w:spacing w:line="276" w:lineRule="auto"/>
      </w:pPr>
      <w:r w:rsidRPr="00643BD5">
        <w:rPr>
          <w:i/>
          <w:sz w:val="22"/>
          <w:szCs w:val="22"/>
        </w:rPr>
        <w:t>Цикл регулирования</w:t>
      </w:r>
      <w:r w:rsidRPr="00643BD5">
        <w:rPr>
          <w:sz w:val="22"/>
          <w:szCs w:val="22"/>
        </w:rPr>
        <w:t xml:space="preserve"> – периодически повторяющаяся совокупность всех фаз. </w:t>
      </w:r>
    </w:p>
    <w:p w14:paraId="4E8058FB" w14:textId="77777777" w:rsidR="004B3F0D" w:rsidRPr="00643BD5" w:rsidRDefault="004B3F0D" w:rsidP="00A519E7">
      <w:pPr>
        <w:keepNext/>
        <w:keepLines/>
        <w:pageBreakBefore/>
        <w:suppressAutoHyphens/>
        <w:spacing w:line="276" w:lineRule="auto"/>
        <w:jc w:val="center"/>
        <w:outlineLvl w:val="0"/>
        <w:rPr>
          <w:rFonts w:ascii="Courier New" w:hAnsi="Courier New" w:cs="Courier New"/>
          <w:b/>
          <w:color w:val="2E74B5" w:themeColor="accent1" w:themeShade="BF"/>
          <w:sz w:val="22"/>
          <w:szCs w:val="22"/>
        </w:rPr>
      </w:pPr>
      <w:bookmarkStart w:id="96" w:name="_Toc103934368"/>
      <w:bookmarkStart w:id="97" w:name="_Toc198072948"/>
      <w:r w:rsidRPr="00643BD5">
        <w:rPr>
          <w:rFonts w:ascii="Courier New" w:hAnsi="Courier New" w:cs="Courier New"/>
          <w:b/>
          <w:color w:val="2E74B5" w:themeColor="accent1" w:themeShade="BF"/>
          <w:sz w:val="22"/>
          <w:szCs w:val="22"/>
        </w:rPr>
        <w:lastRenderedPageBreak/>
        <w:t>ОБОЗНАЧЕНИЯ И СОКРАЩЕНИЯ</w:t>
      </w:r>
      <w:bookmarkEnd w:id="96"/>
      <w:bookmarkEnd w:id="97"/>
      <w:r w:rsidRPr="00643BD5">
        <w:rPr>
          <w:rFonts w:ascii="Courier New" w:hAnsi="Courier New" w:cs="Courier New"/>
          <w:b/>
          <w:color w:val="2E74B5" w:themeColor="accent1" w:themeShade="BF"/>
          <w:sz w:val="22"/>
          <w:szCs w:val="22"/>
        </w:rPr>
        <w:t xml:space="preserve"> </w:t>
      </w:r>
    </w:p>
    <w:p w14:paraId="2CE27DB6"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rPr>
        <w:t xml:space="preserve">а/д </w:t>
      </w:r>
      <w:r w:rsidRPr="00643BD5">
        <w:rPr>
          <w:rFonts w:ascii="Courier New" w:hAnsi="Courier New" w:cs="Courier New"/>
        </w:rPr>
        <w:tab/>
        <w:t>–</w:t>
      </w:r>
      <w:r w:rsidRPr="00643BD5">
        <w:rPr>
          <w:rFonts w:ascii="Courier New" w:hAnsi="Courier New" w:cs="Courier New"/>
        </w:rPr>
        <w:tab/>
      </w:r>
      <w:r w:rsidRPr="00643BD5">
        <w:rPr>
          <w:rFonts w:ascii="Courier New" w:hAnsi="Courier New" w:cs="Courier New"/>
          <w:sz w:val="22"/>
        </w:rPr>
        <w:t xml:space="preserve">автомобильная дорога </w:t>
      </w:r>
    </w:p>
    <w:p w14:paraId="07FD7182"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 xml:space="preserve">АТП </w:t>
      </w:r>
      <w:r w:rsidRPr="00643BD5">
        <w:rPr>
          <w:rFonts w:ascii="Courier New" w:hAnsi="Courier New" w:cs="Courier New"/>
          <w:sz w:val="22"/>
        </w:rPr>
        <w:tab/>
        <w:t xml:space="preserve">– </w:t>
      </w:r>
      <w:r w:rsidRPr="00643BD5">
        <w:rPr>
          <w:rFonts w:ascii="Courier New" w:hAnsi="Courier New" w:cs="Courier New"/>
          <w:sz w:val="22"/>
        </w:rPr>
        <w:tab/>
        <w:t xml:space="preserve">автотранспортное предприятие </w:t>
      </w:r>
    </w:p>
    <w:p w14:paraId="20F83928"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БД</w:t>
      </w:r>
      <w:r w:rsidRPr="00643BD5">
        <w:rPr>
          <w:rFonts w:ascii="Courier New" w:hAnsi="Courier New" w:cs="Courier New"/>
          <w:sz w:val="22"/>
        </w:rPr>
        <w:tab/>
        <w:t>–</w:t>
      </w:r>
      <w:r w:rsidRPr="00643BD5">
        <w:rPr>
          <w:rFonts w:ascii="Courier New" w:hAnsi="Courier New" w:cs="Courier New"/>
          <w:sz w:val="22"/>
        </w:rPr>
        <w:tab/>
        <w:t>база данных</w:t>
      </w:r>
    </w:p>
    <w:p w14:paraId="6DB57E75"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 xml:space="preserve">БДД </w:t>
      </w:r>
      <w:r w:rsidRPr="00643BD5">
        <w:rPr>
          <w:rFonts w:ascii="Courier New" w:hAnsi="Courier New" w:cs="Courier New"/>
          <w:sz w:val="22"/>
        </w:rPr>
        <w:tab/>
        <w:t xml:space="preserve">– </w:t>
      </w:r>
      <w:r w:rsidRPr="00643BD5">
        <w:rPr>
          <w:rFonts w:ascii="Courier New" w:hAnsi="Courier New" w:cs="Courier New"/>
          <w:sz w:val="22"/>
        </w:rPr>
        <w:tab/>
        <w:t xml:space="preserve">безопасность дорожного движения </w:t>
      </w:r>
    </w:p>
    <w:p w14:paraId="66C140EB"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 xml:space="preserve">ГИБДД </w:t>
      </w:r>
      <w:r w:rsidRPr="00643BD5">
        <w:rPr>
          <w:rFonts w:ascii="Courier New" w:hAnsi="Courier New" w:cs="Courier New"/>
          <w:sz w:val="22"/>
        </w:rPr>
        <w:tab/>
        <w:t>–</w:t>
      </w:r>
      <w:r w:rsidRPr="00643BD5">
        <w:rPr>
          <w:rFonts w:ascii="Courier New" w:hAnsi="Courier New" w:cs="Courier New"/>
          <w:sz w:val="22"/>
        </w:rPr>
        <w:tab/>
        <w:t>государственная инспекция безопасности дорожного движения</w:t>
      </w:r>
    </w:p>
    <w:p w14:paraId="480CF1B7" w14:textId="4D8D8E50"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ГСК</w:t>
      </w:r>
      <w:r w:rsidRPr="00643BD5">
        <w:rPr>
          <w:rFonts w:ascii="Courier New" w:hAnsi="Courier New" w:cs="Courier New"/>
          <w:sz w:val="22"/>
        </w:rPr>
        <w:tab/>
        <w:t>–</w:t>
      </w:r>
      <w:r w:rsidRPr="00643BD5">
        <w:rPr>
          <w:rFonts w:ascii="Courier New" w:hAnsi="Courier New" w:cs="Courier New"/>
          <w:sz w:val="22"/>
        </w:rPr>
        <w:tab/>
        <w:t>гаражно-строительный кооператив</w:t>
      </w:r>
    </w:p>
    <w:p w14:paraId="33A1E7C7"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 xml:space="preserve">ДТП </w:t>
      </w:r>
      <w:r w:rsidRPr="00643BD5">
        <w:rPr>
          <w:rFonts w:ascii="Courier New" w:hAnsi="Courier New" w:cs="Courier New"/>
          <w:sz w:val="22"/>
        </w:rPr>
        <w:tab/>
        <w:t>–</w:t>
      </w:r>
      <w:r w:rsidRPr="00643BD5">
        <w:rPr>
          <w:rFonts w:ascii="Courier New" w:hAnsi="Courier New" w:cs="Courier New"/>
          <w:sz w:val="22"/>
        </w:rPr>
        <w:tab/>
        <w:t xml:space="preserve">дорожно-транспортное происшествие </w:t>
      </w:r>
    </w:p>
    <w:p w14:paraId="65457F27" w14:textId="77777777" w:rsidR="004B3F0D" w:rsidRPr="00643BD5" w:rsidRDefault="004B3F0D" w:rsidP="00C27BB8">
      <w:pPr>
        <w:tabs>
          <w:tab w:val="left" w:pos="993"/>
          <w:tab w:val="left" w:pos="1276"/>
        </w:tabs>
        <w:spacing w:line="276" w:lineRule="auto"/>
        <w:rPr>
          <w:rFonts w:ascii="Courier New" w:hAnsi="Courier New" w:cs="Courier New"/>
          <w:sz w:val="22"/>
        </w:rPr>
      </w:pPr>
      <w:r w:rsidRPr="00643BD5">
        <w:rPr>
          <w:rFonts w:ascii="Courier New" w:hAnsi="Courier New" w:cs="Courier New"/>
          <w:sz w:val="22"/>
        </w:rPr>
        <w:t xml:space="preserve">ж/д </w:t>
      </w:r>
      <w:r w:rsidRPr="00643BD5">
        <w:rPr>
          <w:rFonts w:ascii="Courier New" w:hAnsi="Courier New" w:cs="Courier New"/>
          <w:sz w:val="22"/>
        </w:rPr>
        <w:tab/>
        <w:t>–</w:t>
      </w:r>
      <w:r w:rsidRPr="00643BD5">
        <w:rPr>
          <w:rFonts w:ascii="Courier New" w:hAnsi="Courier New" w:cs="Courier New"/>
          <w:sz w:val="22"/>
        </w:rPr>
        <w:tab/>
        <w:t xml:space="preserve">железная дорога </w:t>
      </w:r>
    </w:p>
    <w:p w14:paraId="362BEE69"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ИДН</w:t>
      </w:r>
      <w:r w:rsidRPr="00643BD5">
        <w:rPr>
          <w:rFonts w:ascii="Courier New" w:hAnsi="Courier New" w:cs="Courier New"/>
          <w:sz w:val="22"/>
        </w:rPr>
        <w:tab/>
        <w:t>–</w:t>
      </w:r>
      <w:r w:rsidRPr="00643BD5">
        <w:rPr>
          <w:rFonts w:ascii="Courier New" w:hAnsi="Courier New" w:cs="Courier New"/>
          <w:sz w:val="22"/>
        </w:rPr>
        <w:tab/>
        <w:t>искусственные дорожные неровности</w:t>
      </w:r>
    </w:p>
    <w:p w14:paraId="383D7E61"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КСОДД</w:t>
      </w:r>
      <w:r w:rsidRPr="00643BD5">
        <w:rPr>
          <w:rFonts w:ascii="Courier New" w:hAnsi="Courier New" w:cs="Courier New"/>
          <w:sz w:val="22"/>
        </w:rPr>
        <w:tab/>
        <w:t>–</w:t>
      </w:r>
      <w:r w:rsidRPr="00643BD5">
        <w:rPr>
          <w:rFonts w:ascii="Courier New" w:hAnsi="Courier New" w:cs="Courier New"/>
          <w:sz w:val="22"/>
        </w:rPr>
        <w:tab/>
        <w:t xml:space="preserve">комплексная схема организации дорожного движения </w:t>
      </w:r>
    </w:p>
    <w:p w14:paraId="2A262961"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МВД</w:t>
      </w:r>
      <w:r w:rsidRPr="00643BD5">
        <w:rPr>
          <w:rFonts w:ascii="Courier New" w:hAnsi="Courier New" w:cs="Courier New"/>
          <w:sz w:val="22"/>
        </w:rPr>
        <w:tab/>
        <w:t>–</w:t>
      </w:r>
      <w:r w:rsidRPr="00643BD5">
        <w:rPr>
          <w:rFonts w:ascii="Courier New" w:hAnsi="Courier New" w:cs="Courier New"/>
          <w:sz w:val="22"/>
        </w:rPr>
        <w:tab/>
        <w:t>Министерство внутренних дел</w:t>
      </w:r>
    </w:p>
    <w:p w14:paraId="150E356C"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МО</w:t>
      </w:r>
      <w:r w:rsidRPr="00643BD5">
        <w:rPr>
          <w:rFonts w:ascii="Courier New" w:hAnsi="Courier New" w:cs="Courier New"/>
          <w:sz w:val="22"/>
        </w:rPr>
        <w:tab/>
        <w:t>–</w:t>
      </w:r>
      <w:r w:rsidRPr="00643BD5">
        <w:rPr>
          <w:rFonts w:ascii="Courier New" w:hAnsi="Courier New" w:cs="Courier New"/>
          <w:sz w:val="22"/>
        </w:rPr>
        <w:tab/>
        <w:t xml:space="preserve"> Муниципальное образование</w:t>
      </w:r>
    </w:p>
    <w:p w14:paraId="5D243923"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НИР</w:t>
      </w:r>
      <w:r w:rsidRPr="00643BD5">
        <w:rPr>
          <w:rFonts w:ascii="Courier New" w:hAnsi="Courier New" w:cs="Courier New"/>
          <w:sz w:val="22"/>
        </w:rPr>
        <w:tab/>
        <w:t>–</w:t>
      </w:r>
      <w:r w:rsidRPr="00643BD5">
        <w:rPr>
          <w:rFonts w:ascii="Courier New" w:hAnsi="Courier New" w:cs="Courier New"/>
          <w:sz w:val="22"/>
        </w:rPr>
        <w:tab/>
        <w:t>научно-исследовательская работа</w:t>
      </w:r>
    </w:p>
    <w:p w14:paraId="51B0E9CD"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 xml:space="preserve">ОДД </w:t>
      </w:r>
      <w:r w:rsidRPr="00643BD5">
        <w:rPr>
          <w:rFonts w:ascii="Courier New" w:hAnsi="Courier New" w:cs="Courier New"/>
          <w:sz w:val="22"/>
        </w:rPr>
        <w:tab/>
        <w:t>–</w:t>
      </w:r>
      <w:r w:rsidRPr="00643BD5">
        <w:rPr>
          <w:rFonts w:ascii="Courier New" w:hAnsi="Courier New" w:cs="Courier New"/>
          <w:sz w:val="22"/>
        </w:rPr>
        <w:tab/>
        <w:t xml:space="preserve">организация дорожного движения </w:t>
      </w:r>
    </w:p>
    <w:p w14:paraId="0B064181"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 xml:space="preserve">ООТ </w:t>
      </w:r>
      <w:r w:rsidRPr="00643BD5">
        <w:rPr>
          <w:rFonts w:ascii="Courier New" w:hAnsi="Courier New" w:cs="Courier New"/>
          <w:sz w:val="22"/>
        </w:rPr>
        <w:tab/>
        <w:t>–</w:t>
      </w:r>
      <w:r w:rsidRPr="00643BD5">
        <w:rPr>
          <w:rFonts w:ascii="Courier New" w:hAnsi="Courier New" w:cs="Courier New"/>
          <w:sz w:val="22"/>
        </w:rPr>
        <w:tab/>
        <w:t xml:space="preserve">остановка общественного транспорта </w:t>
      </w:r>
    </w:p>
    <w:p w14:paraId="0A0BB826" w14:textId="396824D7" w:rsidR="004B3F0D" w:rsidRPr="00643BD5" w:rsidRDefault="00C70215"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П.Г.Т.</w:t>
      </w:r>
      <w:r w:rsidR="004B3F0D" w:rsidRPr="00643BD5">
        <w:rPr>
          <w:rFonts w:ascii="Courier New" w:hAnsi="Courier New" w:cs="Courier New"/>
          <w:sz w:val="22"/>
        </w:rPr>
        <w:tab/>
        <w:t>–</w:t>
      </w:r>
      <w:r w:rsidR="004B3F0D" w:rsidRPr="00643BD5">
        <w:rPr>
          <w:rFonts w:ascii="Courier New" w:hAnsi="Courier New" w:cs="Courier New"/>
          <w:sz w:val="22"/>
        </w:rPr>
        <w:tab/>
        <w:t>посёлок городского типа</w:t>
      </w:r>
    </w:p>
    <w:p w14:paraId="7EA44BD0"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 xml:space="preserve">ПДД </w:t>
      </w:r>
      <w:r w:rsidRPr="00643BD5">
        <w:rPr>
          <w:rFonts w:ascii="Courier New" w:hAnsi="Courier New" w:cs="Courier New"/>
          <w:sz w:val="22"/>
        </w:rPr>
        <w:tab/>
        <w:t>–</w:t>
      </w:r>
      <w:r w:rsidRPr="00643BD5">
        <w:rPr>
          <w:rFonts w:ascii="Courier New" w:hAnsi="Courier New" w:cs="Courier New"/>
          <w:sz w:val="22"/>
        </w:rPr>
        <w:tab/>
        <w:t xml:space="preserve">правила дорожного движения </w:t>
      </w:r>
    </w:p>
    <w:p w14:paraId="7FFD6BBC"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ПКРТИ</w:t>
      </w:r>
      <w:r w:rsidRPr="00643BD5">
        <w:rPr>
          <w:rFonts w:ascii="Courier New" w:hAnsi="Courier New" w:cs="Courier New"/>
          <w:sz w:val="22"/>
        </w:rPr>
        <w:tab/>
        <w:t>–</w:t>
      </w:r>
      <w:r w:rsidRPr="00643BD5">
        <w:rPr>
          <w:rFonts w:ascii="Courier New" w:hAnsi="Courier New" w:cs="Courier New"/>
          <w:sz w:val="22"/>
        </w:rPr>
        <w:tab/>
        <w:t>программа комплексного развития транспортной инфраструктуры</w:t>
      </w:r>
    </w:p>
    <w:p w14:paraId="381B1132"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ПОДД</w:t>
      </w:r>
      <w:r w:rsidRPr="00643BD5">
        <w:rPr>
          <w:rFonts w:ascii="Courier New" w:hAnsi="Courier New" w:cs="Courier New"/>
          <w:sz w:val="22"/>
        </w:rPr>
        <w:tab/>
        <w:t>–</w:t>
      </w:r>
      <w:r w:rsidRPr="00643BD5">
        <w:rPr>
          <w:rFonts w:ascii="Courier New" w:hAnsi="Courier New" w:cs="Courier New"/>
          <w:sz w:val="22"/>
        </w:rPr>
        <w:tab/>
        <w:t>проект организации дорожного движения</w:t>
      </w:r>
    </w:p>
    <w:p w14:paraId="016F756C"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 xml:space="preserve">р. п. </w:t>
      </w:r>
      <w:r w:rsidRPr="00643BD5">
        <w:rPr>
          <w:rFonts w:ascii="Courier New" w:hAnsi="Courier New" w:cs="Courier New"/>
          <w:sz w:val="22"/>
        </w:rPr>
        <w:tab/>
        <w:t>–</w:t>
      </w:r>
      <w:r w:rsidRPr="00643BD5">
        <w:rPr>
          <w:rFonts w:ascii="Courier New" w:hAnsi="Courier New" w:cs="Courier New"/>
          <w:sz w:val="22"/>
        </w:rPr>
        <w:tab/>
        <w:t>рабочий посёлок</w:t>
      </w:r>
    </w:p>
    <w:p w14:paraId="2BF863F0"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 xml:space="preserve">РФ </w:t>
      </w:r>
      <w:r w:rsidRPr="00643BD5">
        <w:rPr>
          <w:rFonts w:ascii="Courier New" w:hAnsi="Courier New" w:cs="Courier New"/>
          <w:sz w:val="22"/>
        </w:rPr>
        <w:tab/>
        <w:t xml:space="preserve">– </w:t>
      </w:r>
      <w:r w:rsidRPr="00643BD5">
        <w:rPr>
          <w:rFonts w:ascii="Courier New" w:hAnsi="Courier New" w:cs="Courier New"/>
          <w:sz w:val="22"/>
        </w:rPr>
        <w:tab/>
        <w:t xml:space="preserve">Российская Федерация </w:t>
      </w:r>
    </w:p>
    <w:p w14:paraId="731EAE66"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 xml:space="preserve">СО </w:t>
      </w:r>
      <w:r w:rsidRPr="00643BD5">
        <w:rPr>
          <w:rFonts w:ascii="Courier New" w:hAnsi="Courier New" w:cs="Courier New"/>
          <w:sz w:val="22"/>
        </w:rPr>
        <w:tab/>
        <w:t>–</w:t>
      </w:r>
      <w:r w:rsidRPr="00643BD5">
        <w:rPr>
          <w:rFonts w:ascii="Courier New" w:hAnsi="Courier New" w:cs="Courier New"/>
          <w:sz w:val="22"/>
        </w:rPr>
        <w:tab/>
        <w:t>светофорный объект</w:t>
      </w:r>
    </w:p>
    <w:p w14:paraId="7B157DF1"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СУБД</w:t>
      </w:r>
      <w:r w:rsidRPr="00643BD5">
        <w:rPr>
          <w:rFonts w:ascii="Courier New" w:hAnsi="Courier New" w:cs="Courier New"/>
          <w:sz w:val="22"/>
        </w:rPr>
        <w:tab/>
        <w:t>–</w:t>
      </w:r>
      <w:r w:rsidRPr="00643BD5">
        <w:rPr>
          <w:rFonts w:ascii="Courier New" w:hAnsi="Courier New" w:cs="Courier New"/>
          <w:sz w:val="22"/>
        </w:rPr>
        <w:tab/>
        <w:t>система управления базой данных</w:t>
      </w:r>
    </w:p>
    <w:p w14:paraId="028D8AF4"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 xml:space="preserve">ТП </w:t>
      </w:r>
      <w:r w:rsidRPr="00643BD5">
        <w:rPr>
          <w:rFonts w:ascii="Courier New" w:hAnsi="Courier New" w:cs="Courier New"/>
          <w:sz w:val="22"/>
        </w:rPr>
        <w:tab/>
        <w:t>–</w:t>
      </w:r>
      <w:r w:rsidRPr="00643BD5">
        <w:rPr>
          <w:rFonts w:ascii="Courier New" w:hAnsi="Courier New" w:cs="Courier New"/>
          <w:sz w:val="22"/>
        </w:rPr>
        <w:tab/>
        <w:t xml:space="preserve">транспортный поток </w:t>
      </w:r>
    </w:p>
    <w:p w14:paraId="0B18649F"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 xml:space="preserve">ТС </w:t>
      </w:r>
      <w:r w:rsidRPr="00643BD5">
        <w:rPr>
          <w:rFonts w:ascii="Courier New" w:hAnsi="Courier New" w:cs="Courier New"/>
          <w:sz w:val="22"/>
        </w:rPr>
        <w:tab/>
        <w:t>–</w:t>
      </w:r>
      <w:r w:rsidRPr="00643BD5">
        <w:rPr>
          <w:rFonts w:ascii="Courier New" w:hAnsi="Courier New" w:cs="Courier New"/>
          <w:sz w:val="22"/>
        </w:rPr>
        <w:tab/>
        <w:t xml:space="preserve">транспортное средство </w:t>
      </w:r>
    </w:p>
    <w:p w14:paraId="41D8E129"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ТСОДД</w:t>
      </w:r>
      <w:r w:rsidRPr="00643BD5">
        <w:rPr>
          <w:rFonts w:ascii="Courier New" w:hAnsi="Courier New" w:cs="Courier New"/>
          <w:sz w:val="22"/>
        </w:rPr>
        <w:tab/>
        <w:t>–</w:t>
      </w:r>
      <w:r w:rsidRPr="00643BD5">
        <w:rPr>
          <w:rFonts w:ascii="Courier New" w:hAnsi="Courier New" w:cs="Courier New"/>
          <w:sz w:val="22"/>
        </w:rPr>
        <w:tab/>
        <w:t>технические средства организации дорожного движения</w:t>
      </w:r>
    </w:p>
    <w:p w14:paraId="3842B19C" w14:textId="77777777" w:rsidR="004B3F0D" w:rsidRPr="00643BD5" w:rsidRDefault="004B3F0D" w:rsidP="00C27BB8">
      <w:pPr>
        <w:tabs>
          <w:tab w:val="left" w:pos="993"/>
          <w:tab w:val="left" w:pos="1276"/>
        </w:tabs>
        <w:spacing w:line="276" w:lineRule="auto"/>
        <w:rPr>
          <w:rFonts w:ascii="Courier New" w:hAnsi="Courier New" w:cs="Courier New"/>
        </w:rPr>
      </w:pPr>
      <w:r w:rsidRPr="00643BD5">
        <w:rPr>
          <w:rFonts w:ascii="Courier New" w:hAnsi="Courier New" w:cs="Courier New"/>
          <w:sz w:val="22"/>
        </w:rPr>
        <w:t>УДС</w:t>
      </w:r>
      <w:r w:rsidRPr="00643BD5">
        <w:rPr>
          <w:rFonts w:ascii="Courier New" w:hAnsi="Courier New" w:cs="Courier New"/>
          <w:sz w:val="22"/>
        </w:rPr>
        <w:tab/>
        <w:t>–</w:t>
      </w:r>
      <w:r w:rsidRPr="00643BD5">
        <w:rPr>
          <w:rFonts w:ascii="Courier New" w:hAnsi="Courier New" w:cs="Courier New"/>
          <w:sz w:val="22"/>
        </w:rPr>
        <w:tab/>
        <w:t xml:space="preserve">улично-дорожная сеть </w:t>
      </w:r>
    </w:p>
    <w:p w14:paraId="4F2C070E" w14:textId="77777777" w:rsidR="004B3F0D" w:rsidRPr="00643BD5" w:rsidRDefault="004B3F0D" w:rsidP="007E6D28">
      <w:pPr>
        <w:tabs>
          <w:tab w:val="left" w:pos="1276"/>
          <w:tab w:val="left" w:pos="1701"/>
        </w:tabs>
        <w:spacing w:line="329" w:lineRule="auto"/>
        <w:rPr>
          <w:rFonts w:ascii="Courier New" w:hAnsi="Courier New" w:cs="Courier New"/>
          <w:sz w:val="22"/>
        </w:rPr>
      </w:pPr>
    </w:p>
    <w:p w14:paraId="67178950" w14:textId="77777777" w:rsidR="004B3F0D" w:rsidRPr="00643BD5" w:rsidRDefault="004B3F0D" w:rsidP="007E6D28">
      <w:pPr>
        <w:spacing w:line="329" w:lineRule="auto"/>
        <w:rPr>
          <w:rFonts w:ascii="Courier New" w:hAnsi="Courier New" w:cs="Courier New"/>
        </w:rPr>
        <w:sectPr w:rsidR="004B3F0D" w:rsidRPr="00643BD5" w:rsidSect="00E773CC">
          <w:headerReference w:type="even" r:id="rId26"/>
          <w:headerReference w:type="default" r:id="rId27"/>
          <w:footerReference w:type="even" r:id="rId28"/>
          <w:footerReference w:type="default" r:id="rId29"/>
          <w:headerReference w:type="first" r:id="rId30"/>
          <w:footerReference w:type="first" r:id="rId31"/>
          <w:type w:val="continuous"/>
          <w:pgSz w:w="11906" w:h="16838"/>
          <w:pgMar w:top="1344" w:right="567" w:bottom="981" w:left="1548" w:header="454" w:footer="210" w:gutter="0"/>
          <w:cols w:space="720"/>
          <w:docGrid w:linePitch="326"/>
        </w:sectPr>
      </w:pPr>
    </w:p>
    <w:p w14:paraId="0CFBAB1E" w14:textId="77777777" w:rsidR="004B3F0D" w:rsidRPr="00643BD5" w:rsidRDefault="004B3F0D" w:rsidP="007E6D28">
      <w:pPr>
        <w:pStyle w:val="13"/>
        <w:spacing w:after="0" w:line="329" w:lineRule="auto"/>
        <w:rPr>
          <w:rFonts w:ascii="Courier New" w:hAnsi="Courier New" w:cs="Courier New"/>
          <w:color w:val="2E74B5" w:themeColor="accent1" w:themeShade="BF"/>
          <w:lang w:val="ru-RU"/>
        </w:rPr>
      </w:pPr>
      <w:bookmarkStart w:id="98" w:name="_Toc83910220"/>
      <w:bookmarkStart w:id="99" w:name="_Toc103934369"/>
      <w:bookmarkStart w:id="100" w:name="_Toc198072949"/>
      <w:r w:rsidRPr="00643BD5">
        <w:rPr>
          <w:rFonts w:ascii="Courier New" w:hAnsi="Courier New" w:cs="Courier New"/>
          <w:color w:val="2E74B5" w:themeColor="accent1" w:themeShade="BF"/>
          <w:szCs w:val="24"/>
          <w:lang w:val="ru-RU"/>
        </w:rPr>
        <w:lastRenderedPageBreak/>
        <w:t>Приложение 1.</w:t>
      </w:r>
      <w:bookmarkEnd w:id="98"/>
      <w:bookmarkEnd w:id="99"/>
      <w:bookmarkEnd w:id="100"/>
    </w:p>
    <w:p w14:paraId="2DE04457" w14:textId="3C469628" w:rsidR="004B3F0D" w:rsidRDefault="00871751" w:rsidP="007E6D28">
      <w:pPr>
        <w:spacing w:line="329" w:lineRule="auto"/>
        <w:jc w:val="center"/>
        <w:rPr>
          <w:rFonts w:ascii="Courier New" w:hAnsi="Courier New" w:cs="Courier New"/>
          <w:b/>
          <w:color w:val="2E74B5" w:themeColor="accent1" w:themeShade="BF"/>
          <w:sz w:val="22"/>
        </w:rPr>
      </w:pPr>
      <w:r w:rsidRPr="00643BD5">
        <w:rPr>
          <w:rFonts w:ascii="Courier New" w:hAnsi="Courier New" w:cs="Courier New"/>
          <w:b/>
          <w:color w:val="2E74B5" w:themeColor="accent1" w:themeShade="BF"/>
          <w:sz w:val="22"/>
        </w:rPr>
        <w:t>ПЕРЕЧЕНЬ АВТОМОБИЛЬНЫХ ДОРОГ</w:t>
      </w:r>
      <w:r w:rsidRPr="00643BD5">
        <w:rPr>
          <w:rFonts w:ascii="Courier New" w:hAnsi="Courier New" w:cs="Courier New"/>
          <w:b/>
          <w:color w:val="2E74B5" w:themeColor="accent1" w:themeShade="BF"/>
          <w:sz w:val="22"/>
        </w:rPr>
        <w:br/>
      </w:r>
      <w:r w:rsidR="003906B7">
        <w:rPr>
          <w:rFonts w:ascii="Courier New" w:hAnsi="Courier New" w:cs="Courier New"/>
          <w:b/>
          <w:color w:val="2E74B5" w:themeColor="accent1" w:themeShade="BF"/>
          <w:sz w:val="22"/>
        </w:rPr>
        <w:t>города Похвистнево Самарской области</w:t>
      </w:r>
    </w:p>
    <w:tbl>
      <w:tblPr>
        <w:tblW w:w="5782" w:type="pct"/>
        <w:tblInd w:w="-86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71"/>
        <w:gridCol w:w="945"/>
        <w:gridCol w:w="922"/>
        <w:gridCol w:w="1011"/>
        <w:gridCol w:w="993"/>
        <w:gridCol w:w="137"/>
        <w:gridCol w:w="1981"/>
        <w:gridCol w:w="1559"/>
        <w:gridCol w:w="1422"/>
        <w:gridCol w:w="1415"/>
      </w:tblGrid>
      <w:tr w:rsidR="003906B7" w:rsidRPr="006A0F39" w14:paraId="2B50F453" w14:textId="77777777" w:rsidTr="006A0F39">
        <w:trPr>
          <w:trHeight w:val="20"/>
        </w:trPr>
        <w:tc>
          <w:tcPr>
            <w:tcW w:w="303" w:type="pct"/>
            <w:shd w:val="clear" w:color="auto" w:fill="auto"/>
            <w:vAlign w:val="center"/>
            <w:hideMark/>
          </w:tcPr>
          <w:p w14:paraId="1A9EC58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N</w:t>
            </w:r>
          </w:p>
        </w:tc>
        <w:tc>
          <w:tcPr>
            <w:tcW w:w="1812" w:type="pct"/>
            <w:gridSpan w:val="5"/>
            <w:vMerge w:val="restart"/>
            <w:shd w:val="clear" w:color="auto" w:fill="auto"/>
            <w:vAlign w:val="center"/>
            <w:hideMark/>
          </w:tcPr>
          <w:p w14:paraId="580C80C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Наименование автомобильной дороги общего пользования</w:t>
            </w:r>
          </w:p>
        </w:tc>
        <w:tc>
          <w:tcPr>
            <w:tcW w:w="896" w:type="pct"/>
            <w:vMerge w:val="restart"/>
            <w:shd w:val="clear" w:color="auto" w:fill="auto"/>
            <w:vAlign w:val="center"/>
            <w:hideMark/>
          </w:tcPr>
          <w:p w14:paraId="41B1E571" w14:textId="4D4102E2"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Общая протяженность, км</w:t>
            </w:r>
          </w:p>
        </w:tc>
        <w:tc>
          <w:tcPr>
            <w:tcW w:w="1988" w:type="pct"/>
            <w:gridSpan w:val="3"/>
            <w:shd w:val="clear" w:color="auto" w:fill="auto"/>
            <w:noWrap/>
            <w:vAlign w:val="center"/>
            <w:hideMark/>
          </w:tcPr>
          <w:p w14:paraId="60BBF4C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В том числе</w:t>
            </w:r>
          </w:p>
        </w:tc>
      </w:tr>
      <w:tr w:rsidR="006A0F39" w:rsidRPr="006A0F39" w14:paraId="22E1DB1A" w14:textId="77777777" w:rsidTr="006A0F39">
        <w:trPr>
          <w:trHeight w:val="20"/>
        </w:trPr>
        <w:tc>
          <w:tcPr>
            <w:tcW w:w="303" w:type="pct"/>
            <w:shd w:val="clear" w:color="auto" w:fill="auto"/>
            <w:vAlign w:val="center"/>
            <w:hideMark/>
          </w:tcPr>
          <w:p w14:paraId="5BB9EF4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п/п</w:t>
            </w:r>
          </w:p>
        </w:tc>
        <w:tc>
          <w:tcPr>
            <w:tcW w:w="1812" w:type="pct"/>
            <w:gridSpan w:val="5"/>
            <w:vMerge/>
            <w:vAlign w:val="center"/>
            <w:hideMark/>
          </w:tcPr>
          <w:p w14:paraId="071CD8C0"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2B28A502" w14:textId="77777777" w:rsidR="003906B7" w:rsidRPr="006A0F39" w:rsidRDefault="003906B7" w:rsidP="00F26C68">
            <w:pPr>
              <w:rPr>
                <w:rFonts w:ascii="Courier New" w:hAnsi="Courier New" w:cs="Courier New"/>
                <w:color w:val="000000"/>
                <w:sz w:val="18"/>
                <w:szCs w:val="18"/>
                <w:lang w:eastAsia="ru-RU"/>
              </w:rPr>
            </w:pPr>
          </w:p>
        </w:tc>
        <w:tc>
          <w:tcPr>
            <w:tcW w:w="705" w:type="pct"/>
            <w:vMerge w:val="restart"/>
            <w:shd w:val="clear" w:color="auto" w:fill="auto"/>
            <w:vAlign w:val="center"/>
            <w:hideMark/>
          </w:tcPr>
          <w:p w14:paraId="514F1A6A" w14:textId="0FD210F9"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Асфальтобетонные</w:t>
            </w:r>
            <w:r w:rsidRPr="006A0F39">
              <w:rPr>
                <w:rFonts w:ascii="Courier New" w:hAnsi="Courier New" w:cs="Courier New"/>
                <w:color w:val="000000"/>
                <w:sz w:val="18"/>
                <w:szCs w:val="18"/>
                <w:lang w:eastAsia="ru-RU"/>
              </w:rPr>
              <w:t>, км</w:t>
            </w:r>
          </w:p>
        </w:tc>
        <w:tc>
          <w:tcPr>
            <w:tcW w:w="643" w:type="pct"/>
            <w:vMerge w:val="restart"/>
            <w:shd w:val="clear" w:color="auto" w:fill="auto"/>
            <w:vAlign w:val="center"/>
            <w:hideMark/>
          </w:tcPr>
          <w:p w14:paraId="62B5226E" w14:textId="77777777" w:rsidR="003906B7" w:rsidRPr="006A0F39" w:rsidRDefault="003906B7" w:rsidP="00F26C68">
            <w:pPr>
              <w:jc w:val="center"/>
              <w:rPr>
                <w:rFonts w:ascii="Courier New" w:hAnsi="Courier New" w:cs="Courier New"/>
                <w:color w:val="000000"/>
                <w:sz w:val="18"/>
                <w:szCs w:val="18"/>
                <w:lang w:eastAsia="ru-RU"/>
              </w:rPr>
            </w:pPr>
            <w:proofErr w:type="spellStart"/>
            <w:r w:rsidRPr="006A0F39">
              <w:rPr>
                <w:rFonts w:ascii="Courier New" w:hAnsi="Courier New" w:cs="Courier New"/>
                <w:color w:val="000000"/>
                <w:sz w:val="18"/>
                <w:szCs w:val="18"/>
                <w:lang w:eastAsia="ru-RU"/>
              </w:rPr>
              <w:t>Песчано</w:t>
            </w:r>
            <w:proofErr w:type="spellEnd"/>
            <w:r w:rsidRPr="006A0F39">
              <w:rPr>
                <w:rFonts w:ascii="Courier New" w:hAnsi="Courier New" w:cs="Courier New"/>
                <w:color w:val="000000"/>
                <w:sz w:val="18"/>
                <w:szCs w:val="18"/>
                <w:lang w:eastAsia="ru-RU"/>
              </w:rPr>
              <w:t xml:space="preserve"> –гравийные, км</w:t>
            </w:r>
          </w:p>
        </w:tc>
        <w:tc>
          <w:tcPr>
            <w:tcW w:w="640" w:type="pct"/>
            <w:vMerge w:val="restart"/>
            <w:shd w:val="clear" w:color="auto" w:fill="auto"/>
            <w:vAlign w:val="center"/>
            <w:hideMark/>
          </w:tcPr>
          <w:p w14:paraId="59F6D29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грунтовые, км</w:t>
            </w:r>
          </w:p>
        </w:tc>
      </w:tr>
      <w:tr w:rsidR="006A0F39" w:rsidRPr="006A0F39" w14:paraId="759D3D03" w14:textId="77777777" w:rsidTr="006A0F39">
        <w:trPr>
          <w:trHeight w:val="20"/>
        </w:trPr>
        <w:tc>
          <w:tcPr>
            <w:tcW w:w="303" w:type="pct"/>
            <w:shd w:val="clear" w:color="auto" w:fill="auto"/>
            <w:vAlign w:val="center"/>
            <w:hideMark/>
          </w:tcPr>
          <w:p w14:paraId="4D9F30C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1812" w:type="pct"/>
            <w:gridSpan w:val="5"/>
            <w:vMerge/>
            <w:vAlign w:val="center"/>
            <w:hideMark/>
          </w:tcPr>
          <w:p w14:paraId="6F1E8B25"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2E2A5B36"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29F9FFC9"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76D69257" w14:textId="77777777" w:rsidR="003906B7" w:rsidRPr="006A0F39" w:rsidRDefault="003906B7" w:rsidP="00F26C68">
            <w:pPr>
              <w:rPr>
                <w:rFonts w:ascii="Courier New" w:hAnsi="Courier New" w:cs="Courier New"/>
                <w:color w:val="000000"/>
                <w:sz w:val="18"/>
                <w:szCs w:val="18"/>
                <w:lang w:eastAsia="ru-RU"/>
              </w:rPr>
            </w:pPr>
          </w:p>
        </w:tc>
        <w:tc>
          <w:tcPr>
            <w:tcW w:w="640" w:type="pct"/>
            <w:vMerge/>
            <w:vAlign w:val="center"/>
            <w:hideMark/>
          </w:tcPr>
          <w:p w14:paraId="20B90905"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0BBF311C" w14:textId="77777777" w:rsidTr="006A0F39">
        <w:trPr>
          <w:trHeight w:val="20"/>
        </w:trPr>
        <w:tc>
          <w:tcPr>
            <w:tcW w:w="303" w:type="pct"/>
            <w:shd w:val="clear" w:color="auto" w:fill="auto"/>
            <w:noWrap/>
            <w:vAlign w:val="center"/>
            <w:hideMark/>
          </w:tcPr>
          <w:p w14:paraId="2C3AA37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w:t>
            </w:r>
          </w:p>
        </w:tc>
        <w:tc>
          <w:tcPr>
            <w:tcW w:w="1812" w:type="pct"/>
            <w:gridSpan w:val="5"/>
            <w:shd w:val="clear" w:color="auto" w:fill="auto"/>
            <w:vAlign w:val="center"/>
            <w:hideMark/>
          </w:tcPr>
          <w:p w14:paraId="609EAE9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w:t>
            </w:r>
          </w:p>
        </w:tc>
        <w:tc>
          <w:tcPr>
            <w:tcW w:w="896" w:type="pct"/>
            <w:shd w:val="clear" w:color="auto" w:fill="auto"/>
            <w:vAlign w:val="center"/>
            <w:hideMark/>
          </w:tcPr>
          <w:p w14:paraId="7E225E6B" w14:textId="314A647D" w:rsidR="003906B7" w:rsidRPr="006A0F39" w:rsidRDefault="006A0F39"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3</w:t>
            </w:r>
          </w:p>
        </w:tc>
        <w:tc>
          <w:tcPr>
            <w:tcW w:w="705" w:type="pct"/>
            <w:shd w:val="clear" w:color="auto" w:fill="auto"/>
            <w:vAlign w:val="center"/>
            <w:hideMark/>
          </w:tcPr>
          <w:p w14:paraId="078D288F" w14:textId="5CEABBF6" w:rsidR="003906B7" w:rsidRPr="006A0F39" w:rsidRDefault="006A0F39"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4</w:t>
            </w:r>
          </w:p>
        </w:tc>
        <w:tc>
          <w:tcPr>
            <w:tcW w:w="643" w:type="pct"/>
            <w:shd w:val="clear" w:color="auto" w:fill="auto"/>
            <w:vAlign w:val="center"/>
            <w:hideMark/>
          </w:tcPr>
          <w:p w14:paraId="4D59A8D3" w14:textId="23FD41AB" w:rsidR="003906B7" w:rsidRPr="006A0F39" w:rsidRDefault="006A0F39"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5</w:t>
            </w:r>
          </w:p>
        </w:tc>
        <w:tc>
          <w:tcPr>
            <w:tcW w:w="640" w:type="pct"/>
            <w:shd w:val="clear" w:color="auto" w:fill="auto"/>
            <w:vAlign w:val="center"/>
            <w:hideMark/>
          </w:tcPr>
          <w:p w14:paraId="03AE8D4F" w14:textId="6402DA8F" w:rsidR="003906B7" w:rsidRPr="006A0F39" w:rsidRDefault="006A0F39"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6</w:t>
            </w:r>
          </w:p>
        </w:tc>
      </w:tr>
      <w:tr w:rsidR="006A0F39" w:rsidRPr="006A0F39" w14:paraId="51088014" w14:textId="77777777" w:rsidTr="006A0F39">
        <w:trPr>
          <w:trHeight w:val="20"/>
        </w:trPr>
        <w:tc>
          <w:tcPr>
            <w:tcW w:w="303" w:type="pct"/>
            <w:shd w:val="clear" w:color="auto" w:fill="auto"/>
            <w:noWrap/>
            <w:vAlign w:val="center"/>
            <w:hideMark/>
          </w:tcPr>
          <w:p w14:paraId="1C3822A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w:t>
            </w:r>
          </w:p>
        </w:tc>
        <w:tc>
          <w:tcPr>
            <w:tcW w:w="1812" w:type="pct"/>
            <w:gridSpan w:val="5"/>
            <w:shd w:val="clear" w:color="auto" w:fill="auto"/>
            <w:vAlign w:val="center"/>
            <w:hideMark/>
          </w:tcPr>
          <w:p w14:paraId="30964EF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ул.Комсомольская</w:t>
            </w:r>
            <w:proofErr w:type="spellEnd"/>
          </w:p>
        </w:tc>
        <w:tc>
          <w:tcPr>
            <w:tcW w:w="896" w:type="pct"/>
            <w:shd w:val="clear" w:color="auto" w:fill="auto"/>
            <w:noWrap/>
            <w:vAlign w:val="center"/>
            <w:hideMark/>
          </w:tcPr>
          <w:p w14:paraId="2F0F631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1,145</w:t>
            </w:r>
          </w:p>
        </w:tc>
        <w:tc>
          <w:tcPr>
            <w:tcW w:w="705" w:type="pct"/>
            <w:shd w:val="clear" w:color="auto" w:fill="auto"/>
            <w:noWrap/>
            <w:vAlign w:val="center"/>
            <w:hideMark/>
          </w:tcPr>
          <w:p w14:paraId="7C59777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1,145</w:t>
            </w:r>
          </w:p>
        </w:tc>
        <w:tc>
          <w:tcPr>
            <w:tcW w:w="643" w:type="pct"/>
            <w:shd w:val="clear" w:color="auto" w:fill="auto"/>
            <w:noWrap/>
            <w:vAlign w:val="center"/>
            <w:hideMark/>
          </w:tcPr>
          <w:p w14:paraId="0F4A0C9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26D0F0D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5BD67B2" w14:textId="77777777" w:rsidTr="006A0F39">
        <w:trPr>
          <w:trHeight w:val="20"/>
        </w:trPr>
        <w:tc>
          <w:tcPr>
            <w:tcW w:w="303" w:type="pct"/>
            <w:shd w:val="clear" w:color="auto" w:fill="auto"/>
            <w:noWrap/>
            <w:vAlign w:val="center"/>
            <w:hideMark/>
          </w:tcPr>
          <w:p w14:paraId="4E264EF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w:t>
            </w:r>
          </w:p>
        </w:tc>
        <w:tc>
          <w:tcPr>
            <w:tcW w:w="1812" w:type="pct"/>
            <w:gridSpan w:val="5"/>
            <w:shd w:val="clear" w:color="auto" w:fill="auto"/>
            <w:noWrap/>
            <w:vAlign w:val="center"/>
            <w:hideMark/>
          </w:tcPr>
          <w:p w14:paraId="2EB123F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ул.Гагарина</w:t>
            </w:r>
            <w:proofErr w:type="spellEnd"/>
          </w:p>
        </w:tc>
        <w:tc>
          <w:tcPr>
            <w:tcW w:w="896" w:type="pct"/>
            <w:shd w:val="clear" w:color="auto" w:fill="auto"/>
            <w:noWrap/>
            <w:vAlign w:val="center"/>
            <w:hideMark/>
          </w:tcPr>
          <w:p w14:paraId="4A8CC5C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0,602</w:t>
            </w:r>
          </w:p>
        </w:tc>
        <w:tc>
          <w:tcPr>
            <w:tcW w:w="705" w:type="pct"/>
            <w:shd w:val="clear" w:color="auto" w:fill="auto"/>
            <w:noWrap/>
            <w:vAlign w:val="center"/>
            <w:hideMark/>
          </w:tcPr>
          <w:p w14:paraId="158B57E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0,602</w:t>
            </w:r>
          </w:p>
        </w:tc>
        <w:tc>
          <w:tcPr>
            <w:tcW w:w="643" w:type="pct"/>
            <w:shd w:val="clear" w:color="auto" w:fill="auto"/>
            <w:noWrap/>
            <w:vAlign w:val="center"/>
            <w:hideMark/>
          </w:tcPr>
          <w:p w14:paraId="1DB8FEA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5D0D570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6CD2620" w14:textId="77777777" w:rsidTr="006A0F39">
        <w:trPr>
          <w:trHeight w:val="20"/>
        </w:trPr>
        <w:tc>
          <w:tcPr>
            <w:tcW w:w="303" w:type="pct"/>
            <w:shd w:val="clear" w:color="auto" w:fill="auto"/>
            <w:noWrap/>
            <w:vAlign w:val="center"/>
            <w:hideMark/>
          </w:tcPr>
          <w:p w14:paraId="5E400AA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3</w:t>
            </w:r>
          </w:p>
        </w:tc>
        <w:tc>
          <w:tcPr>
            <w:tcW w:w="1812" w:type="pct"/>
            <w:gridSpan w:val="5"/>
            <w:shd w:val="clear" w:color="auto" w:fill="auto"/>
            <w:noWrap/>
            <w:vAlign w:val="center"/>
            <w:hideMark/>
          </w:tcPr>
          <w:p w14:paraId="59E6881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ул.А.Васильева</w:t>
            </w:r>
            <w:proofErr w:type="spellEnd"/>
          </w:p>
        </w:tc>
        <w:tc>
          <w:tcPr>
            <w:tcW w:w="896" w:type="pct"/>
            <w:shd w:val="clear" w:color="auto" w:fill="auto"/>
            <w:noWrap/>
            <w:vAlign w:val="center"/>
            <w:hideMark/>
          </w:tcPr>
          <w:p w14:paraId="0F95FF4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0,716</w:t>
            </w:r>
          </w:p>
        </w:tc>
        <w:tc>
          <w:tcPr>
            <w:tcW w:w="705" w:type="pct"/>
            <w:shd w:val="clear" w:color="auto" w:fill="auto"/>
            <w:noWrap/>
            <w:vAlign w:val="center"/>
            <w:hideMark/>
          </w:tcPr>
          <w:p w14:paraId="086E0C0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0,716</w:t>
            </w:r>
          </w:p>
        </w:tc>
        <w:tc>
          <w:tcPr>
            <w:tcW w:w="643" w:type="pct"/>
            <w:shd w:val="clear" w:color="auto" w:fill="auto"/>
            <w:noWrap/>
            <w:vAlign w:val="center"/>
            <w:hideMark/>
          </w:tcPr>
          <w:p w14:paraId="00CF160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238BA1B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EEDD551" w14:textId="77777777" w:rsidTr="006A0F39">
        <w:trPr>
          <w:trHeight w:val="20"/>
        </w:trPr>
        <w:tc>
          <w:tcPr>
            <w:tcW w:w="303" w:type="pct"/>
            <w:shd w:val="clear" w:color="auto" w:fill="auto"/>
            <w:noWrap/>
            <w:vAlign w:val="center"/>
            <w:hideMark/>
          </w:tcPr>
          <w:p w14:paraId="773C749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4</w:t>
            </w:r>
          </w:p>
        </w:tc>
        <w:tc>
          <w:tcPr>
            <w:tcW w:w="1812" w:type="pct"/>
            <w:gridSpan w:val="5"/>
            <w:shd w:val="clear" w:color="auto" w:fill="auto"/>
            <w:noWrap/>
            <w:vAlign w:val="center"/>
            <w:hideMark/>
          </w:tcPr>
          <w:p w14:paraId="65518BF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ул.Куйбышева</w:t>
            </w:r>
            <w:proofErr w:type="spellEnd"/>
          </w:p>
        </w:tc>
        <w:tc>
          <w:tcPr>
            <w:tcW w:w="896" w:type="pct"/>
            <w:shd w:val="clear" w:color="auto" w:fill="auto"/>
            <w:noWrap/>
            <w:vAlign w:val="center"/>
            <w:hideMark/>
          </w:tcPr>
          <w:p w14:paraId="552107D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0,405</w:t>
            </w:r>
          </w:p>
        </w:tc>
        <w:tc>
          <w:tcPr>
            <w:tcW w:w="705" w:type="pct"/>
            <w:shd w:val="clear" w:color="auto" w:fill="auto"/>
            <w:noWrap/>
            <w:vAlign w:val="center"/>
            <w:hideMark/>
          </w:tcPr>
          <w:p w14:paraId="6F367C4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0,405</w:t>
            </w:r>
          </w:p>
        </w:tc>
        <w:tc>
          <w:tcPr>
            <w:tcW w:w="643" w:type="pct"/>
            <w:shd w:val="clear" w:color="auto" w:fill="auto"/>
            <w:noWrap/>
            <w:vAlign w:val="center"/>
            <w:hideMark/>
          </w:tcPr>
          <w:p w14:paraId="184A79F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7C3618B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C10E270" w14:textId="77777777" w:rsidTr="006A0F39">
        <w:trPr>
          <w:trHeight w:val="20"/>
        </w:trPr>
        <w:tc>
          <w:tcPr>
            <w:tcW w:w="303" w:type="pct"/>
            <w:shd w:val="clear" w:color="auto" w:fill="auto"/>
            <w:noWrap/>
            <w:vAlign w:val="center"/>
            <w:hideMark/>
          </w:tcPr>
          <w:p w14:paraId="451D65F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5</w:t>
            </w:r>
          </w:p>
        </w:tc>
        <w:tc>
          <w:tcPr>
            <w:tcW w:w="1812" w:type="pct"/>
            <w:gridSpan w:val="5"/>
            <w:shd w:val="clear" w:color="auto" w:fill="auto"/>
            <w:noWrap/>
            <w:vAlign w:val="center"/>
            <w:hideMark/>
          </w:tcPr>
          <w:p w14:paraId="13DE3B0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ул.Ленинградская</w:t>
            </w:r>
            <w:proofErr w:type="spellEnd"/>
          </w:p>
        </w:tc>
        <w:tc>
          <w:tcPr>
            <w:tcW w:w="896" w:type="pct"/>
            <w:shd w:val="clear" w:color="auto" w:fill="auto"/>
            <w:noWrap/>
            <w:vAlign w:val="center"/>
            <w:hideMark/>
          </w:tcPr>
          <w:p w14:paraId="572577D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0,380</w:t>
            </w:r>
          </w:p>
        </w:tc>
        <w:tc>
          <w:tcPr>
            <w:tcW w:w="705" w:type="pct"/>
            <w:shd w:val="clear" w:color="auto" w:fill="auto"/>
            <w:noWrap/>
            <w:vAlign w:val="center"/>
            <w:hideMark/>
          </w:tcPr>
          <w:p w14:paraId="5372473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0,380</w:t>
            </w:r>
          </w:p>
        </w:tc>
        <w:tc>
          <w:tcPr>
            <w:tcW w:w="643" w:type="pct"/>
            <w:shd w:val="clear" w:color="auto" w:fill="auto"/>
            <w:noWrap/>
            <w:vAlign w:val="center"/>
            <w:hideMark/>
          </w:tcPr>
          <w:p w14:paraId="6223155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76F5CCC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4922786" w14:textId="77777777" w:rsidTr="006A0F39">
        <w:trPr>
          <w:trHeight w:val="20"/>
        </w:trPr>
        <w:tc>
          <w:tcPr>
            <w:tcW w:w="303" w:type="pct"/>
            <w:shd w:val="clear" w:color="auto" w:fill="auto"/>
            <w:noWrap/>
            <w:vAlign w:val="center"/>
            <w:hideMark/>
          </w:tcPr>
          <w:p w14:paraId="2ECBE0B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6</w:t>
            </w:r>
          </w:p>
        </w:tc>
        <w:tc>
          <w:tcPr>
            <w:tcW w:w="1812" w:type="pct"/>
            <w:gridSpan w:val="5"/>
            <w:shd w:val="clear" w:color="auto" w:fill="auto"/>
            <w:noWrap/>
            <w:vAlign w:val="center"/>
            <w:hideMark/>
          </w:tcPr>
          <w:p w14:paraId="5E78BA6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ул.Советская</w:t>
            </w:r>
            <w:proofErr w:type="spellEnd"/>
          </w:p>
        </w:tc>
        <w:tc>
          <w:tcPr>
            <w:tcW w:w="896" w:type="pct"/>
            <w:shd w:val="clear" w:color="auto" w:fill="auto"/>
            <w:noWrap/>
            <w:vAlign w:val="center"/>
            <w:hideMark/>
          </w:tcPr>
          <w:p w14:paraId="383E87F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0,260</w:t>
            </w:r>
          </w:p>
        </w:tc>
        <w:tc>
          <w:tcPr>
            <w:tcW w:w="705" w:type="pct"/>
            <w:shd w:val="clear" w:color="auto" w:fill="auto"/>
            <w:noWrap/>
            <w:vAlign w:val="center"/>
            <w:hideMark/>
          </w:tcPr>
          <w:p w14:paraId="51F2818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0,260</w:t>
            </w:r>
          </w:p>
        </w:tc>
        <w:tc>
          <w:tcPr>
            <w:tcW w:w="643" w:type="pct"/>
            <w:shd w:val="clear" w:color="auto" w:fill="auto"/>
            <w:noWrap/>
            <w:vAlign w:val="center"/>
            <w:hideMark/>
          </w:tcPr>
          <w:p w14:paraId="5F608C8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15FC31D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C414FF5" w14:textId="77777777" w:rsidTr="006A0F39">
        <w:trPr>
          <w:trHeight w:val="20"/>
        </w:trPr>
        <w:tc>
          <w:tcPr>
            <w:tcW w:w="303" w:type="pct"/>
            <w:shd w:val="clear" w:color="000000" w:fill="FFFFFF"/>
            <w:noWrap/>
            <w:vAlign w:val="center"/>
            <w:hideMark/>
          </w:tcPr>
          <w:p w14:paraId="66031FD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7</w:t>
            </w:r>
          </w:p>
        </w:tc>
        <w:tc>
          <w:tcPr>
            <w:tcW w:w="1812" w:type="pct"/>
            <w:gridSpan w:val="5"/>
            <w:shd w:val="clear" w:color="auto" w:fill="auto"/>
            <w:vAlign w:val="center"/>
            <w:hideMark/>
          </w:tcPr>
          <w:p w14:paraId="20E84A2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ул.Лермонтова</w:t>
            </w:r>
            <w:proofErr w:type="spellEnd"/>
            <w:r w:rsidRPr="006A0F39">
              <w:rPr>
                <w:rFonts w:ascii="Courier New" w:hAnsi="Courier New" w:cs="Courier New"/>
                <w:color w:val="000000"/>
                <w:sz w:val="18"/>
                <w:szCs w:val="18"/>
                <w:lang w:eastAsia="ru-RU"/>
              </w:rPr>
              <w:t xml:space="preserve"> (от пер Банный до "кольца"), Пушкина</w:t>
            </w:r>
          </w:p>
        </w:tc>
        <w:tc>
          <w:tcPr>
            <w:tcW w:w="896" w:type="pct"/>
            <w:shd w:val="clear" w:color="auto" w:fill="auto"/>
            <w:noWrap/>
            <w:vAlign w:val="center"/>
            <w:hideMark/>
          </w:tcPr>
          <w:p w14:paraId="19D5F43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2,190</w:t>
            </w:r>
          </w:p>
        </w:tc>
        <w:tc>
          <w:tcPr>
            <w:tcW w:w="705" w:type="pct"/>
            <w:shd w:val="clear" w:color="auto" w:fill="auto"/>
            <w:noWrap/>
            <w:vAlign w:val="center"/>
            <w:hideMark/>
          </w:tcPr>
          <w:p w14:paraId="4007524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0,930</w:t>
            </w:r>
          </w:p>
        </w:tc>
        <w:tc>
          <w:tcPr>
            <w:tcW w:w="643" w:type="pct"/>
            <w:shd w:val="clear" w:color="auto" w:fill="auto"/>
            <w:noWrap/>
            <w:vAlign w:val="center"/>
            <w:hideMark/>
          </w:tcPr>
          <w:p w14:paraId="73EC3546" w14:textId="77777777" w:rsidR="003906B7" w:rsidRPr="006A0F39" w:rsidRDefault="003906B7" w:rsidP="00F26C68">
            <w:pPr>
              <w:jc w:val="right"/>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1,260</w:t>
            </w:r>
          </w:p>
        </w:tc>
        <w:tc>
          <w:tcPr>
            <w:tcW w:w="640" w:type="pct"/>
            <w:shd w:val="clear" w:color="auto" w:fill="auto"/>
            <w:noWrap/>
            <w:vAlign w:val="center"/>
            <w:hideMark/>
          </w:tcPr>
          <w:p w14:paraId="47C4A33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CBC0BE7" w14:textId="77777777" w:rsidTr="006A0F39">
        <w:trPr>
          <w:trHeight w:val="20"/>
        </w:trPr>
        <w:tc>
          <w:tcPr>
            <w:tcW w:w="303" w:type="pct"/>
            <w:shd w:val="clear" w:color="auto" w:fill="auto"/>
            <w:noWrap/>
            <w:vAlign w:val="center"/>
            <w:hideMark/>
          </w:tcPr>
          <w:p w14:paraId="60A5447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8</w:t>
            </w:r>
          </w:p>
        </w:tc>
        <w:tc>
          <w:tcPr>
            <w:tcW w:w="1812" w:type="pct"/>
            <w:gridSpan w:val="5"/>
            <w:shd w:val="clear" w:color="auto" w:fill="auto"/>
            <w:noWrap/>
            <w:vAlign w:val="center"/>
            <w:hideMark/>
          </w:tcPr>
          <w:p w14:paraId="3F3F861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ул. Революционная</w:t>
            </w:r>
          </w:p>
        </w:tc>
        <w:tc>
          <w:tcPr>
            <w:tcW w:w="896" w:type="pct"/>
            <w:shd w:val="clear" w:color="auto" w:fill="auto"/>
            <w:noWrap/>
            <w:vAlign w:val="center"/>
            <w:hideMark/>
          </w:tcPr>
          <w:p w14:paraId="7BD2D07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5,100</w:t>
            </w:r>
          </w:p>
        </w:tc>
        <w:tc>
          <w:tcPr>
            <w:tcW w:w="705" w:type="pct"/>
            <w:shd w:val="clear" w:color="auto" w:fill="auto"/>
            <w:noWrap/>
            <w:vAlign w:val="center"/>
            <w:hideMark/>
          </w:tcPr>
          <w:p w14:paraId="619354F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5,100</w:t>
            </w:r>
          </w:p>
        </w:tc>
        <w:tc>
          <w:tcPr>
            <w:tcW w:w="643" w:type="pct"/>
            <w:shd w:val="clear" w:color="auto" w:fill="auto"/>
            <w:noWrap/>
            <w:vAlign w:val="center"/>
            <w:hideMark/>
          </w:tcPr>
          <w:p w14:paraId="6C30923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1E66A1E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9CA47EA" w14:textId="77777777" w:rsidTr="006A0F39">
        <w:trPr>
          <w:trHeight w:val="20"/>
        </w:trPr>
        <w:tc>
          <w:tcPr>
            <w:tcW w:w="303" w:type="pct"/>
            <w:shd w:val="clear" w:color="auto" w:fill="auto"/>
            <w:noWrap/>
            <w:vAlign w:val="center"/>
            <w:hideMark/>
          </w:tcPr>
          <w:p w14:paraId="75215F3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9</w:t>
            </w:r>
          </w:p>
        </w:tc>
        <w:tc>
          <w:tcPr>
            <w:tcW w:w="1812" w:type="pct"/>
            <w:gridSpan w:val="5"/>
            <w:shd w:val="clear" w:color="auto" w:fill="auto"/>
            <w:noWrap/>
            <w:vAlign w:val="center"/>
            <w:hideMark/>
          </w:tcPr>
          <w:p w14:paraId="1C4F2AC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ул.М.Горького</w:t>
            </w:r>
            <w:proofErr w:type="spellEnd"/>
          </w:p>
        </w:tc>
        <w:tc>
          <w:tcPr>
            <w:tcW w:w="896" w:type="pct"/>
            <w:shd w:val="clear" w:color="auto" w:fill="auto"/>
            <w:noWrap/>
            <w:vAlign w:val="center"/>
            <w:hideMark/>
          </w:tcPr>
          <w:p w14:paraId="32E7BDB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1,564</w:t>
            </w:r>
          </w:p>
        </w:tc>
        <w:tc>
          <w:tcPr>
            <w:tcW w:w="705" w:type="pct"/>
            <w:shd w:val="clear" w:color="auto" w:fill="auto"/>
            <w:noWrap/>
            <w:vAlign w:val="center"/>
            <w:hideMark/>
          </w:tcPr>
          <w:p w14:paraId="7F66273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1,564</w:t>
            </w:r>
          </w:p>
        </w:tc>
        <w:tc>
          <w:tcPr>
            <w:tcW w:w="643" w:type="pct"/>
            <w:shd w:val="clear" w:color="auto" w:fill="auto"/>
            <w:noWrap/>
            <w:vAlign w:val="center"/>
            <w:hideMark/>
          </w:tcPr>
          <w:p w14:paraId="0CFB4DF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1FEB90B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E9FFE70" w14:textId="77777777" w:rsidTr="006A0F39">
        <w:trPr>
          <w:trHeight w:val="20"/>
        </w:trPr>
        <w:tc>
          <w:tcPr>
            <w:tcW w:w="303" w:type="pct"/>
            <w:shd w:val="clear" w:color="auto" w:fill="auto"/>
            <w:noWrap/>
            <w:vAlign w:val="center"/>
            <w:hideMark/>
          </w:tcPr>
          <w:p w14:paraId="2035B42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w:t>
            </w:r>
          </w:p>
        </w:tc>
        <w:tc>
          <w:tcPr>
            <w:tcW w:w="1812" w:type="pct"/>
            <w:gridSpan w:val="5"/>
            <w:shd w:val="clear" w:color="auto" w:fill="auto"/>
            <w:noWrap/>
            <w:vAlign w:val="center"/>
            <w:hideMark/>
          </w:tcPr>
          <w:p w14:paraId="474BFA7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ул.Фрунзе</w:t>
            </w:r>
            <w:proofErr w:type="spellEnd"/>
          </w:p>
        </w:tc>
        <w:tc>
          <w:tcPr>
            <w:tcW w:w="896" w:type="pct"/>
            <w:shd w:val="clear" w:color="auto" w:fill="auto"/>
            <w:noWrap/>
            <w:vAlign w:val="center"/>
            <w:hideMark/>
          </w:tcPr>
          <w:p w14:paraId="2F4B1C2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0,620</w:t>
            </w:r>
          </w:p>
        </w:tc>
        <w:tc>
          <w:tcPr>
            <w:tcW w:w="705" w:type="pct"/>
            <w:shd w:val="clear" w:color="auto" w:fill="auto"/>
            <w:noWrap/>
            <w:vAlign w:val="center"/>
            <w:hideMark/>
          </w:tcPr>
          <w:p w14:paraId="6F84BA5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0,340</w:t>
            </w:r>
          </w:p>
        </w:tc>
        <w:tc>
          <w:tcPr>
            <w:tcW w:w="643" w:type="pct"/>
            <w:shd w:val="clear" w:color="auto" w:fill="auto"/>
            <w:noWrap/>
            <w:vAlign w:val="center"/>
            <w:hideMark/>
          </w:tcPr>
          <w:p w14:paraId="51EEA80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0,280</w:t>
            </w:r>
          </w:p>
        </w:tc>
        <w:tc>
          <w:tcPr>
            <w:tcW w:w="640" w:type="pct"/>
            <w:shd w:val="clear" w:color="auto" w:fill="auto"/>
            <w:noWrap/>
            <w:vAlign w:val="center"/>
            <w:hideMark/>
          </w:tcPr>
          <w:p w14:paraId="4BB1D6F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9DF9F6C" w14:textId="77777777" w:rsidTr="006A0F39">
        <w:trPr>
          <w:trHeight w:val="20"/>
        </w:trPr>
        <w:tc>
          <w:tcPr>
            <w:tcW w:w="303" w:type="pct"/>
            <w:shd w:val="clear" w:color="auto" w:fill="auto"/>
            <w:noWrap/>
            <w:vAlign w:val="center"/>
            <w:hideMark/>
          </w:tcPr>
          <w:p w14:paraId="1AF0E8E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w:t>
            </w:r>
          </w:p>
        </w:tc>
        <w:tc>
          <w:tcPr>
            <w:tcW w:w="1812" w:type="pct"/>
            <w:gridSpan w:val="5"/>
            <w:shd w:val="clear" w:color="auto" w:fill="auto"/>
            <w:noWrap/>
            <w:vAlign w:val="center"/>
            <w:hideMark/>
          </w:tcPr>
          <w:p w14:paraId="2723BF8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ул.Фурманова</w:t>
            </w:r>
            <w:proofErr w:type="spellEnd"/>
          </w:p>
        </w:tc>
        <w:tc>
          <w:tcPr>
            <w:tcW w:w="896" w:type="pct"/>
            <w:shd w:val="clear" w:color="auto" w:fill="auto"/>
            <w:noWrap/>
            <w:vAlign w:val="center"/>
            <w:hideMark/>
          </w:tcPr>
          <w:p w14:paraId="0663188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0,440</w:t>
            </w:r>
          </w:p>
        </w:tc>
        <w:tc>
          <w:tcPr>
            <w:tcW w:w="705" w:type="pct"/>
            <w:shd w:val="clear" w:color="auto" w:fill="auto"/>
            <w:noWrap/>
            <w:vAlign w:val="center"/>
            <w:hideMark/>
          </w:tcPr>
          <w:p w14:paraId="22B099C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0,300</w:t>
            </w:r>
          </w:p>
        </w:tc>
        <w:tc>
          <w:tcPr>
            <w:tcW w:w="643" w:type="pct"/>
            <w:shd w:val="clear" w:color="auto" w:fill="auto"/>
            <w:noWrap/>
            <w:vAlign w:val="center"/>
            <w:hideMark/>
          </w:tcPr>
          <w:p w14:paraId="6C0863F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0,140</w:t>
            </w:r>
          </w:p>
        </w:tc>
        <w:tc>
          <w:tcPr>
            <w:tcW w:w="640" w:type="pct"/>
            <w:shd w:val="clear" w:color="auto" w:fill="auto"/>
            <w:noWrap/>
            <w:vAlign w:val="center"/>
            <w:hideMark/>
          </w:tcPr>
          <w:p w14:paraId="18F02AE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8AA9C99" w14:textId="77777777" w:rsidTr="006A0F39">
        <w:trPr>
          <w:trHeight w:val="20"/>
        </w:trPr>
        <w:tc>
          <w:tcPr>
            <w:tcW w:w="303" w:type="pct"/>
            <w:shd w:val="clear" w:color="auto" w:fill="auto"/>
            <w:noWrap/>
            <w:vAlign w:val="center"/>
            <w:hideMark/>
          </w:tcPr>
          <w:p w14:paraId="02F3C5E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w:t>
            </w:r>
          </w:p>
        </w:tc>
        <w:tc>
          <w:tcPr>
            <w:tcW w:w="1812" w:type="pct"/>
            <w:gridSpan w:val="5"/>
            <w:shd w:val="clear" w:color="auto" w:fill="auto"/>
            <w:noWrap/>
            <w:vAlign w:val="center"/>
            <w:hideMark/>
          </w:tcPr>
          <w:p w14:paraId="5CFD112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ул.Западная</w:t>
            </w:r>
            <w:proofErr w:type="spellEnd"/>
          </w:p>
        </w:tc>
        <w:tc>
          <w:tcPr>
            <w:tcW w:w="896" w:type="pct"/>
            <w:shd w:val="clear" w:color="auto" w:fill="auto"/>
            <w:noWrap/>
            <w:vAlign w:val="center"/>
            <w:hideMark/>
          </w:tcPr>
          <w:p w14:paraId="6596765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0,520</w:t>
            </w:r>
          </w:p>
        </w:tc>
        <w:tc>
          <w:tcPr>
            <w:tcW w:w="705" w:type="pct"/>
            <w:shd w:val="clear" w:color="auto" w:fill="auto"/>
            <w:noWrap/>
            <w:vAlign w:val="center"/>
            <w:hideMark/>
          </w:tcPr>
          <w:p w14:paraId="58470B5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0,220</w:t>
            </w:r>
          </w:p>
        </w:tc>
        <w:tc>
          <w:tcPr>
            <w:tcW w:w="643" w:type="pct"/>
            <w:shd w:val="clear" w:color="auto" w:fill="auto"/>
            <w:noWrap/>
            <w:vAlign w:val="center"/>
            <w:hideMark/>
          </w:tcPr>
          <w:p w14:paraId="388A449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0,300</w:t>
            </w:r>
          </w:p>
        </w:tc>
        <w:tc>
          <w:tcPr>
            <w:tcW w:w="640" w:type="pct"/>
            <w:shd w:val="clear" w:color="auto" w:fill="auto"/>
            <w:noWrap/>
            <w:vAlign w:val="center"/>
            <w:hideMark/>
          </w:tcPr>
          <w:p w14:paraId="2B75719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73E5DC1" w14:textId="77777777" w:rsidTr="006A0F39">
        <w:trPr>
          <w:trHeight w:val="20"/>
        </w:trPr>
        <w:tc>
          <w:tcPr>
            <w:tcW w:w="303" w:type="pct"/>
            <w:shd w:val="clear" w:color="000000" w:fill="FFFFFF"/>
            <w:noWrap/>
            <w:vAlign w:val="center"/>
            <w:hideMark/>
          </w:tcPr>
          <w:p w14:paraId="5446754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13</w:t>
            </w:r>
          </w:p>
        </w:tc>
        <w:tc>
          <w:tcPr>
            <w:tcW w:w="1812" w:type="pct"/>
            <w:gridSpan w:val="5"/>
            <w:shd w:val="clear" w:color="auto" w:fill="auto"/>
            <w:noWrap/>
            <w:vAlign w:val="center"/>
            <w:hideMark/>
          </w:tcPr>
          <w:p w14:paraId="2E0EA4A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ул.Матросова</w:t>
            </w:r>
            <w:proofErr w:type="spellEnd"/>
          </w:p>
        </w:tc>
        <w:tc>
          <w:tcPr>
            <w:tcW w:w="896" w:type="pct"/>
            <w:shd w:val="clear" w:color="auto" w:fill="auto"/>
            <w:noWrap/>
            <w:vAlign w:val="center"/>
            <w:hideMark/>
          </w:tcPr>
          <w:p w14:paraId="0A31B1C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0,820</w:t>
            </w:r>
          </w:p>
        </w:tc>
        <w:tc>
          <w:tcPr>
            <w:tcW w:w="705" w:type="pct"/>
            <w:shd w:val="clear" w:color="auto" w:fill="auto"/>
            <w:noWrap/>
            <w:vAlign w:val="center"/>
            <w:hideMark/>
          </w:tcPr>
          <w:p w14:paraId="2F7E061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0,820</w:t>
            </w:r>
          </w:p>
        </w:tc>
        <w:tc>
          <w:tcPr>
            <w:tcW w:w="643" w:type="pct"/>
            <w:shd w:val="clear" w:color="auto" w:fill="auto"/>
            <w:noWrap/>
            <w:vAlign w:val="center"/>
            <w:hideMark/>
          </w:tcPr>
          <w:p w14:paraId="10BCBFA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3410EDF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463C4EE" w14:textId="77777777" w:rsidTr="006A0F39">
        <w:trPr>
          <w:trHeight w:val="20"/>
        </w:trPr>
        <w:tc>
          <w:tcPr>
            <w:tcW w:w="303" w:type="pct"/>
            <w:shd w:val="clear" w:color="auto" w:fill="auto"/>
            <w:noWrap/>
            <w:vAlign w:val="center"/>
            <w:hideMark/>
          </w:tcPr>
          <w:p w14:paraId="1E9F7DA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14</w:t>
            </w:r>
          </w:p>
        </w:tc>
        <w:tc>
          <w:tcPr>
            <w:tcW w:w="1812" w:type="pct"/>
            <w:gridSpan w:val="5"/>
            <w:shd w:val="clear" w:color="auto" w:fill="auto"/>
            <w:noWrap/>
            <w:vAlign w:val="center"/>
            <w:hideMark/>
          </w:tcPr>
          <w:p w14:paraId="67A5661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ул.Бакинская</w:t>
            </w:r>
            <w:proofErr w:type="spellEnd"/>
          </w:p>
        </w:tc>
        <w:tc>
          <w:tcPr>
            <w:tcW w:w="896" w:type="pct"/>
            <w:shd w:val="clear" w:color="auto" w:fill="auto"/>
            <w:noWrap/>
            <w:vAlign w:val="center"/>
            <w:hideMark/>
          </w:tcPr>
          <w:p w14:paraId="21DF6FA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0,180</w:t>
            </w:r>
          </w:p>
        </w:tc>
        <w:tc>
          <w:tcPr>
            <w:tcW w:w="705" w:type="pct"/>
            <w:shd w:val="clear" w:color="auto" w:fill="auto"/>
            <w:noWrap/>
            <w:vAlign w:val="center"/>
            <w:hideMark/>
          </w:tcPr>
          <w:p w14:paraId="13CBB54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0,180</w:t>
            </w:r>
          </w:p>
        </w:tc>
        <w:tc>
          <w:tcPr>
            <w:tcW w:w="643" w:type="pct"/>
            <w:shd w:val="clear" w:color="auto" w:fill="auto"/>
            <w:noWrap/>
            <w:vAlign w:val="center"/>
            <w:hideMark/>
          </w:tcPr>
          <w:p w14:paraId="08F673E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71C9629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1E6810C" w14:textId="77777777" w:rsidTr="006A0F39">
        <w:trPr>
          <w:trHeight w:val="20"/>
        </w:trPr>
        <w:tc>
          <w:tcPr>
            <w:tcW w:w="303" w:type="pct"/>
            <w:shd w:val="clear" w:color="auto" w:fill="auto"/>
            <w:noWrap/>
            <w:vAlign w:val="center"/>
            <w:hideMark/>
          </w:tcPr>
          <w:p w14:paraId="4286C65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15</w:t>
            </w:r>
          </w:p>
        </w:tc>
        <w:tc>
          <w:tcPr>
            <w:tcW w:w="1812" w:type="pct"/>
            <w:gridSpan w:val="5"/>
            <w:shd w:val="clear" w:color="auto" w:fill="auto"/>
            <w:noWrap/>
            <w:vAlign w:val="center"/>
            <w:hideMark/>
          </w:tcPr>
          <w:p w14:paraId="4772BB7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к стадиону</w:t>
            </w:r>
          </w:p>
        </w:tc>
        <w:tc>
          <w:tcPr>
            <w:tcW w:w="896" w:type="pct"/>
            <w:shd w:val="clear" w:color="auto" w:fill="auto"/>
            <w:noWrap/>
            <w:vAlign w:val="center"/>
            <w:hideMark/>
          </w:tcPr>
          <w:p w14:paraId="4F00930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0,190</w:t>
            </w:r>
          </w:p>
        </w:tc>
        <w:tc>
          <w:tcPr>
            <w:tcW w:w="705" w:type="pct"/>
            <w:shd w:val="clear" w:color="auto" w:fill="auto"/>
            <w:noWrap/>
            <w:vAlign w:val="center"/>
            <w:hideMark/>
          </w:tcPr>
          <w:p w14:paraId="6415129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0,190</w:t>
            </w:r>
          </w:p>
        </w:tc>
        <w:tc>
          <w:tcPr>
            <w:tcW w:w="643" w:type="pct"/>
            <w:shd w:val="clear" w:color="auto" w:fill="auto"/>
            <w:noWrap/>
            <w:vAlign w:val="center"/>
            <w:hideMark/>
          </w:tcPr>
          <w:p w14:paraId="1775FFC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24E2F4A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0A776FB" w14:textId="77777777" w:rsidTr="006A0F39">
        <w:trPr>
          <w:trHeight w:val="20"/>
        </w:trPr>
        <w:tc>
          <w:tcPr>
            <w:tcW w:w="303" w:type="pct"/>
            <w:shd w:val="clear" w:color="auto" w:fill="auto"/>
            <w:noWrap/>
            <w:vAlign w:val="center"/>
            <w:hideMark/>
          </w:tcPr>
          <w:p w14:paraId="22F1672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16</w:t>
            </w:r>
          </w:p>
        </w:tc>
        <w:tc>
          <w:tcPr>
            <w:tcW w:w="1812" w:type="pct"/>
            <w:gridSpan w:val="5"/>
            <w:shd w:val="clear" w:color="auto" w:fill="auto"/>
            <w:noWrap/>
            <w:vAlign w:val="center"/>
            <w:hideMark/>
          </w:tcPr>
          <w:p w14:paraId="220FFD9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к ПРУ</w:t>
            </w:r>
          </w:p>
        </w:tc>
        <w:tc>
          <w:tcPr>
            <w:tcW w:w="896" w:type="pct"/>
            <w:shd w:val="clear" w:color="auto" w:fill="auto"/>
            <w:noWrap/>
            <w:vAlign w:val="center"/>
            <w:hideMark/>
          </w:tcPr>
          <w:p w14:paraId="68F077C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0,189</w:t>
            </w:r>
          </w:p>
        </w:tc>
        <w:tc>
          <w:tcPr>
            <w:tcW w:w="705" w:type="pct"/>
            <w:shd w:val="clear" w:color="auto" w:fill="auto"/>
            <w:noWrap/>
            <w:vAlign w:val="center"/>
            <w:hideMark/>
          </w:tcPr>
          <w:p w14:paraId="6C2F4C5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0,189</w:t>
            </w:r>
          </w:p>
        </w:tc>
        <w:tc>
          <w:tcPr>
            <w:tcW w:w="643" w:type="pct"/>
            <w:shd w:val="clear" w:color="auto" w:fill="auto"/>
            <w:noWrap/>
            <w:vAlign w:val="center"/>
            <w:hideMark/>
          </w:tcPr>
          <w:p w14:paraId="6D90203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4D308E7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F22DC94" w14:textId="77777777" w:rsidTr="006A0F39">
        <w:trPr>
          <w:trHeight w:val="20"/>
        </w:trPr>
        <w:tc>
          <w:tcPr>
            <w:tcW w:w="303" w:type="pct"/>
            <w:shd w:val="clear" w:color="auto" w:fill="auto"/>
            <w:noWrap/>
            <w:vAlign w:val="center"/>
            <w:hideMark/>
          </w:tcPr>
          <w:p w14:paraId="138C5CA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17</w:t>
            </w:r>
          </w:p>
        </w:tc>
        <w:tc>
          <w:tcPr>
            <w:tcW w:w="1812" w:type="pct"/>
            <w:gridSpan w:val="5"/>
            <w:shd w:val="clear" w:color="auto" w:fill="auto"/>
            <w:noWrap/>
            <w:vAlign w:val="center"/>
            <w:hideMark/>
          </w:tcPr>
          <w:p w14:paraId="0ACBCBA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Центральная площадь</w:t>
            </w:r>
          </w:p>
        </w:tc>
        <w:tc>
          <w:tcPr>
            <w:tcW w:w="896" w:type="pct"/>
            <w:shd w:val="clear" w:color="auto" w:fill="auto"/>
            <w:noWrap/>
            <w:vAlign w:val="center"/>
            <w:hideMark/>
          </w:tcPr>
          <w:p w14:paraId="06B1896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0,300</w:t>
            </w:r>
          </w:p>
        </w:tc>
        <w:tc>
          <w:tcPr>
            <w:tcW w:w="705" w:type="pct"/>
            <w:shd w:val="clear" w:color="auto" w:fill="auto"/>
            <w:noWrap/>
            <w:vAlign w:val="center"/>
            <w:hideMark/>
          </w:tcPr>
          <w:p w14:paraId="63F0F23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0,300</w:t>
            </w:r>
          </w:p>
        </w:tc>
        <w:tc>
          <w:tcPr>
            <w:tcW w:w="643" w:type="pct"/>
            <w:shd w:val="clear" w:color="auto" w:fill="auto"/>
            <w:noWrap/>
            <w:vAlign w:val="center"/>
            <w:hideMark/>
          </w:tcPr>
          <w:p w14:paraId="2D89BC0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17FEC59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7D16605" w14:textId="77777777" w:rsidTr="006A0F39">
        <w:trPr>
          <w:trHeight w:val="20"/>
        </w:trPr>
        <w:tc>
          <w:tcPr>
            <w:tcW w:w="303" w:type="pct"/>
            <w:shd w:val="clear" w:color="auto" w:fill="auto"/>
            <w:noWrap/>
            <w:vAlign w:val="center"/>
            <w:hideMark/>
          </w:tcPr>
          <w:p w14:paraId="1774E11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18</w:t>
            </w:r>
          </w:p>
        </w:tc>
        <w:tc>
          <w:tcPr>
            <w:tcW w:w="1812" w:type="pct"/>
            <w:gridSpan w:val="5"/>
            <w:shd w:val="clear" w:color="auto" w:fill="auto"/>
            <w:noWrap/>
            <w:vAlign w:val="center"/>
            <w:hideMark/>
          </w:tcPr>
          <w:p w14:paraId="79EC52E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Проезд      под      ж/д мостом</w:t>
            </w:r>
          </w:p>
        </w:tc>
        <w:tc>
          <w:tcPr>
            <w:tcW w:w="896" w:type="pct"/>
            <w:shd w:val="clear" w:color="auto" w:fill="auto"/>
            <w:noWrap/>
            <w:vAlign w:val="center"/>
            <w:hideMark/>
          </w:tcPr>
          <w:p w14:paraId="07E6B3B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0,240</w:t>
            </w:r>
          </w:p>
        </w:tc>
        <w:tc>
          <w:tcPr>
            <w:tcW w:w="705" w:type="pct"/>
            <w:shd w:val="clear" w:color="auto" w:fill="auto"/>
            <w:noWrap/>
            <w:vAlign w:val="center"/>
            <w:hideMark/>
          </w:tcPr>
          <w:p w14:paraId="388880E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0,240</w:t>
            </w:r>
          </w:p>
        </w:tc>
        <w:tc>
          <w:tcPr>
            <w:tcW w:w="643" w:type="pct"/>
            <w:shd w:val="clear" w:color="auto" w:fill="auto"/>
            <w:noWrap/>
            <w:vAlign w:val="center"/>
            <w:hideMark/>
          </w:tcPr>
          <w:p w14:paraId="67C6754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438D668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0AA34B6" w14:textId="77777777" w:rsidTr="006A0F39">
        <w:trPr>
          <w:trHeight w:val="20"/>
        </w:trPr>
        <w:tc>
          <w:tcPr>
            <w:tcW w:w="303" w:type="pct"/>
            <w:shd w:val="clear" w:color="auto" w:fill="auto"/>
            <w:noWrap/>
            <w:vAlign w:val="center"/>
            <w:hideMark/>
          </w:tcPr>
          <w:p w14:paraId="6743C92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19</w:t>
            </w:r>
          </w:p>
        </w:tc>
        <w:tc>
          <w:tcPr>
            <w:tcW w:w="1812" w:type="pct"/>
            <w:gridSpan w:val="5"/>
            <w:shd w:val="clear" w:color="auto" w:fill="auto"/>
            <w:noWrap/>
            <w:vAlign w:val="center"/>
            <w:hideMark/>
          </w:tcPr>
          <w:p w14:paraId="2E888FE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ул.Мира</w:t>
            </w:r>
            <w:proofErr w:type="spellEnd"/>
          </w:p>
        </w:tc>
        <w:tc>
          <w:tcPr>
            <w:tcW w:w="896" w:type="pct"/>
            <w:shd w:val="clear" w:color="auto" w:fill="auto"/>
            <w:noWrap/>
            <w:vAlign w:val="center"/>
            <w:hideMark/>
          </w:tcPr>
          <w:p w14:paraId="0732CC8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2,131</w:t>
            </w:r>
          </w:p>
        </w:tc>
        <w:tc>
          <w:tcPr>
            <w:tcW w:w="705" w:type="pct"/>
            <w:shd w:val="clear" w:color="auto" w:fill="auto"/>
            <w:noWrap/>
            <w:vAlign w:val="center"/>
            <w:hideMark/>
          </w:tcPr>
          <w:p w14:paraId="42DCD4C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2,131</w:t>
            </w:r>
          </w:p>
        </w:tc>
        <w:tc>
          <w:tcPr>
            <w:tcW w:w="643" w:type="pct"/>
            <w:shd w:val="clear" w:color="auto" w:fill="auto"/>
            <w:noWrap/>
            <w:vAlign w:val="center"/>
            <w:hideMark/>
          </w:tcPr>
          <w:p w14:paraId="2CDC5EB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1D2A6CB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3F31363" w14:textId="77777777" w:rsidTr="006A0F39">
        <w:trPr>
          <w:trHeight w:val="20"/>
        </w:trPr>
        <w:tc>
          <w:tcPr>
            <w:tcW w:w="303" w:type="pct"/>
            <w:shd w:val="clear" w:color="000000" w:fill="FFFFFF"/>
            <w:noWrap/>
            <w:vAlign w:val="center"/>
            <w:hideMark/>
          </w:tcPr>
          <w:p w14:paraId="3CB4FA5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20</w:t>
            </w:r>
          </w:p>
        </w:tc>
        <w:tc>
          <w:tcPr>
            <w:tcW w:w="1812" w:type="pct"/>
            <w:gridSpan w:val="5"/>
            <w:shd w:val="clear" w:color="auto" w:fill="auto"/>
            <w:noWrap/>
            <w:vAlign w:val="center"/>
            <w:hideMark/>
          </w:tcPr>
          <w:p w14:paraId="05F5B03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ул.Кооперативная</w:t>
            </w:r>
            <w:proofErr w:type="spellEnd"/>
          </w:p>
        </w:tc>
        <w:tc>
          <w:tcPr>
            <w:tcW w:w="896" w:type="pct"/>
            <w:shd w:val="clear" w:color="auto" w:fill="auto"/>
            <w:noWrap/>
            <w:vAlign w:val="center"/>
            <w:hideMark/>
          </w:tcPr>
          <w:p w14:paraId="09949D6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2,904</w:t>
            </w:r>
          </w:p>
        </w:tc>
        <w:tc>
          <w:tcPr>
            <w:tcW w:w="705" w:type="pct"/>
            <w:shd w:val="clear" w:color="auto" w:fill="auto"/>
            <w:noWrap/>
            <w:vAlign w:val="center"/>
            <w:hideMark/>
          </w:tcPr>
          <w:p w14:paraId="25686D7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2,104</w:t>
            </w:r>
          </w:p>
        </w:tc>
        <w:tc>
          <w:tcPr>
            <w:tcW w:w="643" w:type="pct"/>
            <w:shd w:val="clear" w:color="auto" w:fill="auto"/>
            <w:noWrap/>
            <w:vAlign w:val="center"/>
            <w:hideMark/>
          </w:tcPr>
          <w:p w14:paraId="323D16C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0,800</w:t>
            </w:r>
          </w:p>
        </w:tc>
        <w:tc>
          <w:tcPr>
            <w:tcW w:w="640" w:type="pct"/>
            <w:shd w:val="clear" w:color="auto" w:fill="auto"/>
            <w:noWrap/>
            <w:vAlign w:val="center"/>
            <w:hideMark/>
          </w:tcPr>
          <w:p w14:paraId="6CA0676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2095017" w14:textId="77777777" w:rsidTr="006A0F39">
        <w:trPr>
          <w:trHeight w:val="20"/>
        </w:trPr>
        <w:tc>
          <w:tcPr>
            <w:tcW w:w="303" w:type="pct"/>
            <w:shd w:val="clear" w:color="auto" w:fill="auto"/>
            <w:noWrap/>
            <w:vAlign w:val="center"/>
            <w:hideMark/>
          </w:tcPr>
          <w:p w14:paraId="0F3B7E7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21</w:t>
            </w:r>
          </w:p>
        </w:tc>
        <w:tc>
          <w:tcPr>
            <w:tcW w:w="1812" w:type="pct"/>
            <w:gridSpan w:val="5"/>
            <w:shd w:val="clear" w:color="auto" w:fill="auto"/>
            <w:noWrap/>
            <w:vAlign w:val="center"/>
            <w:hideMark/>
          </w:tcPr>
          <w:p w14:paraId="786EF88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ул.Суходольная</w:t>
            </w:r>
            <w:proofErr w:type="spellEnd"/>
          </w:p>
        </w:tc>
        <w:tc>
          <w:tcPr>
            <w:tcW w:w="896" w:type="pct"/>
            <w:shd w:val="clear" w:color="auto" w:fill="auto"/>
            <w:noWrap/>
            <w:vAlign w:val="center"/>
            <w:hideMark/>
          </w:tcPr>
          <w:p w14:paraId="74104BB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0,435</w:t>
            </w:r>
          </w:p>
        </w:tc>
        <w:tc>
          <w:tcPr>
            <w:tcW w:w="705" w:type="pct"/>
            <w:shd w:val="clear" w:color="auto" w:fill="auto"/>
            <w:noWrap/>
            <w:vAlign w:val="center"/>
            <w:hideMark/>
          </w:tcPr>
          <w:p w14:paraId="3035E3F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0,435</w:t>
            </w:r>
          </w:p>
        </w:tc>
        <w:tc>
          <w:tcPr>
            <w:tcW w:w="643" w:type="pct"/>
            <w:shd w:val="clear" w:color="auto" w:fill="auto"/>
            <w:noWrap/>
            <w:vAlign w:val="center"/>
            <w:hideMark/>
          </w:tcPr>
          <w:p w14:paraId="1E76E94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52DFEFE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CB98953" w14:textId="77777777" w:rsidTr="006A0F39">
        <w:trPr>
          <w:trHeight w:val="20"/>
        </w:trPr>
        <w:tc>
          <w:tcPr>
            <w:tcW w:w="303" w:type="pct"/>
            <w:shd w:val="clear" w:color="auto" w:fill="auto"/>
            <w:noWrap/>
            <w:vAlign w:val="center"/>
            <w:hideMark/>
          </w:tcPr>
          <w:p w14:paraId="7A525F7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22</w:t>
            </w:r>
          </w:p>
        </w:tc>
        <w:tc>
          <w:tcPr>
            <w:tcW w:w="1812" w:type="pct"/>
            <w:gridSpan w:val="5"/>
            <w:shd w:val="clear" w:color="auto" w:fill="auto"/>
            <w:noWrap/>
            <w:vAlign w:val="center"/>
            <w:hideMark/>
          </w:tcPr>
          <w:p w14:paraId="4526362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ул.Бережкова</w:t>
            </w:r>
            <w:proofErr w:type="spellEnd"/>
          </w:p>
        </w:tc>
        <w:tc>
          <w:tcPr>
            <w:tcW w:w="896" w:type="pct"/>
            <w:shd w:val="clear" w:color="auto" w:fill="auto"/>
            <w:noWrap/>
            <w:vAlign w:val="center"/>
            <w:hideMark/>
          </w:tcPr>
          <w:p w14:paraId="7829A13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1,164</w:t>
            </w:r>
          </w:p>
        </w:tc>
        <w:tc>
          <w:tcPr>
            <w:tcW w:w="705" w:type="pct"/>
            <w:shd w:val="clear" w:color="auto" w:fill="auto"/>
            <w:noWrap/>
            <w:vAlign w:val="center"/>
            <w:hideMark/>
          </w:tcPr>
          <w:p w14:paraId="701B898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1,164</w:t>
            </w:r>
          </w:p>
        </w:tc>
        <w:tc>
          <w:tcPr>
            <w:tcW w:w="643" w:type="pct"/>
            <w:shd w:val="clear" w:color="auto" w:fill="auto"/>
            <w:noWrap/>
            <w:vAlign w:val="center"/>
            <w:hideMark/>
          </w:tcPr>
          <w:p w14:paraId="6B7827A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7B963E9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C054B00" w14:textId="77777777" w:rsidTr="006A0F39">
        <w:trPr>
          <w:trHeight w:val="20"/>
        </w:trPr>
        <w:tc>
          <w:tcPr>
            <w:tcW w:w="303" w:type="pct"/>
            <w:shd w:val="clear" w:color="auto" w:fill="auto"/>
            <w:noWrap/>
            <w:vAlign w:val="center"/>
            <w:hideMark/>
          </w:tcPr>
          <w:p w14:paraId="44D5F93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23</w:t>
            </w:r>
          </w:p>
        </w:tc>
        <w:tc>
          <w:tcPr>
            <w:tcW w:w="1812" w:type="pct"/>
            <w:gridSpan w:val="5"/>
            <w:shd w:val="clear" w:color="auto" w:fill="auto"/>
            <w:noWrap/>
            <w:vAlign w:val="center"/>
            <w:hideMark/>
          </w:tcPr>
          <w:p w14:paraId="5FC57D9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ул.Малиновского</w:t>
            </w:r>
            <w:proofErr w:type="spellEnd"/>
          </w:p>
        </w:tc>
        <w:tc>
          <w:tcPr>
            <w:tcW w:w="896" w:type="pct"/>
            <w:shd w:val="clear" w:color="auto" w:fill="auto"/>
            <w:noWrap/>
            <w:vAlign w:val="center"/>
            <w:hideMark/>
          </w:tcPr>
          <w:p w14:paraId="6DACCB8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1,220</w:t>
            </w:r>
          </w:p>
        </w:tc>
        <w:tc>
          <w:tcPr>
            <w:tcW w:w="705" w:type="pct"/>
            <w:shd w:val="clear" w:color="auto" w:fill="auto"/>
            <w:noWrap/>
            <w:vAlign w:val="center"/>
            <w:hideMark/>
          </w:tcPr>
          <w:p w14:paraId="1909EDB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1,220</w:t>
            </w:r>
          </w:p>
        </w:tc>
        <w:tc>
          <w:tcPr>
            <w:tcW w:w="643" w:type="pct"/>
            <w:shd w:val="clear" w:color="auto" w:fill="auto"/>
            <w:noWrap/>
            <w:vAlign w:val="center"/>
            <w:hideMark/>
          </w:tcPr>
          <w:p w14:paraId="2CF0506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1A48721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9F4501D" w14:textId="77777777" w:rsidTr="006A0F39">
        <w:trPr>
          <w:trHeight w:val="20"/>
        </w:trPr>
        <w:tc>
          <w:tcPr>
            <w:tcW w:w="303" w:type="pct"/>
            <w:shd w:val="clear" w:color="auto" w:fill="auto"/>
            <w:noWrap/>
            <w:vAlign w:val="center"/>
            <w:hideMark/>
          </w:tcPr>
          <w:p w14:paraId="121B085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24</w:t>
            </w:r>
          </w:p>
        </w:tc>
        <w:tc>
          <w:tcPr>
            <w:tcW w:w="1812" w:type="pct"/>
            <w:gridSpan w:val="5"/>
            <w:shd w:val="clear" w:color="auto" w:fill="auto"/>
            <w:noWrap/>
            <w:vAlign w:val="center"/>
            <w:hideMark/>
          </w:tcPr>
          <w:p w14:paraId="321C5E3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ул.Косогорная</w:t>
            </w:r>
            <w:proofErr w:type="spellEnd"/>
          </w:p>
        </w:tc>
        <w:tc>
          <w:tcPr>
            <w:tcW w:w="896" w:type="pct"/>
            <w:shd w:val="clear" w:color="auto" w:fill="auto"/>
            <w:noWrap/>
            <w:vAlign w:val="center"/>
            <w:hideMark/>
          </w:tcPr>
          <w:p w14:paraId="13BCC33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0,940</w:t>
            </w:r>
          </w:p>
        </w:tc>
        <w:tc>
          <w:tcPr>
            <w:tcW w:w="705" w:type="pct"/>
            <w:shd w:val="clear" w:color="auto" w:fill="auto"/>
            <w:noWrap/>
            <w:vAlign w:val="center"/>
            <w:hideMark/>
          </w:tcPr>
          <w:p w14:paraId="4B99020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0,480</w:t>
            </w:r>
          </w:p>
        </w:tc>
        <w:tc>
          <w:tcPr>
            <w:tcW w:w="643" w:type="pct"/>
            <w:shd w:val="clear" w:color="auto" w:fill="auto"/>
            <w:noWrap/>
            <w:vAlign w:val="center"/>
            <w:hideMark/>
          </w:tcPr>
          <w:p w14:paraId="47F058A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0,460</w:t>
            </w:r>
          </w:p>
        </w:tc>
        <w:tc>
          <w:tcPr>
            <w:tcW w:w="640" w:type="pct"/>
            <w:shd w:val="clear" w:color="auto" w:fill="auto"/>
            <w:noWrap/>
            <w:vAlign w:val="center"/>
            <w:hideMark/>
          </w:tcPr>
          <w:p w14:paraId="6A85034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3D18915" w14:textId="77777777" w:rsidTr="006A0F39">
        <w:trPr>
          <w:trHeight w:val="20"/>
        </w:trPr>
        <w:tc>
          <w:tcPr>
            <w:tcW w:w="303" w:type="pct"/>
            <w:shd w:val="clear" w:color="auto" w:fill="auto"/>
            <w:noWrap/>
            <w:vAlign w:val="center"/>
            <w:hideMark/>
          </w:tcPr>
          <w:p w14:paraId="5CB2651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25</w:t>
            </w:r>
          </w:p>
        </w:tc>
        <w:tc>
          <w:tcPr>
            <w:tcW w:w="1812" w:type="pct"/>
            <w:gridSpan w:val="5"/>
            <w:shd w:val="clear" w:color="auto" w:fill="auto"/>
            <w:noWrap/>
            <w:vAlign w:val="center"/>
            <w:hideMark/>
          </w:tcPr>
          <w:p w14:paraId="42DC12A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ул.Шевченко</w:t>
            </w:r>
            <w:proofErr w:type="spellEnd"/>
          </w:p>
        </w:tc>
        <w:tc>
          <w:tcPr>
            <w:tcW w:w="896" w:type="pct"/>
            <w:shd w:val="clear" w:color="auto" w:fill="auto"/>
            <w:noWrap/>
            <w:vAlign w:val="center"/>
            <w:hideMark/>
          </w:tcPr>
          <w:p w14:paraId="15A8955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1,091</w:t>
            </w:r>
          </w:p>
        </w:tc>
        <w:tc>
          <w:tcPr>
            <w:tcW w:w="705" w:type="pct"/>
            <w:shd w:val="clear" w:color="auto" w:fill="auto"/>
            <w:noWrap/>
            <w:vAlign w:val="center"/>
            <w:hideMark/>
          </w:tcPr>
          <w:p w14:paraId="7F76A2E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1,091</w:t>
            </w:r>
          </w:p>
        </w:tc>
        <w:tc>
          <w:tcPr>
            <w:tcW w:w="643" w:type="pct"/>
            <w:shd w:val="clear" w:color="auto" w:fill="auto"/>
            <w:noWrap/>
            <w:vAlign w:val="center"/>
            <w:hideMark/>
          </w:tcPr>
          <w:p w14:paraId="0554E99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25910B3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6524B3F" w14:textId="77777777" w:rsidTr="006A0F39">
        <w:trPr>
          <w:trHeight w:val="20"/>
        </w:trPr>
        <w:tc>
          <w:tcPr>
            <w:tcW w:w="303" w:type="pct"/>
            <w:shd w:val="clear" w:color="auto" w:fill="auto"/>
            <w:noWrap/>
            <w:vAlign w:val="center"/>
            <w:hideMark/>
          </w:tcPr>
          <w:p w14:paraId="2884DDD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26</w:t>
            </w:r>
          </w:p>
        </w:tc>
        <w:tc>
          <w:tcPr>
            <w:tcW w:w="1812" w:type="pct"/>
            <w:gridSpan w:val="5"/>
            <w:shd w:val="clear" w:color="auto" w:fill="auto"/>
            <w:noWrap/>
            <w:vAlign w:val="center"/>
            <w:hideMark/>
          </w:tcPr>
          <w:p w14:paraId="0C40756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ул.Неверова</w:t>
            </w:r>
            <w:proofErr w:type="spellEnd"/>
          </w:p>
        </w:tc>
        <w:tc>
          <w:tcPr>
            <w:tcW w:w="896" w:type="pct"/>
            <w:shd w:val="clear" w:color="auto" w:fill="auto"/>
            <w:noWrap/>
            <w:vAlign w:val="center"/>
            <w:hideMark/>
          </w:tcPr>
          <w:p w14:paraId="473906A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0,984</w:t>
            </w:r>
          </w:p>
        </w:tc>
        <w:tc>
          <w:tcPr>
            <w:tcW w:w="705" w:type="pct"/>
            <w:shd w:val="clear" w:color="auto" w:fill="auto"/>
            <w:noWrap/>
            <w:vAlign w:val="center"/>
            <w:hideMark/>
          </w:tcPr>
          <w:p w14:paraId="71C22EC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0,984</w:t>
            </w:r>
          </w:p>
        </w:tc>
        <w:tc>
          <w:tcPr>
            <w:tcW w:w="643" w:type="pct"/>
            <w:shd w:val="clear" w:color="auto" w:fill="auto"/>
            <w:noWrap/>
            <w:vAlign w:val="center"/>
            <w:hideMark/>
          </w:tcPr>
          <w:p w14:paraId="4188916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2F3E2C6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466F0C9" w14:textId="77777777" w:rsidTr="006A0F39">
        <w:trPr>
          <w:trHeight w:val="20"/>
        </w:trPr>
        <w:tc>
          <w:tcPr>
            <w:tcW w:w="303" w:type="pct"/>
            <w:shd w:val="clear" w:color="auto" w:fill="auto"/>
            <w:noWrap/>
            <w:vAlign w:val="center"/>
            <w:hideMark/>
          </w:tcPr>
          <w:p w14:paraId="4E1D98B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27</w:t>
            </w:r>
          </w:p>
        </w:tc>
        <w:tc>
          <w:tcPr>
            <w:tcW w:w="1812" w:type="pct"/>
            <w:gridSpan w:val="5"/>
            <w:shd w:val="clear" w:color="auto" w:fill="auto"/>
            <w:noWrap/>
            <w:vAlign w:val="center"/>
            <w:hideMark/>
          </w:tcPr>
          <w:p w14:paraId="60785C7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ул.Ибряйкинская</w:t>
            </w:r>
            <w:proofErr w:type="spellEnd"/>
          </w:p>
        </w:tc>
        <w:tc>
          <w:tcPr>
            <w:tcW w:w="896" w:type="pct"/>
            <w:shd w:val="clear" w:color="auto" w:fill="auto"/>
            <w:noWrap/>
            <w:vAlign w:val="center"/>
            <w:hideMark/>
          </w:tcPr>
          <w:p w14:paraId="2E8D4EA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1,973</w:t>
            </w:r>
          </w:p>
        </w:tc>
        <w:tc>
          <w:tcPr>
            <w:tcW w:w="705" w:type="pct"/>
            <w:shd w:val="clear" w:color="auto" w:fill="auto"/>
            <w:noWrap/>
            <w:vAlign w:val="center"/>
            <w:hideMark/>
          </w:tcPr>
          <w:p w14:paraId="7E10278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1,323</w:t>
            </w:r>
          </w:p>
        </w:tc>
        <w:tc>
          <w:tcPr>
            <w:tcW w:w="643" w:type="pct"/>
            <w:shd w:val="clear" w:color="auto" w:fill="auto"/>
            <w:noWrap/>
            <w:vAlign w:val="center"/>
            <w:hideMark/>
          </w:tcPr>
          <w:p w14:paraId="4CCA2AD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0,650</w:t>
            </w:r>
          </w:p>
        </w:tc>
        <w:tc>
          <w:tcPr>
            <w:tcW w:w="640" w:type="pct"/>
            <w:shd w:val="clear" w:color="auto" w:fill="auto"/>
            <w:vAlign w:val="center"/>
            <w:hideMark/>
          </w:tcPr>
          <w:p w14:paraId="02DAFD4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61D8332" w14:textId="77777777" w:rsidTr="006A0F39">
        <w:trPr>
          <w:trHeight w:val="20"/>
        </w:trPr>
        <w:tc>
          <w:tcPr>
            <w:tcW w:w="303" w:type="pct"/>
            <w:shd w:val="clear" w:color="000000" w:fill="FFFFFF"/>
            <w:noWrap/>
            <w:vAlign w:val="center"/>
            <w:hideMark/>
          </w:tcPr>
          <w:p w14:paraId="1C30109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28</w:t>
            </w:r>
          </w:p>
        </w:tc>
        <w:tc>
          <w:tcPr>
            <w:tcW w:w="1812" w:type="pct"/>
            <w:gridSpan w:val="5"/>
            <w:shd w:val="clear" w:color="auto" w:fill="auto"/>
            <w:noWrap/>
            <w:vAlign w:val="center"/>
            <w:hideMark/>
          </w:tcPr>
          <w:p w14:paraId="7AF8FB7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ул.Газовиков</w:t>
            </w:r>
            <w:proofErr w:type="spellEnd"/>
          </w:p>
        </w:tc>
        <w:tc>
          <w:tcPr>
            <w:tcW w:w="896" w:type="pct"/>
            <w:shd w:val="clear" w:color="auto" w:fill="auto"/>
            <w:noWrap/>
            <w:vAlign w:val="center"/>
            <w:hideMark/>
          </w:tcPr>
          <w:p w14:paraId="53C8664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1,280</w:t>
            </w:r>
          </w:p>
        </w:tc>
        <w:tc>
          <w:tcPr>
            <w:tcW w:w="705" w:type="pct"/>
            <w:shd w:val="clear" w:color="auto" w:fill="auto"/>
            <w:noWrap/>
            <w:vAlign w:val="center"/>
            <w:hideMark/>
          </w:tcPr>
          <w:p w14:paraId="4A087A9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1,280</w:t>
            </w:r>
          </w:p>
        </w:tc>
        <w:tc>
          <w:tcPr>
            <w:tcW w:w="643" w:type="pct"/>
            <w:shd w:val="clear" w:color="auto" w:fill="auto"/>
            <w:noWrap/>
            <w:vAlign w:val="center"/>
            <w:hideMark/>
          </w:tcPr>
          <w:p w14:paraId="425514E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550EE3E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957D957" w14:textId="77777777" w:rsidTr="006A0F39">
        <w:trPr>
          <w:trHeight w:val="20"/>
        </w:trPr>
        <w:tc>
          <w:tcPr>
            <w:tcW w:w="303" w:type="pct"/>
            <w:shd w:val="clear" w:color="auto" w:fill="auto"/>
            <w:noWrap/>
            <w:vAlign w:val="center"/>
            <w:hideMark/>
          </w:tcPr>
          <w:p w14:paraId="053EDE3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29</w:t>
            </w:r>
          </w:p>
        </w:tc>
        <w:tc>
          <w:tcPr>
            <w:tcW w:w="1812" w:type="pct"/>
            <w:gridSpan w:val="5"/>
            <w:shd w:val="clear" w:color="auto" w:fill="auto"/>
            <w:noWrap/>
            <w:vAlign w:val="center"/>
            <w:hideMark/>
          </w:tcPr>
          <w:p w14:paraId="57DFE80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ул.Буденного</w:t>
            </w:r>
            <w:proofErr w:type="spellEnd"/>
          </w:p>
        </w:tc>
        <w:tc>
          <w:tcPr>
            <w:tcW w:w="896" w:type="pct"/>
            <w:shd w:val="clear" w:color="auto" w:fill="auto"/>
            <w:noWrap/>
            <w:vAlign w:val="center"/>
            <w:hideMark/>
          </w:tcPr>
          <w:p w14:paraId="422D813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0,440</w:t>
            </w:r>
          </w:p>
        </w:tc>
        <w:tc>
          <w:tcPr>
            <w:tcW w:w="705" w:type="pct"/>
            <w:shd w:val="clear" w:color="auto" w:fill="auto"/>
            <w:noWrap/>
            <w:vAlign w:val="center"/>
            <w:hideMark/>
          </w:tcPr>
          <w:p w14:paraId="66C262D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0,440</w:t>
            </w:r>
          </w:p>
        </w:tc>
        <w:tc>
          <w:tcPr>
            <w:tcW w:w="643" w:type="pct"/>
            <w:shd w:val="clear" w:color="auto" w:fill="auto"/>
            <w:noWrap/>
            <w:vAlign w:val="center"/>
            <w:hideMark/>
          </w:tcPr>
          <w:p w14:paraId="4A5769E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16860CB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3417DC1" w14:textId="77777777" w:rsidTr="006A0F39">
        <w:trPr>
          <w:trHeight w:val="20"/>
        </w:trPr>
        <w:tc>
          <w:tcPr>
            <w:tcW w:w="303" w:type="pct"/>
            <w:shd w:val="clear" w:color="000000" w:fill="FFFFFF"/>
            <w:noWrap/>
            <w:vAlign w:val="center"/>
            <w:hideMark/>
          </w:tcPr>
          <w:p w14:paraId="7A39B5A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30</w:t>
            </w:r>
          </w:p>
        </w:tc>
        <w:tc>
          <w:tcPr>
            <w:tcW w:w="1812" w:type="pct"/>
            <w:gridSpan w:val="5"/>
            <w:shd w:val="clear" w:color="auto" w:fill="auto"/>
            <w:noWrap/>
            <w:vAlign w:val="center"/>
            <w:hideMark/>
          </w:tcPr>
          <w:p w14:paraId="12FB63E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ул.Полевая</w:t>
            </w:r>
            <w:proofErr w:type="spellEnd"/>
          </w:p>
        </w:tc>
        <w:tc>
          <w:tcPr>
            <w:tcW w:w="896" w:type="pct"/>
            <w:shd w:val="clear" w:color="auto" w:fill="auto"/>
            <w:noWrap/>
            <w:vAlign w:val="center"/>
            <w:hideMark/>
          </w:tcPr>
          <w:p w14:paraId="35582E3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1,906</w:t>
            </w:r>
          </w:p>
        </w:tc>
        <w:tc>
          <w:tcPr>
            <w:tcW w:w="705" w:type="pct"/>
            <w:shd w:val="clear" w:color="auto" w:fill="auto"/>
            <w:noWrap/>
            <w:vAlign w:val="center"/>
            <w:hideMark/>
          </w:tcPr>
          <w:p w14:paraId="12F10B0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0,964</w:t>
            </w:r>
          </w:p>
        </w:tc>
        <w:tc>
          <w:tcPr>
            <w:tcW w:w="643" w:type="pct"/>
            <w:shd w:val="clear" w:color="auto" w:fill="auto"/>
            <w:noWrap/>
            <w:vAlign w:val="center"/>
            <w:hideMark/>
          </w:tcPr>
          <w:p w14:paraId="4440133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0,942</w:t>
            </w:r>
          </w:p>
        </w:tc>
        <w:tc>
          <w:tcPr>
            <w:tcW w:w="640" w:type="pct"/>
            <w:shd w:val="clear" w:color="auto" w:fill="auto"/>
            <w:noWrap/>
            <w:vAlign w:val="center"/>
            <w:hideMark/>
          </w:tcPr>
          <w:p w14:paraId="692DBD0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738B925" w14:textId="77777777" w:rsidTr="006A0F39">
        <w:trPr>
          <w:trHeight w:val="20"/>
        </w:trPr>
        <w:tc>
          <w:tcPr>
            <w:tcW w:w="303" w:type="pct"/>
            <w:shd w:val="clear" w:color="auto" w:fill="auto"/>
            <w:noWrap/>
            <w:vAlign w:val="center"/>
            <w:hideMark/>
          </w:tcPr>
          <w:p w14:paraId="628233A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31</w:t>
            </w:r>
          </w:p>
        </w:tc>
        <w:tc>
          <w:tcPr>
            <w:tcW w:w="1812" w:type="pct"/>
            <w:gridSpan w:val="5"/>
            <w:shd w:val="clear" w:color="auto" w:fill="auto"/>
            <w:noWrap/>
            <w:vAlign w:val="center"/>
            <w:hideMark/>
          </w:tcPr>
          <w:p w14:paraId="3805302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ул.Н.Полевая</w:t>
            </w:r>
            <w:proofErr w:type="spellEnd"/>
          </w:p>
        </w:tc>
        <w:tc>
          <w:tcPr>
            <w:tcW w:w="896" w:type="pct"/>
            <w:shd w:val="clear" w:color="auto" w:fill="auto"/>
            <w:noWrap/>
            <w:vAlign w:val="center"/>
            <w:hideMark/>
          </w:tcPr>
          <w:p w14:paraId="6A4A832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1,780</w:t>
            </w:r>
          </w:p>
        </w:tc>
        <w:tc>
          <w:tcPr>
            <w:tcW w:w="705" w:type="pct"/>
            <w:shd w:val="clear" w:color="auto" w:fill="auto"/>
            <w:noWrap/>
            <w:vAlign w:val="center"/>
            <w:hideMark/>
          </w:tcPr>
          <w:p w14:paraId="4795D02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1,530</w:t>
            </w:r>
          </w:p>
        </w:tc>
        <w:tc>
          <w:tcPr>
            <w:tcW w:w="643" w:type="pct"/>
            <w:shd w:val="clear" w:color="auto" w:fill="auto"/>
            <w:noWrap/>
            <w:vAlign w:val="center"/>
            <w:hideMark/>
          </w:tcPr>
          <w:p w14:paraId="595F140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0,250</w:t>
            </w:r>
          </w:p>
        </w:tc>
        <w:tc>
          <w:tcPr>
            <w:tcW w:w="640" w:type="pct"/>
            <w:shd w:val="clear" w:color="auto" w:fill="auto"/>
            <w:noWrap/>
            <w:vAlign w:val="center"/>
            <w:hideMark/>
          </w:tcPr>
          <w:p w14:paraId="2F8F27C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25FD65C" w14:textId="77777777" w:rsidTr="006A0F39">
        <w:trPr>
          <w:trHeight w:val="20"/>
        </w:trPr>
        <w:tc>
          <w:tcPr>
            <w:tcW w:w="303" w:type="pct"/>
            <w:shd w:val="clear" w:color="auto" w:fill="auto"/>
            <w:noWrap/>
            <w:vAlign w:val="center"/>
            <w:hideMark/>
          </w:tcPr>
          <w:p w14:paraId="762373C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32</w:t>
            </w:r>
          </w:p>
        </w:tc>
        <w:tc>
          <w:tcPr>
            <w:tcW w:w="1812" w:type="pct"/>
            <w:gridSpan w:val="5"/>
            <w:shd w:val="clear" w:color="auto" w:fill="auto"/>
            <w:noWrap/>
            <w:vAlign w:val="center"/>
            <w:hideMark/>
          </w:tcPr>
          <w:p w14:paraId="491D104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ул.Щербакова</w:t>
            </w:r>
            <w:proofErr w:type="spellEnd"/>
          </w:p>
        </w:tc>
        <w:tc>
          <w:tcPr>
            <w:tcW w:w="896" w:type="pct"/>
            <w:shd w:val="clear" w:color="auto" w:fill="auto"/>
            <w:noWrap/>
            <w:vAlign w:val="center"/>
            <w:hideMark/>
          </w:tcPr>
          <w:p w14:paraId="5F8676C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1,060</w:t>
            </w:r>
          </w:p>
        </w:tc>
        <w:tc>
          <w:tcPr>
            <w:tcW w:w="705" w:type="pct"/>
            <w:shd w:val="clear" w:color="auto" w:fill="auto"/>
            <w:noWrap/>
            <w:vAlign w:val="center"/>
            <w:hideMark/>
          </w:tcPr>
          <w:p w14:paraId="4487CFF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1,060</w:t>
            </w:r>
          </w:p>
        </w:tc>
        <w:tc>
          <w:tcPr>
            <w:tcW w:w="643" w:type="pct"/>
            <w:shd w:val="clear" w:color="auto" w:fill="auto"/>
            <w:noWrap/>
            <w:vAlign w:val="center"/>
            <w:hideMark/>
          </w:tcPr>
          <w:p w14:paraId="2942137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66F29DA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9F9B72A" w14:textId="77777777" w:rsidTr="006A0F39">
        <w:trPr>
          <w:trHeight w:val="20"/>
        </w:trPr>
        <w:tc>
          <w:tcPr>
            <w:tcW w:w="303" w:type="pct"/>
            <w:shd w:val="clear" w:color="auto" w:fill="auto"/>
            <w:noWrap/>
            <w:vAlign w:val="center"/>
            <w:hideMark/>
          </w:tcPr>
          <w:p w14:paraId="71AF634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33</w:t>
            </w:r>
          </w:p>
        </w:tc>
        <w:tc>
          <w:tcPr>
            <w:tcW w:w="1812" w:type="pct"/>
            <w:gridSpan w:val="5"/>
            <w:shd w:val="clear" w:color="auto" w:fill="auto"/>
            <w:noWrap/>
            <w:vAlign w:val="center"/>
            <w:hideMark/>
          </w:tcPr>
          <w:p w14:paraId="7080B58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ул.Л.Толстого</w:t>
            </w:r>
            <w:proofErr w:type="spellEnd"/>
          </w:p>
        </w:tc>
        <w:tc>
          <w:tcPr>
            <w:tcW w:w="896" w:type="pct"/>
            <w:shd w:val="clear" w:color="auto" w:fill="auto"/>
            <w:noWrap/>
            <w:vAlign w:val="center"/>
            <w:hideMark/>
          </w:tcPr>
          <w:p w14:paraId="39DECF5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0,942</w:t>
            </w:r>
          </w:p>
        </w:tc>
        <w:tc>
          <w:tcPr>
            <w:tcW w:w="705" w:type="pct"/>
            <w:shd w:val="clear" w:color="auto" w:fill="auto"/>
            <w:noWrap/>
            <w:vAlign w:val="center"/>
            <w:hideMark/>
          </w:tcPr>
          <w:p w14:paraId="33C4AC1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0,942</w:t>
            </w:r>
          </w:p>
        </w:tc>
        <w:tc>
          <w:tcPr>
            <w:tcW w:w="643" w:type="pct"/>
            <w:shd w:val="clear" w:color="auto" w:fill="auto"/>
            <w:noWrap/>
            <w:vAlign w:val="center"/>
            <w:hideMark/>
          </w:tcPr>
          <w:p w14:paraId="1B0BFC9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35E6638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A15B17A" w14:textId="77777777" w:rsidTr="006A0F39">
        <w:trPr>
          <w:trHeight w:val="20"/>
        </w:trPr>
        <w:tc>
          <w:tcPr>
            <w:tcW w:w="303" w:type="pct"/>
            <w:shd w:val="clear" w:color="auto" w:fill="auto"/>
            <w:noWrap/>
            <w:vAlign w:val="center"/>
            <w:hideMark/>
          </w:tcPr>
          <w:p w14:paraId="6BF4984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34</w:t>
            </w:r>
          </w:p>
        </w:tc>
        <w:tc>
          <w:tcPr>
            <w:tcW w:w="1812" w:type="pct"/>
            <w:gridSpan w:val="5"/>
            <w:shd w:val="clear" w:color="auto" w:fill="auto"/>
            <w:vAlign w:val="center"/>
            <w:hideMark/>
          </w:tcPr>
          <w:p w14:paraId="2183BE3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ул.Жуковского</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ул.Мира</w:t>
            </w:r>
            <w:proofErr w:type="spellEnd"/>
            <w:r w:rsidRPr="006A0F39">
              <w:rPr>
                <w:rFonts w:ascii="Courier New" w:hAnsi="Courier New" w:cs="Courier New"/>
                <w:color w:val="000000"/>
                <w:sz w:val="18"/>
                <w:szCs w:val="18"/>
                <w:lang w:eastAsia="ru-RU"/>
              </w:rPr>
              <w:t xml:space="preserve"> до </w:t>
            </w:r>
            <w:proofErr w:type="spellStart"/>
            <w:r w:rsidRPr="006A0F39">
              <w:rPr>
                <w:rFonts w:ascii="Courier New" w:hAnsi="Courier New" w:cs="Courier New"/>
                <w:color w:val="000000"/>
                <w:sz w:val="18"/>
                <w:szCs w:val="18"/>
                <w:lang w:eastAsia="ru-RU"/>
              </w:rPr>
              <w:t>ул.Н.Полевая</w:t>
            </w:r>
            <w:proofErr w:type="spellEnd"/>
            <w:r w:rsidRPr="006A0F39">
              <w:rPr>
                <w:rFonts w:ascii="Courier New" w:hAnsi="Courier New" w:cs="Courier New"/>
                <w:color w:val="000000"/>
                <w:sz w:val="18"/>
                <w:szCs w:val="18"/>
                <w:lang w:eastAsia="ru-RU"/>
              </w:rPr>
              <w:t>)</w:t>
            </w:r>
          </w:p>
        </w:tc>
        <w:tc>
          <w:tcPr>
            <w:tcW w:w="896" w:type="pct"/>
            <w:shd w:val="clear" w:color="auto" w:fill="auto"/>
            <w:noWrap/>
            <w:vAlign w:val="center"/>
            <w:hideMark/>
          </w:tcPr>
          <w:p w14:paraId="58A80EB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0,170</w:t>
            </w:r>
          </w:p>
        </w:tc>
        <w:tc>
          <w:tcPr>
            <w:tcW w:w="705" w:type="pct"/>
            <w:shd w:val="clear" w:color="auto" w:fill="auto"/>
            <w:noWrap/>
            <w:vAlign w:val="center"/>
            <w:hideMark/>
          </w:tcPr>
          <w:p w14:paraId="424A678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0,170</w:t>
            </w:r>
          </w:p>
        </w:tc>
        <w:tc>
          <w:tcPr>
            <w:tcW w:w="643" w:type="pct"/>
            <w:shd w:val="clear" w:color="auto" w:fill="auto"/>
            <w:noWrap/>
            <w:vAlign w:val="center"/>
            <w:hideMark/>
          </w:tcPr>
          <w:p w14:paraId="3B71FA4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1E9B995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C26CBF6" w14:textId="77777777" w:rsidTr="006A0F39">
        <w:trPr>
          <w:trHeight w:val="20"/>
        </w:trPr>
        <w:tc>
          <w:tcPr>
            <w:tcW w:w="303" w:type="pct"/>
            <w:shd w:val="clear" w:color="auto" w:fill="auto"/>
            <w:noWrap/>
            <w:vAlign w:val="center"/>
            <w:hideMark/>
          </w:tcPr>
          <w:p w14:paraId="2D46A14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35</w:t>
            </w:r>
          </w:p>
        </w:tc>
        <w:tc>
          <w:tcPr>
            <w:tcW w:w="1812" w:type="pct"/>
            <w:gridSpan w:val="5"/>
            <w:shd w:val="clear" w:color="auto" w:fill="auto"/>
            <w:noWrap/>
            <w:vAlign w:val="center"/>
            <w:hideMark/>
          </w:tcPr>
          <w:p w14:paraId="09A6530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ул.Кольцова</w:t>
            </w:r>
            <w:proofErr w:type="spellEnd"/>
          </w:p>
        </w:tc>
        <w:tc>
          <w:tcPr>
            <w:tcW w:w="896" w:type="pct"/>
            <w:shd w:val="clear" w:color="auto" w:fill="auto"/>
            <w:noWrap/>
            <w:vAlign w:val="center"/>
            <w:hideMark/>
          </w:tcPr>
          <w:p w14:paraId="689E070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0,706</w:t>
            </w:r>
          </w:p>
        </w:tc>
        <w:tc>
          <w:tcPr>
            <w:tcW w:w="705" w:type="pct"/>
            <w:shd w:val="clear" w:color="auto" w:fill="auto"/>
            <w:noWrap/>
            <w:vAlign w:val="center"/>
            <w:hideMark/>
          </w:tcPr>
          <w:p w14:paraId="1181600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0,606</w:t>
            </w:r>
          </w:p>
        </w:tc>
        <w:tc>
          <w:tcPr>
            <w:tcW w:w="643" w:type="pct"/>
            <w:shd w:val="clear" w:color="auto" w:fill="auto"/>
            <w:noWrap/>
            <w:vAlign w:val="center"/>
            <w:hideMark/>
          </w:tcPr>
          <w:p w14:paraId="2B4DD25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0,100</w:t>
            </w:r>
          </w:p>
        </w:tc>
        <w:tc>
          <w:tcPr>
            <w:tcW w:w="640" w:type="pct"/>
            <w:shd w:val="clear" w:color="auto" w:fill="auto"/>
            <w:noWrap/>
            <w:vAlign w:val="center"/>
            <w:hideMark/>
          </w:tcPr>
          <w:p w14:paraId="638C5A9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3D518ED" w14:textId="77777777" w:rsidTr="006A0F39">
        <w:trPr>
          <w:trHeight w:val="20"/>
        </w:trPr>
        <w:tc>
          <w:tcPr>
            <w:tcW w:w="303" w:type="pct"/>
            <w:shd w:val="clear" w:color="auto" w:fill="auto"/>
            <w:noWrap/>
            <w:vAlign w:val="center"/>
            <w:hideMark/>
          </w:tcPr>
          <w:p w14:paraId="176B4DB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36</w:t>
            </w:r>
          </w:p>
        </w:tc>
        <w:tc>
          <w:tcPr>
            <w:tcW w:w="1812" w:type="pct"/>
            <w:gridSpan w:val="5"/>
            <w:shd w:val="clear" w:color="auto" w:fill="auto"/>
            <w:noWrap/>
            <w:vAlign w:val="center"/>
            <w:hideMark/>
          </w:tcPr>
          <w:p w14:paraId="0A9266C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ул.Строителей</w:t>
            </w:r>
            <w:proofErr w:type="spellEnd"/>
          </w:p>
        </w:tc>
        <w:tc>
          <w:tcPr>
            <w:tcW w:w="896" w:type="pct"/>
            <w:shd w:val="clear" w:color="auto" w:fill="auto"/>
            <w:noWrap/>
            <w:vAlign w:val="center"/>
            <w:hideMark/>
          </w:tcPr>
          <w:p w14:paraId="3455C52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0,382</w:t>
            </w:r>
          </w:p>
        </w:tc>
        <w:tc>
          <w:tcPr>
            <w:tcW w:w="705" w:type="pct"/>
            <w:shd w:val="clear" w:color="auto" w:fill="auto"/>
            <w:noWrap/>
            <w:vAlign w:val="center"/>
            <w:hideMark/>
          </w:tcPr>
          <w:p w14:paraId="5978D7B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0,382</w:t>
            </w:r>
          </w:p>
        </w:tc>
        <w:tc>
          <w:tcPr>
            <w:tcW w:w="643" w:type="pct"/>
            <w:shd w:val="clear" w:color="auto" w:fill="auto"/>
            <w:noWrap/>
            <w:vAlign w:val="center"/>
            <w:hideMark/>
          </w:tcPr>
          <w:p w14:paraId="0BF82E9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4B20500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B5E938B" w14:textId="77777777" w:rsidTr="006A0F39">
        <w:trPr>
          <w:trHeight w:val="20"/>
        </w:trPr>
        <w:tc>
          <w:tcPr>
            <w:tcW w:w="303" w:type="pct"/>
            <w:shd w:val="clear" w:color="auto" w:fill="auto"/>
            <w:noWrap/>
            <w:vAlign w:val="center"/>
            <w:hideMark/>
          </w:tcPr>
          <w:p w14:paraId="512A33D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37</w:t>
            </w:r>
          </w:p>
        </w:tc>
        <w:tc>
          <w:tcPr>
            <w:tcW w:w="1812" w:type="pct"/>
            <w:gridSpan w:val="5"/>
            <w:shd w:val="clear" w:color="auto" w:fill="auto"/>
            <w:noWrap/>
            <w:vAlign w:val="center"/>
            <w:hideMark/>
          </w:tcPr>
          <w:p w14:paraId="5B13566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пер. Мастерских</w:t>
            </w:r>
          </w:p>
        </w:tc>
        <w:tc>
          <w:tcPr>
            <w:tcW w:w="896" w:type="pct"/>
            <w:shd w:val="clear" w:color="auto" w:fill="auto"/>
            <w:noWrap/>
            <w:vAlign w:val="center"/>
            <w:hideMark/>
          </w:tcPr>
          <w:p w14:paraId="2270FDF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0,170</w:t>
            </w:r>
          </w:p>
        </w:tc>
        <w:tc>
          <w:tcPr>
            <w:tcW w:w="705" w:type="pct"/>
            <w:shd w:val="clear" w:color="auto" w:fill="auto"/>
            <w:noWrap/>
            <w:vAlign w:val="center"/>
            <w:hideMark/>
          </w:tcPr>
          <w:p w14:paraId="63CC144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0,030</w:t>
            </w:r>
          </w:p>
        </w:tc>
        <w:tc>
          <w:tcPr>
            <w:tcW w:w="643" w:type="pct"/>
            <w:shd w:val="clear" w:color="auto" w:fill="auto"/>
            <w:noWrap/>
            <w:vAlign w:val="center"/>
            <w:hideMark/>
          </w:tcPr>
          <w:p w14:paraId="27327A9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0,140</w:t>
            </w:r>
          </w:p>
        </w:tc>
        <w:tc>
          <w:tcPr>
            <w:tcW w:w="640" w:type="pct"/>
            <w:shd w:val="clear" w:color="auto" w:fill="auto"/>
            <w:noWrap/>
            <w:vAlign w:val="center"/>
            <w:hideMark/>
          </w:tcPr>
          <w:p w14:paraId="5696302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4CFC317" w14:textId="77777777" w:rsidTr="006A0F39">
        <w:trPr>
          <w:trHeight w:val="20"/>
        </w:trPr>
        <w:tc>
          <w:tcPr>
            <w:tcW w:w="303" w:type="pct"/>
            <w:shd w:val="clear" w:color="auto" w:fill="auto"/>
            <w:noWrap/>
            <w:vAlign w:val="center"/>
            <w:hideMark/>
          </w:tcPr>
          <w:p w14:paraId="364F082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38</w:t>
            </w:r>
          </w:p>
        </w:tc>
        <w:tc>
          <w:tcPr>
            <w:tcW w:w="1812" w:type="pct"/>
            <w:gridSpan w:val="5"/>
            <w:shd w:val="clear" w:color="auto" w:fill="auto"/>
            <w:noWrap/>
            <w:vAlign w:val="center"/>
            <w:hideMark/>
          </w:tcPr>
          <w:p w14:paraId="10F86CA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ул.Вокзальная</w:t>
            </w:r>
            <w:proofErr w:type="spellEnd"/>
          </w:p>
        </w:tc>
        <w:tc>
          <w:tcPr>
            <w:tcW w:w="896" w:type="pct"/>
            <w:shd w:val="clear" w:color="auto" w:fill="auto"/>
            <w:noWrap/>
            <w:vAlign w:val="center"/>
            <w:hideMark/>
          </w:tcPr>
          <w:p w14:paraId="07CEB29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1,100</w:t>
            </w:r>
          </w:p>
        </w:tc>
        <w:tc>
          <w:tcPr>
            <w:tcW w:w="705" w:type="pct"/>
            <w:shd w:val="clear" w:color="auto" w:fill="auto"/>
            <w:noWrap/>
            <w:vAlign w:val="center"/>
            <w:hideMark/>
          </w:tcPr>
          <w:p w14:paraId="1FA642F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0,250</w:t>
            </w:r>
          </w:p>
        </w:tc>
        <w:tc>
          <w:tcPr>
            <w:tcW w:w="643" w:type="pct"/>
            <w:shd w:val="clear" w:color="auto" w:fill="auto"/>
            <w:noWrap/>
            <w:vAlign w:val="center"/>
            <w:hideMark/>
          </w:tcPr>
          <w:p w14:paraId="4863DE1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0,850</w:t>
            </w:r>
          </w:p>
        </w:tc>
        <w:tc>
          <w:tcPr>
            <w:tcW w:w="640" w:type="pct"/>
            <w:shd w:val="clear" w:color="auto" w:fill="auto"/>
            <w:noWrap/>
            <w:vAlign w:val="center"/>
            <w:hideMark/>
          </w:tcPr>
          <w:p w14:paraId="3A4BE27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54E35F3" w14:textId="77777777" w:rsidTr="006A0F39">
        <w:trPr>
          <w:trHeight w:val="20"/>
        </w:trPr>
        <w:tc>
          <w:tcPr>
            <w:tcW w:w="303" w:type="pct"/>
            <w:shd w:val="clear" w:color="auto" w:fill="auto"/>
            <w:noWrap/>
            <w:vAlign w:val="center"/>
            <w:hideMark/>
          </w:tcPr>
          <w:p w14:paraId="117C3C0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39</w:t>
            </w:r>
          </w:p>
        </w:tc>
        <w:tc>
          <w:tcPr>
            <w:tcW w:w="1812" w:type="pct"/>
            <w:gridSpan w:val="5"/>
            <w:shd w:val="clear" w:color="auto" w:fill="auto"/>
            <w:noWrap/>
            <w:vAlign w:val="center"/>
            <w:hideMark/>
          </w:tcPr>
          <w:p w14:paraId="66167C0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ул.Урицкого</w:t>
            </w:r>
            <w:proofErr w:type="spellEnd"/>
          </w:p>
        </w:tc>
        <w:tc>
          <w:tcPr>
            <w:tcW w:w="896" w:type="pct"/>
            <w:shd w:val="clear" w:color="auto" w:fill="auto"/>
            <w:noWrap/>
            <w:vAlign w:val="center"/>
            <w:hideMark/>
          </w:tcPr>
          <w:p w14:paraId="46FAAEB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0,410</w:t>
            </w:r>
          </w:p>
        </w:tc>
        <w:tc>
          <w:tcPr>
            <w:tcW w:w="705" w:type="pct"/>
            <w:shd w:val="clear" w:color="auto" w:fill="auto"/>
            <w:noWrap/>
            <w:vAlign w:val="center"/>
            <w:hideMark/>
          </w:tcPr>
          <w:p w14:paraId="1A0C9FA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0,100</w:t>
            </w:r>
          </w:p>
        </w:tc>
        <w:tc>
          <w:tcPr>
            <w:tcW w:w="643" w:type="pct"/>
            <w:shd w:val="clear" w:color="auto" w:fill="auto"/>
            <w:noWrap/>
            <w:vAlign w:val="center"/>
            <w:hideMark/>
          </w:tcPr>
          <w:p w14:paraId="7155C45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0,310</w:t>
            </w:r>
          </w:p>
        </w:tc>
        <w:tc>
          <w:tcPr>
            <w:tcW w:w="640" w:type="pct"/>
            <w:shd w:val="clear" w:color="auto" w:fill="auto"/>
            <w:noWrap/>
            <w:vAlign w:val="center"/>
            <w:hideMark/>
          </w:tcPr>
          <w:p w14:paraId="02598B4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E191027" w14:textId="77777777" w:rsidTr="006A0F39">
        <w:trPr>
          <w:trHeight w:val="20"/>
        </w:trPr>
        <w:tc>
          <w:tcPr>
            <w:tcW w:w="303" w:type="pct"/>
            <w:shd w:val="clear" w:color="auto" w:fill="auto"/>
            <w:noWrap/>
            <w:vAlign w:val="center"/>
            <w:hideMark/>
          </w:tcPr>
          <w:p w14:paraId="5478AC7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40</w:t>
            </w:r>
          </w:p>
        </w:tc>
        <w:tc>
          <w:tcPr>
            <w:tcW w:w="1812" w:type="pct"/>
            <w:gridSpan w:val="5"/>
            <w:shd w:val="clear" w:color="auto" w:fill="auto"/>
            <w:noWrap/>
            <w:vAlign w:val="center"/>
            <w:hideMark/>
          </w:tcPr>
          <w:p w14:paraId="347CBDA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ул.Короленко</w:t>
            </w:r>
            <w:proofErr w:type="spellEnd"/>
          </w:p>
        </w:tc>
        <w:tc>
          <w:tcPr>
            <w:tcW w:w="896" w:type="pct"/>
            <w:shd w:val="clear" w:color="auto" w:fill="auto"/>
            <w:noWrap/>
            <w:vAlign w:val="center"/>
            <w:hideMark/>
          </w:tcPr>
          <w:p w14:paraId="07C1BFA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0,340</w:t>
            </w:r>
          </w:p>
        </w:tc>
        <w:tc>
          <w:tcPr>
            <w:tcW w:w="705" w:type="pct"/>
            <w:shd w:val="clear" w:color="auto" w:fill="auto"/>
            <w:noWrap/>
            <w:vAlign w:val="center"/>
            <w:hideMark/>
          </w:tcPr>
          <w:p w14:paraId="2EE1BAE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0,050</w:t>
            </w:r>
          </w:p>
        </w:tc>
        <w:tc>
          <w:tcPr>
            <w:tcW w:w="643" w:type="pct"/>
            <w:shd w:val="clear" w:color="auto" w:fill="auto"/>
            <w:noWrap/>
            <w:vAlign w:val="center"/>
            <w:hideMark/>
          </w:tcPr>
          <w:p w14:paraId="24CC6FA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0,290</w:t>
            </w:r>
          </w:p>
        </w:tc>
        <w:tc>
          <w:tcPr>
            <w:tcW w:w="640" w:type="pct"/>
            <w:shd w:val="clear" w:color="auto" w:fill="auto"/>
            <w:noWrap/>
            <w:vAlign w:val="center"/>
            <w:hideMark/>
          </w:tcPr>
          <w:p w14:paraId="51E4794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83C4584" w14:textId="77777777" w:rsidTr="006A0F39">
        <w:trPr>
          <w:trHeight w:val="20"/>
        </w:trPr>
        <w:tc>
          <w:tcPr>
            <w:tcW w:w="303" w:type="pct"/>
            <w:shd w:val="clear" w:color="000000" w:fill="FFFFFF"/>
            <w:noWrap/>
            <w:vAlign w:val="center"/>
            <w:hideMark/>
          </w:tcPr>
          <w:p w14:paraId="428D79E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41</w:t>
            </w:r>
          </w:p>
        </w:tc>
        <w:tc>
          <w:tcPr>
            <w:tcW w:w="1812" w:type="pct"/>
            <w:gridSpan w:val="5"/>
            <w:shd w:val="clear" w:color="auto" w:fill="auto"/>
            <w:noWrap/>
            <w:vAlign w:val="center"/>
            <w:hideMark/>
          </w:tcPr>
          <w:p w14:paraId="488AE65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ул.Гоголя</w:t>
            </w:r>
            <w:proofErr w:type="spellEnd"/>
          </w:p>
        </w:tc>
        <w:tc>
          <w:tcPr>
            <w:tcW w:w="896" w:type="pct"/>
            <w:shd w:val="clear" w:color="auto" w:fill="auto"/>
            <w:noWrap/>
            <w:vAlign w:val="center"/>
            <w:hideMark/>
          </w:tcPr>
          <w:p w14:paraId="0BF67FB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0,500</w:t>
            </w:r>
          </w:p>
        </w:tc>
        <w:tc>
          <w:tcPr>
            <w:tcW w:w="705" w:type="pct"/>
            <w:shd w:val="clear" w:color="auto" w:fill="auto"/>
            <w:noWrap/>
            <w:vAlign w:val="center"/>
            <w:hideMark/>
          </w:tcPr>
          <w:p w14:paraId="0A8F647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0,500</w:t>
            </w:r>
          </w:p>
        </w:tc>
        <w:tc>
          <w:tcPr>
            <w:tcW w:w="643" w:type="pct"/>
            <w:shd w:val="clear" w:color="auto" w:fill="auto"/>
            <w:noWrap/>
            <w:vAlign w:val="center"/>
            <w:hideMark/>
          </w:tcPr>
          <w:p w14:paraId="3A0E8EF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5B8F49C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6227E6C" w14:textId="77777777" w:rsidTr="006A0F39">
        <w:trPr>
          <w:trHeight w:val="20"/>
        </w:trPr>
        <w:tc>
          <w:tcPr>
            <w:tcW w:w="303" w:type="pct"/>
            <w:shd w:val="clear" w:color="auto" w:fill="auto"/>
            <w:noWrap/>
            <w:vAlign w:val="center"/>
            <w:hideMark/>
          </w:tcPr>
          <w:p w14:paraId="1B43BC5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42</w:t>
            </w:r>
          </w:p>
        </w:tc>
        <w:tc>
          <w:tcPr>
            <w:tcW w:w="1812" w:type="pct"/>
            <w:gridSpan w:val="5"/>
            <w:shd w:val="clear" w:color="auto" w:fill="auto"/>
            <w:vAlign w:val="center"/>
            <w:hideMark/>
          </w:tcPr>
          <w:p w14:paraId="109BF6F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ул.Жуковского</w:t>
            </w:r>
            <w:proofErr w:type="spellEnd"/>
            <w:r w:rsidRPr="006A0F39">
              <w:rPr>
                <w:rFonts w:ascii="Courier New" w:hAnsi="Courier New" w:cs="Courier New"/>
                <w:color w:val="000000"/>
                <w:sz w:val="18"/>
                <w:szCs w:val="18"/>
                <w:lang w:eastAsia="ru-RU"/>
              </w:rPr>
              <w:t xml:space="preserve"> (от </w:t>
            </w:r>
            <w:proofErr w:type="spellStart"/>
            <w:proofErr w:type="gramStart"/>
            <w:r w:rsidRPr="006A0F39">
              <w:rPr>
                <w:rFonts w:ascii="Courier New" w:hAnsi="Courier New" w:cs="Courier New"/>
                <w:color w:val="000000"/>
                <w:sz w:val="18"/>
                <w:szCs w:val="18"/>
                <w:lang w:eastAsia="ru-RU"/>
              </w:rPr>
              <w:t>Н.полевая</w:t>
            </w:r>
            <w:proofErr w:type="spellEnd"/>
            <w:proofErr w:type="gramEnd"/>
            <w:r w:rsidRPr="006A0F39">
              <w:rPr>
                <w:rFonts w:ascii="Courier New" w:hAnsi="Courier New" w:cs="Courier New"/>
                <w:color w:val="000000"/>
                <w:sz w:val="18"/>
                <w:szCs w:val="18"/>
                <w:lang w:eastAsia="ru-RU"/>
              </w:rPr>
              <w:t xml:space="preserve"> до </w:t>
            </w:r>
            <w:proofErr w:type="spellStart"/>
            <w:r w:rsidRPr="006A0F39">
              <w:rPr>
                <w:rFonts w:ascii="Courier New" w:hAnsi="Courier New" w:cs="Courier New"/>
                <w:color w:val="000000"/>
                <w:sz w:val="18"/>
                <w:szCs w:val="18"/>
                <w:lang w:eastAsia="ru-RU"/>
              </w:rPr>
              <w:t>ул.Кооперативная</w:t>
            </w:r>
            <w:proofErr w:type="spellEnd"/>
            <w:r w:rsidRPr="006A0F39">
              <w:rPr>
                <w:rFonts w:ascii="Courier New" w:hAnsi="Courier New" w:cs="Courier New"/>
                <w:color w:val="000000"/>
                <w:sz w:val="18"/>
                <w:szCs w:val="18"/>
                <w:lang w:eastAsia="ru-RU"/>
              </w:rPr>
              <w:t>)</w:t>
            </w:r>
          </w:p>
        </w:tc>
        <w:tc>
          <w:tcPr>
            <w:tcW w:w="896" w:type="pct"/>
            <w:shd w:val="clear" w:color="auto" w:fill="auto"/>
            <w:noWrap/>
            <w:vAlign w:val="center"/>
            <w:hideMark/>
          </w:tcPr>
          <w:p w14:paraId="465B1B5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0,260</w:t>
            </w:r>
          </w:p>
        </w:tc>
        <w:tc>
          <w:tcPr>
            <w:tcW w:w="705" w:type="pct"/>
            <w:shd w:val="clear" w:color="auto" w:fill="auto"/>
            <w:noWrap/>
            <w:vAlign w:val="center"/>
            <w:hideMark/>
          </w:tcPr>
          <w:p w14:paraId="3033CB4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4E0AC00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0,260</w:t>
            </w:r>
          </w:p>
        </w:tc>
        <w:tc>
          <w:tcPr>
            <w:tcW w:w="640" w:type="pct"/>
            <w:shd w:val="clear" w:color="auto" w:fill="auto"/>
            <w:noWrap/>
            <w:vAlign w:val="center"/>
            <w:hideMark/>
          </w:tcPr>
          <w:p w14:paraId="0D76C1B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23AD99D" w14:textId="77777777" w:rsidTr="006A0F39">
        <w:trPr>
          <w:trHeight w:val="20"/>
        </w:trPr>
        <w:tc>
          <w:tcPr>
            <w:tcW w:w="303" w:type="pct"/>
            <w:shd w:val="clear" w:color="auto" w:fill="auto"/>
            <w:noWrap/>
            <w:vAlign w:val="center"/>
            <w:hideMark/>
          </w:tcPr>
          <w:p w14:paraId="74589A2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43</w:t>
            </w:r>
          </w:p>
        </w:tc>
        <w:tc>
          <w:tcPr>
            <w:tcW w:w="1812" w:type="pct"/>
            <w:gridSpan w:val="5"/>
            <w:shd w:val="clear" w:color="auto" w:fill="auto"/>
            <w:noWrap/>
            <w:vAlign w:val="center"/>
            <w:hideMark/>
          </w:tcPr>
          <w:p w14:paraId="061F78E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ул.Березовая</w:t>
            </w:r>
            <w:proofErr w:type="spellEnd"/>
          </w:p>
        </w:tc>
        <w:tc>
          <w:tcPr>
            <w:tcW w:w="896" w:type="pct"/>
            <w:shd w:val="clear" w:color="auto" w:fill="auto"/>
            <w:noWrap/>
            <w:vAlign w:val="center"/>
            <w:hideMark/>
          </w:tcPr>
          <w:p w14:paraId="75E3EFD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0,480</w:t>
            </w:r>
          </w:p>
        </w:tc>
        <w:tc>
          <w:tcPr>
            <w:tcW w:w="705" w:type="pct"/>
            <w:shd w:val="clear" w:color="auto" w:fill="auto"/>
            <w:noWrap/>
            <w:vAlign w:val="center"/>
            <w:hideMark/>
          </w:tcPr>
          <w:p w14:paraId="44740FB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338B254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0,480</w:t>
            </w:r>
          </w:p>
        </w:tc>
        <w:tc>
          <w:tcPr>
            <w:tcW w:w="640" w:type="pct"/>
            <w:shd w:val="clear" w:color="auto" w:fill="auto"/>
            <w:noWrap/>
            <w:vAlign w:val="center"/>
            <w:hideMark/>
          </w:tcPr>
          <w:p w14:paraId="7C21500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E6B4EA8" w14:textId="77777777" w:rsidTr="006A0F39">
        <w:trPr>
          <w:trHeight w:val="20"/>
        </w:trPr>
        <w:tc>
          <w:tcPr>
            <w:tcW w:w="303" w:type="pct"/>
            <w:shd w:val="clear" w:color="auto" w:fill="auto"/>
            <w:noWrap/>
            <w:vAlign w:val="center"/>
            <w:hideMark/>
          </w:tcPr>
          <w:p w14:paraId="46BB176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44</w:t>
            </w:r>
          </w:p>
        </w:tc>
        <w:tc>
          <w:tcPr>
            <w:tcW w:w="1812" w:type="pct"/>
            <w:gridSpan w:val="5"/>
            <w:shd w:val="clear" w:color="auto" w:fill="auto"/>
            <w:noWrap/>
            <w:vAlign w:val="center"/>
            <w:hideMark/>
          </w:tcPr>
          <w:p w14:paraId="127CB8B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ул.Солнечная</w:t>
            </w:r>
            <w:proofErr w:type="spellEnd"/>
          </w:p>
        </w:tc>
        <w:tc>
          <w:tcPr>
            <w:tcW w:w="896" w:type="pct"/>
            <w:shd w:val="clear" w:color="auto" w:fill="auto"/>
            <w:noWrap/>
            <w:vAlign w:val="center"/>
            <w:hideMark/>
          </w:tcPr>
          <w:p w14:paraId="2338C67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0,440</w:t>
            </w:r>
          </w:p>
        </w:tc>
        <w:tc>
          <w:tcPr>
            <w:tcW w:w="705" w:type="pct"/>
            <w:shd w:val="clear" w:color="auto" w:fill="auto"/>
            <w:noWrap/>
            <w:vAlign w:val="center"/>
            <w:hideMark/>
          </w:tcPr>
          <w:p w14:paraId="5422036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37E8F67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0,440</w:t>
            </w:r>
          </w:p>
        </w:tc>
        <w:tc>
          <w:tcPr>
            <w:tcW w:w="640" w:type="pct"/>
            <w:shd w:val="clear" w:color="auto" w:fill="auto"/>
            <w:noWrap/>
            <w:vAlign w:val="center"/>
            <w:hideMark/>
          </w:tcPr>
          <w:p w14:paraId="7F43CC4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68624E2" w14:textId="77777777" w:rsidTr="006A0F39">
        <w:trPr>
          <w:trHeight w:val="20"/>
        </w:trPr>
        <w:tc>
          <w:tcPr>
            <w:tcW w:w="303" w:type="pct"/>
            <w:shd w:val="clear" w:color="auto" w:fill="auto"/>
            <w:noWrap/>
            <w:vAlign w:val="center"/>
            <w:hideMark/>
          </w:tcPr>
          <w:p w14:paraId="75B56D6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45</w:t>
            </w:r>
          </w:p>
        </w:tc>
        <w:tc>
          <w:tcPr>
            <w:tcW w:w="1812" w:type="pct"/>
            <w:gridSpan w:val="5"/>
            <w:shd w:val="clear" w:color="auto" w:fill="auto"/>
            <w:noWrap/>
            <w:vAlign w:val="center"/>
            <w:hideMark/>
          </w:tcPr>
          <w:p w14:paraId="4C33EC1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ул.Озерная</w:t>
            </w:r>
            <w:proofErr w:type="spellEnd"/>
          </w:p>
        </w:tc>
        <w:tc>
          <w:tcPr>
            <w:tcW w:w="896" w:type="pct"/>
            <w:shd w:val="clear" w:color="auto" w:fill="auto"/>
            <w:noWrap/>
            <w:vAlign w:val="center"/>
            <w:hideMark/>
          </w:tcPr>
          <w:p w14:paraId="2BF760A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0,850</w:t>
            </w:r>
          </w:p>
        </w:tc>
        <w:tc>
          <w:tcPr>
            <w:tcW w:w="705" w:type="pct"/>
            <w:shd w:val="clear" w:color="auto" w:fill="auto"/>
            <w:noWrap/>
            <w:vAlign w:val="center"/>
            <w:hideMark/>
          </w:tcPr>
          <w:p w14:paraId="4C43305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48A285B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0,850</w:t>
            </w:r>
          </w:p>
        </w:tc>
        <w:tc>
          <w:tcPr>
            <w:tcW w:w="640" w:type="pct"/>
            <w:shd w:val="clear" w:color="auto" w:fill="auto"/>
            <w:noWrap/>
            <w:vAlign w:val="center"/>
            <w:hideMark/>
          </w:tcPr>
          <w:p w14:paraId="1DF0D75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E422D4E" w14:textId="77777777" w:rsidTr="006A0F39">
        <w:trPr>
          <w:trHeight w:val="20"/>
        </w:trPr>
        <w:tc>
          <w:tcPr>
            <w:tcW w:w="303" w:type="pct"/>
            <w:shd w:val="clear" w:color="auto" w:fill="auto"/>
            <w:noWrap/>
            <w:vAlign w:val="center"/>
            <w:hideMark/>
          </w:tcPr>
          <w:p w14:paraId="7341CD5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46</w:t>
            </w:r>
          </w:p>
        </w:tc>
        <w:tc>
          <w:tcPr>
            <w:tcW w:w="1812" w:type="pct"/>
            <w:gridSpan w:val="5"/>
            <w:shd w:val="clear" w:color="auto" w:fill="auto"/>
            <w:noWrap/>
            <w:vAlign w:val="center"/>
            <w:hideMark/>
          </w:tcPr>
          <w:p w14:paraId="3E704BC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ул.Московская</w:t>
            </w:r>
            <w:proofErr w:type="spellEnd"/>
          </w:p>
        </w:tc>
        <w:tc>
          <w:tcPr>
            <w:tcW w:w="896" w:type="pct"/>
            <w:shd w:val="clear" w:color="auto" w:fill="auto"/>
            <w:noWrap/>
            <w:vAlign w:val="center"/>
            <w:hideMark/>
          </w:tcPr>
          <w:p w14:paraId="201A530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0,260</w:t>
            </w:r>
          </w:p>
        </w:tc>
        <w:tc>
          <w:tcPr>
            <w:tcW w:w="705" w:type="pct"/>
            <w:shd w:val="clear" w:color="auto" w:fill="auto"/>
            <w:noWrap/>
            <w:vAlign w:val="center"/>
            <w:hideMark/>
          </w:tcPr>
          <w:p w14:paraId="2CF02B5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14BC068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0,260</w:t>
            </w:r>
          </w:p>
        </w:tc>
        <w:tc>
          <w:tcPr>
            <w:tcW w:w="640" w:type="pct"/>
            <w:shd w:val="clear" w:color="auto" w:fill="auto"/>
            <w:noWrap/>
            <w:vAlign w:val="center"/>
            <w:hideMark/>
          </w:tcPr>
          <w:p w14:paraId="0C53DD1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BA25AF4" w14:textId="77777777" w:rsidTr="006A0F39">
        <w:trPr>
          <w:trHeight w:val="20"/>
        </w:trPr>
        <w:tc>
          <w:tcPr>
            <w:tcW w:w="303" w:type="pct"/>
            <w:shd w:val="clear" w:color="auto" w:fill="auto"/>
            <w:noWrap/>
            <w:vAlign w:val="center"/>
            <w:hideMark/>
          </w:tcPr>
          <w:p w14:paraId="5BD0DB4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47</w:t>
            </w:r>
          </w:p>
        </w:tc>
        <w:tc>
          <w:tcPr>
            <w:tcW w:w="1812" w:type="pct"/>
            <w:gridSpan w:val="5"/>
            <w:shd w:val="clear" w:color="auto" w:fill="auto"/>
            <w:noWrap/>
            <w:vAlign w:val="center"/>
            <w:hideMark/>
          </w:tcPr>
          <w:p w14:paraId="767A349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ул.Кутузова</w:t>
            </w:r>
            <w:proofErr w:type="spellEnd"/>
          </w:p>
        </w:tc>
        <w:tc>
          <w:tcPr>
            <w:tcW w:w="896" w:type="pct"/>
            <w:shd w:val="clear" w:color="auto" w:fill="auto"/>
            <w:noWrap/>
            <w:vAlign w:val="center"/>
            <w:hideMark/>
          </w:tcPr>
          <w:p w14:paraId="5286EE3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0,952</w:t>
            </w:r>
          </w:p>
        </w:tc>
        <w:tc>
          <w:tcPr>
            <w:tcW w:w="705" w:type="pct"/>
            <w:shd w:val="clear" w:color="auto" w:fill="auto"/>
            <w:noWrap/>
            <w:vAlign w:val="center"/>
            <w:hideMark/>
          </w:tcPr>
          <w:p w14:paraId="1D6C8BB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6837E07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0,952</w:t>
            </w:r>
          </w:p>
        </w:tc>
        <w:tc>
          <w:tcPr>
            <w:tcW w:w="640" w:type="pct"/>
            <w:shd w:val="clear" w:color="auto" w:fill="auto"/>
            <w:noWrap/>
            <w:vAlign w:val="center"/>
            <w:hideMark/>
          </w:tcPr>
          <w:p w14:paraId="42ABF76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1CE7BCD" w14:textId="77777777" w:rsidTr="006A0F39">
        <w:trPr>
          <w:trHeight w:val="20"/>
        </w:trPr>
        <w:tc>
          <w:tcPr>
            <w:tcW w:w="303" w:type="pct"/>
            <w:shd w:val="clear" w:color="000000" w:fill="FFFFFF"/>
            <w:noWrap/>
            <w:vAlign w:val="center"/>
            <w:hideMark/>
          </w:tcPr>
          <w:p w14:paraId="7E881BB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48</w:t>
            </w:r>
          </w:p>
        </w:tc>
        <w:tc>
          <w:tcPr>
            <w:tcW w:w="1812" w:type="pct"/>
            <w:gridSpan w:val="5"/>
            <w:shd w:val="clear" w:color="auto" w:fill="auto"/>
            <w:noWrap/>
            <w:vAlign w:val="center"/>
            <w:hideMark/>
          </w:tcPr>
          <w:p w14:paraId="469CADA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ул.Мичурина</w:t>
            </w:r>
            <w:proofErr w:type="spellEnd"/>
          </w:p>
        </w:tc>
        <w:tc>
          <w:tcPr>
            <w:tcW w:w="896" w:type="pct"/>
            <w:shd w:val="clear" w:color="auto" w:fill="auto"/>
            <w:noWrap/>
            <w:vAlign w:val="center"/>
            <w:hideMark/>
          </w:tcPr>
          <w:p w14:paraId="417BBFF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0,974</w:t>
            </w:r>
          </w:p>
        </w:tc>
        <w:tc>
          <w:tcPr>
            <w:tcW w:w="705" w:type="pct"/>
            <w:shd w:val="clear" w:color="000000" w:fill="FFFFFF"/>
            <w:noWrap/>
            <w:vAlign w:val="center"/>
            <w:hideMark/>
          </w:tcPr>
          <w:p w14:paraId="4380A26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0,544</w:t>
            </w:r>
          </w:p>
        </w:tc>
        <w:tc>
          <w:tcPr>
            <w:tcW w:w="643" w:type="pct"/>
            <w:shd w:val="clear" w:color="auto" w:fill="auto"/>
            <w:noWrap/>
            <w:vAlign w:val="center"/>
            <w:hideMark/>
          </w:tcPr>
          <w:p w14:paraId="38E409D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0,430</w:t>
            </w:r>
          </w:p>
        </w:tc>
        <w:tc>
          <w:tcPr>
            <w:tcW w:w="640" w:type="pct"/>
            <w:shd w:val="clear" w:color="auto" w:fill="auto"/>
            <w:noWrap/>
            <w:vAlign w:val="center"/>
            <w:hideMark/>
          </w:tcPr>
          <w:p w14:paraId="1F593EB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04F180D" w14:textId="77777777" w:rsidTr="006A0F39">
        <w:trPr>
          <w:trHeight w:val="20"/>
        </w:trPr>
        <w:tc>
          <w:tcPr>
            <w:tcW w:w="303" w:type="pct"/>
            <w:shd w:val="clear" w:color="auto" w:fill="auto"/>
            <w:noWrap/>
            <w:vAlign w:val="center"/>
            <w:hideMark/>
          </w:tcPr>
          <w:p w14:paraId="597047F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lastRenderedPageBreak/>
              <w:t>49</w:t>
            </w:r>
          </w:p>
        </w:tc>
        <w:tc>
          <w:tcPr>
            <w:tcW w:w="1812" w:type="pct"/>
            <w:gridSpan w:val="5"/>
            <w:shd w:val="clear" w:color="auto" w:fill="auto"/>
            <w:noWrap/>
            <w:vAlign w:val="center"/>
            <w:hideMark/>
          </w:tcPr>
          <w:p w14:paraId="4386403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ул.С.Разина</w:t>
            </w:r>
            <w:proofErr w:type="spellEnd"/>
          </w:p>
        </w:tc>
        <w:tc>
          <w:tcPr>
            <w:tcW w:w="896" w:type="pct"/>
            <w:shd w:val="clear" w:color="auto" w:fill="auto"/>
            <w:noWrap/>
            <w:vAlign w:val="center"/>
            <w:hideMark/>
          </w:tcPr>
          <w:p w14:paraId="02DCE43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0,564</w:t>
            </w:r>
          </w:p>
        </w:tc>
        <w:tc>
          <w:tcPr>
            <w:tcW w:w="705" w:type="pct"/>
            <w:shd w:val="clear" w:color="auto" w:fill="auto"/>
            <w:noWrap/>
            <w:vAlign w:val="center"/>
            <w:hideMark/>
          </w:tcPr>
          <w:p w14:paraId="6F2BB0D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7A2C6EB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0,564</w:t>
            </w:r>
          </w:p>
        </w:tc>
        <w:tc>
          <w:tcPr>
            <w:tcW w:w="640" w:type="pct"/>
            <w:shd w:val="clear" w:color="auto" w:fill="auto"/>
            <w:noWrap/>
            <w:vAlign w:val="center"/>
            <w:hideMark/>
          </w:tcPr>
          <w:p w14:paraId="15A14DD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331DFE5" w14:textId="77777777" w:rsidTr="006A0F39">
        <w:trPr>
          <w:trHeight w:val="20"/>
        </w:trPr>
        <w:tc>
          <w:tcPr>
            <w:tcW w:w="303" w:type="pct"/>
            <w:shd w:val="clear" w:color="auto" w:fill="auto"/>
            <w:noWrap/>
            <w:vAlign w:val="center"/>
            <w:hideMark/>
          </w:tcPr>
          <w:p w14:paraId="755A673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50</w:t>
            </w:r>
          </w:p>
        </w:tc>
        <w:tc>
          <w:tcPr>
            <w:tcW w:w="1812" w:type="pct"/>
            <w:gridSpan w:val="5"/>
            <w:shd w:val="clear" w:color="auto" w:fill="auto"/>
            <w:noWrap/>
            <w:vAlign w:val="center"/>
            <w:hideMark/>
          </w:tcPr>
          <w:p w14:paraId="28358CA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про </w:t>
            </w:r>
            <w:proofErr w:type="spellStart"/>
            <w:proofErr w:type="gramStart"/>
            <w:r w:rsidRPr="006A0F39">
              <w:rPr>
                <w:rFonts w:ascii="Courier New" w:hAnsi="Courier New" w:cs="Courier New"/>
                <w:color w:val="000000"/>
                <w:sz w:val="18"/>
                <w:szCs w:val="18"/>
                <w:lang w:eastAsia="ru-RU"/>
              </w:rPr>
              <w:t>пер.Тихий</w:t>
            </w:r>
            <w:proofErr w:type="spellEnd"/>
            <w:proofErr w:type="gramEnd"/>
          </w:p>
        </w:tc>
        <w:tc>
          <w:tcPr>
            <w:tcW w:w="896" w:type="pct"/>
            <w:shd w:val="clear" w:color="auto" w:fill="auto"/>
            <w:noWrap/>
            <w:vAlign w:val="center"/>
            <w:hideMark/>
          </w:tcPr>
          <w:p w14:paraId="507F6A1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0,160</w:t>
            </w:r>
          </w:p>
        </w:tc>
        <w:tc>
          <w:tcPr>
            <w:tcW w:w="705" w:type="pct"/>
            <w:shd w:val="clear" w:color="auto" w:fill="auto"/>
            <w:noWrap/>
            <w:vAlign w:val="center"/>
            <w:hideMark/>
          </w:tcPr>
          <w:p w14:paraId="43161A9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420821E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0,160</w:t>
            </w:r>
          </w:p>
        </w:tc>
        <w:tc>
          <w:tcPr>
            <w:tcW w:w="640" w:type="pct"/>
            <w:shd w:val="clear" w:color="auto" w:fill="auto"/>
            <w:noWrap/>
            <w:vAlign w:val="center"/>
            <w:hideMark/>
          </w:tcPr>
          <w:p w14:paraId="4D0A449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1FF9F7F" w14:textId="77777777" w:rsidTr="006A0F39">
        <w:trPr>
          <w:trHeight w:val="20"/>
        </w:trPr>
        <w:tc>
          <w:tcPr>
            <w:tcW w:w="303" w:type="pct"/>
            <w:shd w:val="clear" w:color="auto" w:fill="auto"/>
            <w:noWrap/>
            <w:vAlign w:val="center"/>
            <w:hideMark/>
          </w:tcPr>
          <w:p w14:paraId="4B6725D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51</w:t>
            </w:r>
          </w:p>
        </w:tc>
        <w:tc>
          <w:tcPr>
            <w:tcW w:w="1812" w:type="pct"/>
            <w:gridSpan w:val="5"/>
            <w:shd w:val="clear" w:color="auto" w:fill="auto"/>
            <w:noWrap/>
            <w:vAlign w:val="center"/>
            <w:hideMark/>
          </w:tcPr>
          <w:p w14:paraId="4F2468A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пер. Флотский</w:t>
            </w:r>
          </w:p>
        </w:tc>
        <w:tc>
          <w:tcPr>
            <w:tcW w:w="896" w:type="pct"/>
            <w:shd w:val="clear" w:color="auto" w:fill="auto"/>
            <w:noWrap/>
            <w:vAlign w:val="center"/>
            <w:hideMark/>
          </w:tcPr>
          <w:p w14:paraId="54413BA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0,264</w:t>
            </w:r>
          </w:p>
        </w:tc>
        <w:tc>
          <w:tcPr>
            <w:tcW w:w="705" w:type="pct"/>
            <w:shd w:val="clear" w:color="auto" w:fill="auto"/>
            <w:noWrap/>
            <w:vAlign w:val="center"/>
            <w:hideMark/>
          </w:tcPr>
          <w:p w14:paraId="659A680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6F94F59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0,264</w:t>
            </w:r>
          </w:p>
        </w:tc>
        <w:tc>
          <w:tcPr>
            <w:tcW w:w="640" w:type="pct"/>
            <w:shd w:val="clear" w:color="auto" w:fill="auto"/>
            <w:noWrap/>
            <w:vAlign w:val="center"/>
            <w:hideMark/>
          </w:tcPr>
          <w:p w14:paraId="409F363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DFC8212" w14:textId="77777777" w:rsidTr="006A0F39">
        <w:trPr>
          <w:trHeight w:val="20"/>
        </w:trPr>
        <w:tc>
          <w:tcPr>
            <w:tcW w:w="303" w:type="pct"/>
            <w:shd w:val="clear" w:color="auto" w:fill="auto"/>
            <w:noWrap/>
            <w:vAlign w:val="center"/>
            <w:hideMark/>
          </w:tcPr>
          <w:p w14:paraId="46967EC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52</w:t>
            </w:r>
          </w:p>
        </w:tc>
        <w:tc>
          <w:tcPr>
            <w:tcW w:w="1812" w:type="pct"/>
            <w:gridSpan w:val="5"/>
            <w:shd w:val="clear" w:color="auto" w:fill="auto"/>
            <w:noWrap/>
            <w:vAlign w:val="center"/>
            <w:hideMark/>
          </w:tcPr>
          <w:p w14:paraId="1689DE7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пер. Лесной</w:t>
            </w:r>
          </w:p>
        </w:tc>
        <w:tc>
          <w:tcPr>
            <w:tcW w:w="896" w:type="pct"/>
            <w:shd w:val="clear" w:color="auto" w:fill="auto"/>
            <w:noWrap/>
            <w:vAlign w:val="center"/>
            <w:hideMark/>
          </w:tcPr>
          <w:p w14:paraId="0B7A755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0,260</w:t>
            </w:r>
          </w:p>
        </w:tc>
        <w:tc>
          <w:tcPr>
            <w:tcW w:w="705" w:type="pct"/>
            <w:shd w:val="clear" w:color="auto" w:fill="auto"/>
            <w:noWrap/>
            <w:vAlign w:val="center"/>
            <w:hideMark/>
          </w:tcPr>
          <w:p w14:paraId="73F5830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2CB12C6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0,260</w:t>
            </w:r>
          </w:p>
        </w:tc>
        <w:tc>
          <w:tcPr>
            <w:tcW w:w="640" w:type="pct"/>
            <w:shd w:val="clear" w:color="auto" w:fill="auto"/>
            <w:noWrap/>
            <w:vAlign w:val="center"/>
            <w:hideMark/>
          </w:tcPr>
          <w:p w14:paraId="2401BC3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F659C3F" w14:textId="77777777" w:rsidTr="006A0F39">
        <w:trPr>
          <w:trHeight w:val="20"/>
        </w:trPr>
        <w:tc>
          <w:tcPr>
            <w:tcW w:w="303" w:type="pct"/>
            <w:shd w:val="clear" w:color="auto" w:fill="auto"/>
            <w:noWrap/>
            <w:vAlign w:val="center"/>
            <w:hideMark/>
          </w:tcPr>
          <w:p w14:paraId="2B16A7F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53</w:t>
            </w:r>
          </w:p>
        </w:tc>
        <w:tc>
          <w:tcPr>
            <w:tcW w:w="1812" w:type="pct"/>
            <w:gridSpan w:val="5"/>
            <w:shd w:val="clear" w:color="auto" w:fill="auto"/>
            <w:noWrap/>
            <w:vAlign w:val="center"/>
            <w:hideMark/>
          </w:tcPr>
          <w:p w14:paraId="1F363D6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proofErr w:type="gramStart"/>
            <w:r w:rsidRPr="006A0F39">
              <w:rPr>
                <w:rFonts w:ascii="Courier New" w:hAnsi="Courier New" w:cs="Courier New"/>
                <w:color w:val="000000"/>
                <w:sz w:val="18"/>
                <w:szCs w:val="18"/>
                <w:lang w:eastAsia="ru-RU"/>
              </w:rPr>
              <w:t>пер.Стахановский</w:t>
            </w:r>
            <w:proofErr w:type="spellEnd"/>
            <w:proofErr w:type="gramEnd"/>
          </w:p>
        </w:tc>
        <w:tc>
          <w:tcPr>
            <w:tcW w:w="896" w:type="pct"/>
            <w:shd w:val="clear" w:color="auto" w:fill="auto"/>
            <w:noWrap/>
            <w:vAlign w:val="center"/>
            <w:hideMark/>
          </w:tcPr>
          <w:p w14:paraId="4B86B12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0,340</w:t>
            </w:r>
          </w:p>
        </w:tc>
        <w:tc>
          <w:tcPr>
            <w:tcW w:w="705" w:type="pct"/>
            <w:shd w:val="clear" w:color="auto" w:fill="auto"/>
            <w:noWrap/>
            <w:vAlign w:val="center"/>
            <w:hideMark/>
          </w:tcPr>
          <w:p w14:paraId="0947BB3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1FE67C8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0,340</w:t>
            </w:r>
          </w:p>
        </w:tc>
        <w:tc>
          <w:tcPr>
            <w:tcW w:w="640" w:type="pct"/>
            <w:shd w:val="clear" w:color="auto" w:fill="auto"/>
            <w:noWrap/>
            <w:vAlign w:val="center"/>
            <w:hideMark/>
          </w:tcPr>
          <w:p w14:paraId="68444CC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A08DDEF" w14:textId="77777777" w:rsidTr="006A0F39">
        <w:trPr>
          <w:trHeight w:val="20"/>
        </w:trPr>
        <w:tc>
          <w:tcPr>
            <w:tcW w:w="303" w:type="pct"/>
            <w:shd w:val="clear" w:color="auto" w:fill="auto"/>
            <w:noWrap/>
            <w:vAlign w:val="center"/>
            <w:hideMark/>
          </w:tcPr>
          <w:p w14:paraId="582806D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54</w:t>
            </w:r>
          </w:p>
        </w:tc>
        <w:tc>
          <w:tcPr>
            <w:tcW w:w="1812" w:type="pct"/>
            <w:gridSpan w:val="5"/>
            <w:shd w:val="clear" w:color="auto" w:fill="auto"/>
            <w:noWrap/>
            <w:vAlign w:val="center"/>
            <w:hideMark/>
          </w:tcPr>
          <w:p w14:paraId="129B137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пер. Верхний</w:t>
            </w:r>
          </w:p>
        </w:tc>
        <w:tc>
          <w:tcPr>
            <w:tcW w:w="896" w:type="pct"/>
            <w:shd w:val="clear" w:color="auto" w:fill="auto"/>
            <w:noWrap/>
            <w:vAlign w:val="center"/>
            <w:hideMark/>
          </w:tcPr>
          <w:p w14:paraId="201BB8D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0,410</w:t>
            </w:r>
          </w:p>
        </w:tc>
        <w:tc>
          <w:tcPr>
            <w:tcW w:w="705" w:type="pct"/>
            <w:shd w:val="clear" w:color="auto" w:fill="auto"/>
            <w:noWrap/>
            <w:vAlign w:val="center"/>
            <w:hideMark/>
          </w:tcPr>
          <w:p w14:paraId="628E72E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0DDA281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0,410</w:t>
            </w:r>
          </w:p>
        </w:tc>
        <w:tc>
          <w:tcPr>
            <w:tcW w:w="640" w:type="pct"/>
            <w:shd w:val="clear" w:color="auto" w:fill="auto"/>
            <w:noWrap/>
            <w:vAlign w:val="center"/>
            <w:hideMark/>
          </w:tcPr>
          <w:p w14:paraId="0540A19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EE3EB6C" w14:textId="77777777" w:rsidTr="006A0F39">
        <w:trPr>
          <w:trHeight w:val="20"/>
        </w:trPr>
        <w:tc>
          <w:tcPr>
            <w:tcW w:w="303" w:type="pct"/>
            <w:shd w:val="clear" w:color="auto" w:fill="auto"/>
            <w:noWrap/>
            <w:vAlign w:val="center"/>
            <w:hideMark/>
          </w:tcPr>
          <w:p w14:paraId="2136F7B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55</w:t>
            </w:r>
          </w:p>
        </w:tc>
        <w:tc>
          <w:tcPr>
            <w:tcW w:w="1812" w:type="pct"/>
            <w:gridSpan w:val="5"/>
            <w:shd w:val="clear" w:color="auto" w:fill="auto"/>
            <w:noWrap/>
            <w:vAlign w:val="center"/>
            <w:hideMark/>
          </w:tcPr>
          <w:p w14:paraId="54C9CB7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ул.Рабочая</w:t>
            </w:r>
            <w:proofErr w:type="spellEnd"/>
          </w:p>
        </w:tc>
        <w:tc>
          <w:tcPr>
            <w:tcW w:w="896" w:type="pct"/>
            <w:shd w:val="clear" w:color="auto" w:fill="auto"/>
            <w:noWrap/>
            <w:vAlign w:val="center"/>
            <w:hideMark/>
          </w:tcPr>
          <w:p w14:paraId="69D3B8D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1,040</w:t>
            </w:r>
          </w:p>
        </w:tc>
        <w:tc>
          <w:tcPr>
            <w:tcW w:w="705" w:type="pct"/>
            <w:shd w:val="clear" w:color="auto" w:fill="auto"/>
            <w:noWrap/>
            <w:vAlign w:val="center"/>
            <w:hideMark/>
          </w:tcPr>
          <w:p w14:paraId="7A68106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054A7E5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1,040</w:t>
            </w:r>
          </w:p>
        </w:tc>
        <w:tc>
          <w:tcPr>
            <w:tcW w:w="640" w:type="pct"/>
            <w:shd w:val="clear" w:color="auto" w:fill="auto"/>
            <w:noWrap/>
            <w:vAlign w:val="center"/>
            <w:hideMark/>
          </w:tcPr>
          <w:p w14:paraId="15DD7C3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C5EB0FE" w14:textId="77777777" w:rsidTr="006A0F39">
        <w:trPr>
          <w:trHeight w:val="20"/>
        </w:trPr>
        <w:tc>
          <w:tcPr>
            <w:tcW w:w="303" w:type="pct"/>
            <w:shd w:val="clear" w:color="auto" w:fill="auto"/>
            <w:noWrap/>
            <w:vAlign w:val="center"/>
            <w:hideMark/>
          </w:tcPr>
          <w:p w14:paraId="28CB606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56</w:t>
            </w:r>
          </w:p>
        </w:tc>
        <w:tc>
          <w:tcPr>
            <w:tcW w:w="1812" w:type="pct"/>
            <w:gridSpan w:val="5"/>
            <w:shd w:val="clear" w:color="auto" w:fill="auto"/>
            <w:noWrap/>
            <w:vAlign w:val="center"/>
            <w:hideMark/>
          </w:tcPr>
          <w:p w14:paraId="1D3F3FC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ул.Никитина</w:t>
            </w:r>
            <w:proofErr w:type="spellEnd"/>
          </w:p>
        </w:tc>
        <w:tc>
          <w:tcPr>
            <w:tcW w:w="896" w:type="pct"/>
            <w:shd w:val="clear" w:color="auto" w:fill="auto"/>
            <w:noWrap/>
            <w:vAlign w:val="center"/>
            <w:hideMark/>
          </w:tcPr>
          <w:p w14:paraId="66B6274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0,140</w:t>
            </w:r>
          </w:p>
        </w:tc>
        <w:tc>
          <w:tcPr>
            <w:tcW w:w="705" w:type="pct"/>
            <w:shd w:val="clear" w:color="auto" w:fill="auto"/>
            <w:noWrap/>
            <w:vAlign w:val="center"/>
            <w:hideMark/>
          </w:tcPr>
          <w:p w14:paraId="750E1B9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39449A2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0,140</w:t>
            </w:r>
          </w:p>
        </w:tc>
        <w:tc>
          <w:tcPr>
            <w:tcW w:w="640" w:type="pct"/>
            <w:shd w:val="clear" w:color="auto" w:fill="auto"/>
            <w:noWrap/>
            <w:vAlign w:val="center"/>
            <w:hideMark/>
          </w:tcPr>
          <w:p w14:paraId="17DA125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5A992AF" w14:textId="77777777" w:rsidTr="006A0F39">
        <w:trPr>
          <w:trHeight w:val="20"/>
        </w:trPr>
        <w:tc>
          <w:tcPr>
            <w:tcW w:w="303" w:type="pct"/>
            <w:shd w:val="clear" w:color="auto" w:fill="auto"/>
            <w:noWrap/>
            <w:vAlign w:val="center"/>
            <w:hideMark/>
          </w:tcPr>
          <w:p w14:paraId="57B8F57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57</w:t>
            </w:r>
          </w:p>
        </w:tc>
        <w:tc>
          <w:tcPr>
            <w:tcW w:w="1812" w:type="pct"/>
            <w:gridSpan w:val="5"/>
            <w:shd w:val="clear" w:color="auto" w:fill="auto"/>
            <w:noWrap/>
            <w:vAlign w:val="center"/>
            <w:hideMark/>
          </w:tcPr>
          <w:p w14:paraId="6DAD8D0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ул.Степная</w:t>
            </w:r>
            <w:proofErr w:type="spellEnd"/>
          </w:p>
        </w:tc>
        <w:tc>
          <w:tcPr>
            <w:tcW w:w="896" w:type="pct"/>
            <w:shd w:val="clear" w:color="auto" w:fill="auto"/>
            <w:noWrap/>
            <w:vAlign w:val="center"/>
            <w:hideMark/>
          </w:tcPr>
          <w:p w14:paraId="4CE5805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0,420</w:t>
            </w:r>
          </w:p>
        </w:tc>
        <w:tc>
          <w:tcPr>
            <w:tcW w:w="705" w:type="pct"/>
            <w:shd w:val="clear" w:color="auto" w:fill="auto"/>
            <w:noWrap/>
            <w:vAlign w:val="center"/>
            <w:hideMark/>
          </w:tcPr>
          <w:p w14:paraId="1B78DCC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06BB667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0,420</w:t>
            </w:r>
          </w:p>
        </w:tc>
        <w:tc>
          <w:tcPr>
            <w:tcW w:w="640" w:type="pct"/>
            <w:shd w:val="clear" w:color="auto" w:fill="auto"/>
            <w:noWrap/>
            <w:vAlign w:val="center"/>
            <w:hideMark/>
          </w:tcPr>
          <w:p w14:paraId="5E577DD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AF93A7D" w14:textId="77777777" w:rsidTr="006A0F39">
        <w:trPr>
          <w:trHeight w:val="20"/>
        </w:trPr>
        <w:tc>
          <w:tcPr>
            <w:tcW w:w="303" w:type="pct"/>
            <w:shd w:val="clear" w:color="auto" w:fill="auto"/>
            <w:noWrap/>
            <w:vAlign w:val="center"/>
            <w:hideMark/>
          </w:tcPr>
          <w:p w14:paraId="456D16A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58</w:t>
            </w:r>
          </w:p>
        </w:tc>
        <w:tc>
          <w:tcPr>
            <w:tcW w:w="1812" w:type="pct"/>
            <w:gridSpan w:val="5"/>
            <w:shd w:val="clear" w:color="auto" w:fill="auto"/>
            <w:noWrap/>
            <w:vAlign w:val="center"/>
            <w:hideMark/>
          </w:tcPr>
          <w:p w14:paraId="050B88D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ул.Сенная</w:t>
            </w:r>
            <w:proofErr w:type="spellEnd"/>
          </w:p>
        </w:tc>
        <w:tc>
          <w:tcPr>
            <w:tcW w:w="896" w:type="pct"/>
            <w:shd w:val="clear" w:color="auto" w:fill="auto"/>
            <w:noWrap/>
            <w:vAlign w:val="center"/>
            <w:hideMark/>
          </w:tcPr>
          <w:p w14:paraId="7DD36C6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0,980</w:t>
            </w:r>
          </w:p>
        </w:tc>
        <w:tc>
          <w:tcPr>
            <w:tcW w:w="705" w:type="pct"/>
            <w:shd w:val="clear" w:color="auto" w:fill="auto"/>
            <w:noWrap/>
            <w:vAlign w:val="center"/>
            <w:hideMark/>
          </w:tcPr>
          <w:p w14:paraId="32F3410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391282A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0,980</w:t>
            </w:r>
          </w:p>
        </w:tc>
        <w:tc>
          <w:tcPr>
            <w:tcW w:w="640" w:type="pct"/>
            <w:shd w:val="clear" w:color="auto" w:fill="auto"/>
            <w:noWrap/>
            <w:vAlign w:val="center"/>
            <w:hideMark/>
          </w:tcPr>
          <w:p w14:paraId="162A599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77A49C6" w14:textId="77777777" w:rsidTr="006A0F39">
        <w:trPr>
          <w:trHeight w:val="20"/>
        </w:trPr>
        <w:tc>
          <w:tcPr>
            <w:tcW w:w="303" w:type="pct"/>
            <w:shd w:val="clear" w:color="auto" w:fill="auto"/>
            <w:noWrap/>
            <w:vAlign w:val="center"/>
            <w:hideMark/>
          </w:tcPr>
          <w:p w14:paraId="3645962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59</w:t>
            </w:r>
          </w:p>
        </w:tc>
        <w:tc>
          <w:tcPr>
            <w:tcW w:w="1812" w:type="pct"/>
            <w:gridSpan w:val="5"/>
            <w:shd w:val="clear" w:color="auto" w:fill="auto"/>
            <w:noWrap/>
            <w:vAlign w:val="center"/>
            <w:hideMark/>
          </w:tcPr>
          <w:p w14:paraId="269EB16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ул.Челюскинцев</w:t>
            </w:r>
            <w:proofErr w:type="spellEnd"/>
          </w:p>
        </w:tc>
        <w:tc>
          <w:tcPr>
            <w:tcW w:w="896" w:type="pct"/>
            <w:shd w:val="clear" w:color="auto" w:fill="auto"/>
            <w:noWrap/>
            <w:vAlign w:val="center"/>
            <w:hideMark/>
          </w:tcPr>
          <w:p w14:paraId="39FC119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0,992</w:t>
            </w:r>
          </w:p>
        </w:tc>
        <w:tc>
          <w:tcPr>
            <w:tcW w:w="705" w:type="pct"/>
            <w:shd w:val="clear" w:color="auto" w:fill="auto"/>
            <w:noWrap/>
            <w:vAlign w:val="center"/>
            <w:hideMark/>
          </w:tcPr>
          <w:p w14:paraId="163CC9D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3517349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0,992</w:t>
            </w:r>
          </w:p>
        </w:tc>
        <w:tc>
          <w:tcPr>
            <w:tcW w:w="640" w:type="pct"/>
            <w:shd w:val="clear" w:color="auto" w:fill="auto"/>
            <w:noWrap/>
            <w:vAlign w:val="center"/>
            <w:hideMark/>
          </w:tcPr>
          <w:p w14:paraId="56493A4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668790A" w14:textId="77777777" w:rsidTr="006A0F39">
        <w:trPr>
          <w:trHeight w:val="20"/>
        </w:trPr>
        <w:tc>
          <w:tcPr>
            <w:tcW w:w="303" w:type="pct"/>
            <w:shd w:val="clear" w:color="auto" w:fill="auto"/>
            <w:noWrap/>
            <w:vAlign w:val="center"/>
            <w:hideMark/>
          </w:tcPr>
          <w:p w14:paraId="796CE28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60</w:t>
            </w:r>
          </w:p>
        </w:tc>
        <w:tc>
          <w:tcPr>
            <w:tcW w:w="1812" w:type="pct"/>
            <w:gridSpan w:val="5"/>
            <w:shd w:val="clear" w:color="auto" w:fill="auto"/>
            <w:noWrap/>
            <w:vAlign w:val="center"/>
            <w:hideMark/>
          </w:tcPr>
          <w:p w14:paraId="613B5EA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ул.Нагорная</w:t>
            </w:r>
            <w:proofErr w:type="spellEnd"/>
          </w:p>
        </w:tc>
        <w:tc>
          <w:tcPr>
            <w:tcW w:w="896" w:type="pct"/>
            <w:shd w:val="clear" w:color="auto" w:fill="auto"/>
            <w:noWrap/>
            <w:vAlign w:val="center"/>
            <w:hideMark/>
          </w:tcPr>
          <w:p w14:paraId="1705FC7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0,998</w:t>
            </w:r>
          </w:p>
        </w:tc>
        <w:tc>
          <w:tcPr>
            <w:tcW w:w="705" w:type="pct"/>
            <w:shd w:val="clear" w:color="auto" w:fill="auto"/>
            <w:noWrap/>
            <w:vAlign w:val="center"/>
            <w:hideMark/>
          </w:tcPr>
          <w:p w14:paraId="5BB2014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56E790D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0,998</w:t>
            </w:r>
          </w:p>
        </w:tc>
        <w:tc>
          <w:tcPr>
            <w:tcW w:w="640" w:type="pct"/>
            <w:shd w:val="clear" w:color="auto" w:fill="auto"/>
            <w:noWrap/>
            <w:vAlign w:val="center"/>
            <w:hideMark/>
          </w:tcPr>
          <w:p w14:paraId="0CABE9E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3E01378" w14:textId="77777777" w:rsidTr="006A0F39">
        <w:trPr>
          <w:trHeight w:val="20"/>
        </w:trPr>
        <w:tc>
          <w:tcPr>
            <w:tcW w:w="303" w:type="pct"/>
            <w:shd w:val="clear" w:color="auto" w:fill="auto"/>
            <w:noWrap/>
            <w:vAlign w:val="center"/>
            <w:hideMark/>
          </w:tcPr>
          <w:p w14:paraId="30F8507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61</w:t>
            </w:r>
          </w:p>
        </w:tc>
        <w:tc>
          <w:tcPr>
            <w:tcW w:w="1812" w:type="pct"/>
            <w:gridSpan w:val="5"/>
            <w:shd w:val="clear" w:color="auto" w:fill="auto"/>
            <w:noWrap/>
            <w:vAlign w:val="center"/>
            <w:hideMark/>
          </w:tcPr>
          <w:p w14:paraId="4134E62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ул.Титова</w:t>
            </w:r>
            <w:proofErr w:type="spellEnd"/>
          </w:p>
        </w:tc>
        <w:tc>
          <w:tcPr>
            <w:tcW w:w="896" w:type="pct"/>
            <w:shd w:val="clear" w:color="auto" w:fill="auto"/>
            <w:noWrap/>
            <w:vAlign w:val="center"/>
            <w:hideMark/>
          </w:tcPr>
          <w:p w14:paraId="7B1CC16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0,840</w:t>
            </w:r>
          </w:p>
        </w:tc>
        <w:tc>
          <w:tcPr>
            <w:tcW w:w="705" w:type="pct"/>
            <w:shd w:val="clear" w:color="auto" w:fill="auto"/>
            <w:noWrap/>
            <w:vAlign w:val="center"/>
            <w:hideMark/>
          </w:tcPr>
          <w:p w14:paraId="1935C57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3EE485A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0,840</w:t>
            </w:r>
          </w:p>
        </w:tc>
        <w:tc>
          <w:tcPr>
            <w:tcW w:w="640" w:type="pct"/>
            <w:shd w:val="clear" w:color="auto" w:fill="auto"/>
            <w:noWrap/>
            <w:vAlign w:val="center"/>
            <w:hideMark/>
          </w:tcPr>
          <w:p w14:paraId="5FE805F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28DF6B6" w14:textId="77777777" w:rsidTr="006A0F39">
        <w:trPr>
          <w:trHeight w:val="20"/>
        </w:trPr>
        <w:tc>
          <w:tcPr>
            <w:tcW w:w="303" w:type="pct"/>
            <w:shd w:val="clear" w:color="auto" w:fill="auto"/>
            <w:noWrap/>
            <w:vAlign w:val="center"/>
            <w:hideMark/>
          </w:tcPr>
          <w:p w14:paraId="0657BD5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62</w:t>
            </w:r>
          </w:p>
        </w:tc>
        <w:tc>
          <w:tcPr>
            <w:tcW w:w="1812" w:type="pct"/>
            <w:gridSpan w:val="5"/>
            <w:shd w:val="clear" w:color="auto" w:fill="auto"/>
            <w:noWrap/>
            <w:vAlign w:val="center"/>
            <w:hideMark/>
          </w:tcPr>
          <w:p w14:paraId="6F073E7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ул.Рокоссовского</w:t>
            </w:r>
            <w:proofErr w:type="spellEnd"/>
          </w:p>
        </w:tc>
        <w:tc>
          <w:tcPr>
            <w:tcW w:w="896" w:type="pct"/>
            <w:shd w:val="clear" w:color="auto" w:fill="auto"/>
            <w:noWrap/>
            <w:vAlign w:val="center"/>
            <w:hideMark/>
          </w:tcPr>
          <w:p w14:paraId="2C2B644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1,222</w:t>
            </w:r>
          </w:p>
        </w:tc>
        <w:tc>
          <w:tcPr>
            <w:tcW w:w="705" w:type="pct"/>
            <w:shd w:val="clear" w:color="auto" w:fill="auto"/>
            <w:noWrap/>
            <w:vAlign w:val="center"/>
            <w:hideMark/>
          </w:tcPr>
          <w:p w14:paraId="17B2C69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0,881</w:t>
            </w:r>
          </w:p>
        </w:tc>
        <w:tc>
          <w:tcPr>
            <w:tcW w:w="643" w:type="pct"/>
            <w:shd w:val="clear" w:color="auto" w:fill="auto"/>
            <w:noWrap/>
            <w:vAlign w:val="center"/>
            <w:hideMark/>
          </w:tcPr>
          <w:p w14:paraId="407A788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0,341</w:t>
            </w:r>
          </w:p>
        </w:tc>
        <w:tc>
          <w:tcPr>
            <w:tcW w:w="640" w:type="pct"/>
            <w:shd w:val="clear" w:color="auto" w:fill="auto"/>
            <w:noWrap/>
            <w:vAlign w:val="center"/>
            <w:hideMark/>
          </w:tcPr>
          <w:p w14:paraId="356EF12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E1C960C" w14:textId="77777777" w:rsidTr="006A0F39">
        <w:trPr>
          <w:trHeight w:val="20"/>
        </w:trPr>
        <w:tc>
          <w:tcPr>
            <w:tcW w:w="303" w:type="pct"/>
            <w:shd w:val="clear" w:color="000000" w:fill="FFFFFF"/>
            <w:noWrap/>
            <w:vAlign w:val="center"/>
            <w:hideMark/>
          </w:tcPr>
          <w:p w14:paraId="2B3E94B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63</w:t>
            </w:r>
          </w:p>
        </w:tc>
        <w:tc>
          <w:tcPr>
            <w:tcW w:w="1812" w:type="pct"/>
            <w:gridSpan w:val="5"/>
            <w:shd w:val="clear" w:color="auto" w:fill="auto"/>
            <w:noWrap/>
            <w:vAlign w:val="center"/>
            <w:hideMark/>
          </w:tcPr>
          <w:p w14:paraId="1ADCCA5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ул.Кирова</w:t>
            </w:r>
            <w:proofErr w:type="spellEnd"/>
          </w:p>
        </w:tc>
        <w:tc>
          <w:tcPr>
            <w:tcW w:w="896" w:type="pct"/>
            <w:shd w:val="clear" w:color="auto" w:fill="auto"/>
            <w:noWrap/>
            <w:vAlign w:val="center"/>
            <w:hideMark/>
          </w:tcPr>
          <w:p w14:paraId="385B570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1,160</w:t>
            </w:r>
          </w:p>
        </w:tc>
        <w:tc>
          <w:tcPr>
            <w:tcW w:w="705" w:type="pct"/>
            <w:shd w:val="clear" w:color="auto" w:fill="auto"/>
            <w:noWrap/>
            <w:vAlign w:val="center"/>
            <w:hideMark/>
          </w:tcPr>
          <w:p w14:paraId="232676E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0,853</w:t>
            </w:r>
          </w:p>
        </w:tc>
        <w:tc>
          <w:tcPr>
            <w:tcW w:w="643" w:type="pct"/>
            <w:shd w:val="clear" w:color="auto" w:fill="auto"/>
            <w:noWrap/>
            <w:vAlign w:val="center"/>
            <w:hideMark/>
          </w:tcPr>
          <w:p w14:paraId="15ABF06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0,307</w:t>
            </w:r>
          </w:p>
        </w:tc>
        <w:tc>
          <w:tcPr>
            <w:tcW w:w="640" w:type="pct"/>
            <w:shd w:val="clear" w:color="auto" w:fill="auto"/>
            <w:noWrap/>
            <w:vAlign w:val="center"/>
            <w:hideMark/>
          </w:tcPr>
          <w:p w14:paraId="0031942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1DF1F4C" w14:textId="77777777" w:rsidTr="006A0F39">
        <w:trPr>
          <w:trHeight w:val="20"/>
        </w:trPr>
        <w:tc>
          <w:tcPr>
            <w:tcW w:w="303" w:type="pct"/>
            <w:shd w:val="clear" w:color="auto" w:fill="auto"/>
            <w:noWrap/>
            <w:vAlign w:val="center"/>
            <w:hideMark/>
          </w:tcPr>
          <w:p w14:paraId="69B52C3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64</w:t>
            </w:r>
          </w:p>
        </w:tc>
        <w:tc>
          <w:tcPr>
            <w:tcW w:w="1812" w:type="pct"/>
            <w:gridSpan w:val="5"/>
            <w:shd w:val="clear" w:color="auto" w:fill="auto"/>
            <w:noWrap/>
            <w:vAlign w:val="center"/>
            <w:hideMark/>
          </w:tcPr>
          <w:p w14:paraId="666DC05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ул.Партизанская</w:t>
            </w:r>
            <w:proofErr w:type="spellEnd"/>
          </w:p>
        </w:tc>
        <w:tc>
          <w:tcPr>
            <w:tcW w:w="896" w:type="pct"/>
            <w:shd w:val="clear" w:color="auto" w:fill="auto"/>
            <w:noWrap/>
            <w:vAlign w:val="center"/>
            <w:hideMark/>
          </w:tcPr>
          <w:p w14:paraId="0C295C9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0,320</w:t>
            </w:r>
          </w:p>
        </w:tc>
        <w:tc>
          <w:tcPr>
            <w:tcW w:w="705" w:type="pct"/>
            <w:shd w:val="clear" w:color="auto" w:fill="auto"/>
            <w:noWrap/>
            <w:vAlign w:val="center"/>
            <w:hideMark/>
          </w:tcPr>
          <w:p w14:paraId="29D0ACD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4582CA1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0,320</w:t>
            </w:r>
          </w:p>
        </w:tc>
        <w:tc>
          <w:tcPr>
            <w:tcW w:w="640" w:type="pct"/>
            <w:shd w:val="clear" w:color="auto" w:fill="auto"/>
            <w:noWrap/>
            <w:vAlign w:val="center"/>
            <w:hideMark/>
          </w:tcPr>
          <w:p w14:paraId="458F60A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247B643" w14:textId="77777777" w:rsidTr="006A0F39">
        <w:trPr>
          <w:trHeight w:val="20"/>
        </w:trPr>
        <w:tc>
          <w:tcPr>
            <w:tcW w:w="303" w:type="pct"/>
            <w:shd w:val="clear" w:color="auto" w:fill="auto"/>
            <w:noWrap/>
            <w:vAlign w:val="center"/>
            <w:hideMark/>
          </w:tcPr>
          <w:p w14:paraId="07C070B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65</w:t>
            </w:r>
          </w:p>
        </w:tc>
        <w:tc>
          <w:tcPr>
            <w:tcW w:w="1812" w:type="pct"/>
            <w:gridSpan w:val="5"/>
            <w:shd w:val="clear" w:color="auto" w:fill="auto"/>
            <w:noWrap/>
            <w:vAlign w:val="center"/>
            <w:hideMark/>
          </w:tcPr>
          <w:p w14:paraId="7CB0E89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ул.Орликова</w:t>
            </w:r>
            <w:proofErr w:type="spellEnd"/>
          </w:p>
        </w:tc>
        <w:tc>
          <w:tcPr>
            <w:tcW w:w="896" w:type="pct"/>
            <w:shd w:val="clear" w:color="auto" w:fill="auto"/>
            <w:noWrap/>
            <w:vAlign w:val="center"/>
            <w:hideMark/>
          </w:tcPr>
          <w:p w14:paraId="6F78CB5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0,590</w:t>
            </w:r>
          </w:p>
        </w:tc>
        <w:tc>
          <w:tcPr>
            <w:tcW w:w="705" w:type="pct"/>
            <w:shd w:val="clear" w:color="auto" w:fill="auto"/>
            <w:noWrap/>
            <w:vAlign w:val="center"/>
            <w:hideMark/>
          </w:tcPr>
          <w:p w14:paraId="081DA5F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7474DB2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0,590</w:t>
            </w:r>
          </w:p>
        </w:tc>
        <w:tc>
          <w:tcPr>
            <w:tcW w:w="640" w:type="pct"/>
            <w:shd w:val="clear" w:color="auto" w:fill="auto"/>
            <w:noWrap/>
            <w:vAlign w:val="center"/>
            <w:hideMark/>
          </w:tcPr>
          <w:p w14:paraId="420872F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8D6F9C0" w14:textId="77777777" w:rsidTr="006A0F39">
        <w:trPr>
          <w:trHeight w:val="20"/>
        </w:trPr>
        <w:tc>
          <w:tcPr>
            <w:tcW w:w="303" w:type="pct"/>
            <w:shd w:val="clear" w:color="auto" w:fill="auto"/>
            <w:noWrap/>
            <w:vAlign w:val="center"/>
            <w:hideMark/>
          </w:tcPr>
          <w:p w14:paraId="3427DBA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66</w:t>
            </w:r>
          </w:p>
        </w:tc>
        <w:tc>
          <w:tcPr>
            <w:tcW w:w="1812" w:type="pct"/>
            <w:gridSpan w:val="5"/>
            <w:shd w:val="clear" w:color="auto" w:fill="auto"/>
            <w:noWrap/>
            <w:vAlign w:val="center"/>
            <w:hideMark/>
          </w:tcPr>
          <w:p w14:paraId="7822F2D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ул.Транспортная</w:t>
            </w:r>
            <w:proofErr w:type="spellEnd"/>
          </w:p>
        </w:tc>
        <w:tc>
          <w:tcPr>
            <w:tcW w:w="896" w:type="pct"/>
            <w:shd w:val="clear" w:color="auto" w:fill="auto"/>
            <w:noWrap/>
            <w:vAlign w:val="center"/>
            <w:hideMark/>
          </w:tcPr>
          <w:p w14:paraId="715A2E5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1,020</w:t>
            </w:r>
          </w:p>
        </w:tc>
        <w:tc>
          <w:tcPr>
            <w:tcW w:w="705" w:type="pct"/>
            <w:shd w:val="clear" w:color="auto" w:fill="auto"/>
            <w:noWrap/>
            <w:vAlign w:val="center"/>
            <w:hideMark/>
          </w:tcPr>
          <w:p w14:paraId="2BB10C8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423AB58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1,020</w:t>
            </w:r>
          </w:p>
        </w:tc>
        <w:tc>
          <w:tcPr>
            <w:tcW w:w="640" w:type="pct"/>
            <w:shd w:val="clear" w:color="auto" w:fill="auto"/>
            <w:noWrap/>
            <w:vAlign w:val="center"/>
            <w:hideMark/>
          </w:tcPr>
          <w:p w14:paraId="6152694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9FDDE4B" w14:textId="77777777" w:rsidTr="006A0F39">
        <w:trPr>
          <w:trHeight w:val="20"/>
        </w:trPr>
        <w:tc>
          <w:tcPr>
            <w:tcW w:w="303" w:type="pct"/>
            <w:shd w:val="clear" w:color="auto" w:fill="auto"/>
            <w:noWrap/>
            <w:vAlign w:val="center"/>
            <w:hideMark/>
          </w:tcPr>
          <w:p w14:paraId="2A38033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67</w:t>
            </w:r>
          </w:p>
        </w:tc>
        <w:tc>
          <w:tcPr>
            <w:tcW w:w="1812" w:type="pct"/>
            <w:gridSpan w:val="5"/>
            <w:shd w:val="clear" w:color="auto" w:fill="auto"/>
            <w:noWrap/>
            <w:vAlign w:val="center"/>
            <w:hideMark/>
          </w:tcPr>
          <w:p w14:paraId="41DFD48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ул.Южная</w:t>
            </w:r>
            <w:proofErr w:type="spellEnd"/>
          </w:p>
        </w:tc>
        <w:tc>
          <w:tcPr>
            <w:tcW w:w="896" w:type="pct"/>
            <w:shd w:val="clear" w:color="auto" w:fill="auto"/>
            <w:noWrap/>
            <w:vAlign w:val="center"/>
            <w:hideMark/>
          </w:tcPr>
          <w:p w14:paraId="08A7EB8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1,340</w:t>
            </w:r>
          </w:p>
        </w:tc>
        <w:tc>
          <w:tcPr>
            <w:tcW w:w="705" w:type="pct"/>
            <w:shd w:val="clear" w:color="auto" w:fill="auto"/>
            <w:noWrap/>
            <w:vAlign w:val="center"/>
            <w:hideMark/>
          </w:tcPr>
          <w:p w14:paraId="2D02B15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5B5B468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1,340</w:t>
            </w:r>
          </w:p>
        </w:tc>
        <w:tc>
          <w:tcPr>
            <w:tcW w:w="640" w:type="pct"/>
            <w:shd w:val="clear" w:color="auto" w:fill="auto"/>
            <w:noWrap/>
            <w:vAlign w:val="center"/>
            <w:hideMark/>
          </w:tcPr>
          <w:p w14:paraId="57AC972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65F93F8" w14:textId="77777777" w:rsidTr="006A0F39">
        <w:trPr>
          <w:trHeight w:val="20"/>
        </w:trPr>
        <w:tc>
          <w:tcPr>
            <w:tcW w:w="303" w:type="pct"/>
            <w:shd w:val="clear" w:color="auto" w:fill="auto"/>
            <w:noWrap/>
            <w:vAlign w:val="center"/>
            <w:hideMark/>
          </w:tcPr>
          <w:p w14:paraId="0B45BC1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68</w:t>
            </w:r>
          </w:p>
        </w:tc>
        <w:tc>
          <w:tcPr>
            <w:tcW w:w="1812" w:type="pct"/>
            <w:gridSpan w:val="5"/>
            <w:shd w:val="clear" w:color="auto" w:fill="auto"/>
            <w:noWrap/>
            <w:vAlign w:val="center"/>
            <w:hideMark/>
          </w:tcPr>
          <w:p w14:paraId="0D4E685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ул.Первомайская</w:t>
            </w:r>
            <w:proofErr w:type="spellEnd"/>
          </w:p>
        </w:tc>
        <w:tc>
          <w:tcPr>
            <w:tcW w:w="896" w:type="pct"/>
            <w:shd w:val="clear" w:color="auto" w:fill="auto"/>
            <w:noWrap/>
            <w:vAlign w:val="center"/>
            <w:hideMark/>
          </w:tcPr>
          <w:p w14:paraId="40850A6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1,820</w:t>
            </w:r>
          </w:p>
        </w:tc>
        <w:tc>
          <w:tcPr>
            <w:tcW w:w="705" w:type="pct"/>
            <w:shd w:val="clear" w:color="auto" w:fill="auto"/>
            <w:noWrap/>
            <w:vAlign w:val="center"/>
            <w:hideMark/>
          </w:tcPr>
          <w:p w14:paraId="4AEC97D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718AC49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1,820</w:t>
            </w:r>
          </w:p>
        </w:tc>
        <w:tc>
          <w:tcPr>
            <w:tcW w:w="640" w:type="pct"/>
            <w:shd w:val="clear" w:color="auto" w:fill="auto"/>
            <w:noWrap/>
            <w:vAlign w:val="center"/>
            <w:hideMark/>
          </w:tcPr>
          <w:p w14:paraId="73A49D6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6A6ACA1" w14:textId="77777777" w:rsidTr="006A0F39">
        <w:trPr>
          <w:trHeight w:val="20"/>
        </w:trPr>
        <w:tc>
          <w:tcPr>
            <w:tcW w:w="303" w:type="pct"/>
            <w:shd w:val="clear" w:color="auto" w:fill="auto"/>
            <w:noWrap/>
            <w:vAlign w:val="center"/>
            <w:hideMark/>
          </w:tcPr>
          <w:p w14:paraId="1BBC361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69</w:t>
            </w:r>
          </w:p>
        </w:tc>
        <w:tc>
          <w:tcPr>
            <w:tcW w:w="1812" w:type="pct"/>
            <w:gridSpan w:val="5"/>
            <w:shd w:val="clear" w:color="auto" w:fill="auto"/>
            <w:noWrap/>
            <w:vAlign w:val="center"/>
            <w:hideMark/>
          </w:tcPr>
          <w:p w14:paraId="1E749FA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ул.Коммунальная</w:t>
            </w:r>
            <w:proofErr w:type="spellEnd"/>
          </w:p>
        </w:tc>
        <w:tc>
          <w:tcPr>
            <w:tcW w:w="896" w:type="pct"/>
            <w:shd w:val="clear" w:color="auto" w:fill="auto"/>
            <w:noWrap/>
            <w:vAlign w:val="center"/>
            <w:hideMark/>
          </w:tcPr>
          <w:p w14:paraId="563A2B5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0,960</w:t>
            </w:r>
          </w:p>
        </w:tc>
        <w:tc>
          <w:tcPr>
            <w:tcW w:w="705" w:type="pct"/>
            <w:shd w:val="clear" w:color="auto" w:fill="auto"/>
            <w:noWrap/>
            <w:vAlign w:val="center"/>
            <w:hideMark/>
          </w:tcPr>
          <w:p w14:paraId="109CA9C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6529171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0,960</w:t>
            </w:r>
          </w:p>
        </w:tc>
        <w:tc>
          <w:tcPr>
            <w:tcW w:w="640" w:type="pct"/>
            <w:shd w:val="clear" w:color="auto" w:fill="auto"/>
            <w:noWrap/>
            <w:vAlign w:val="center"/>
            <w:hideMark/>
          </w:tcPr>
          <w:p w14:paraId="7467E69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A65CDFD" w14:textId="77777777" w:rsidTr="006A0F39">
        <w:trPr>
          <w:trHeight w:val="20"/>
        </w:trPr>
        <w:tc>
          <w:tcPr>
            <w:tcW w:w="303" w:type="pct"/>
            <w:shd w:val="clear" w:color="auto" w:fill="auto"/>
            <w:noWrap/>
            <w:vAlign w:val="center"/>
            <w:hideMark/>
          </w:tcPr>
          <w:p w14:paraId="23399B1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70</w:t>
            </w:r>
          </w:p>
        </w:tc>
        <w:tc>
          <w:tcPr>
            <w:tcW w:w="1812" w:type="pct"/>
            <w:gridSpan w:val="5"/>
            <w:shd w:val="clear" w:color="auto" w:fill="auto"/>
            <w:noWrap/>
            <w:vAlign w:val="center"/>
            <w:hideMark/>
          </w:tcPr>
          <w:p w14:paraId="7400A6B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ул.Свердлова</w:t>
            </w:r>
            <w:proofErr w:type="spellEnd"/>
          </w:p>
        </w:tc>
        <w:tc>
          <w:tcPr>
            <w:tcW w:w="896" w:type="pct"/>
            <w:shd w:val="clear" w:color="auto" w:fill="auto"/>
            <w:noWrap/>
            <w:vAlign w:val="center"/>
            <w:hideMark/>
          </w:tcPr>
          <w:p w14:paraId="3557FEC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0,334</w:t>
            </w:r>
          </w:p>
        </w:tc>
        <w:tc>
          <w:tcPr>
            <w:tcW w:w="705" w:type="pct"/>
            <w:shd w:val="clear" w:color="auto" w:fill="auto"/>
            <w:noWrap/>
            <w:vAlign w:val="center"/>
            <w:hideMark/>
          </w:tcPr>
          <w:p w14:paraId="0BD6C77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49AE83D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0,334</w:t>
            </w:r>
          </w:p>
        </w:tc>
        <w:tc>
          <w:tcPr>
            <w:tcW w:w="640" w:type="pct"/>
            <w:shd w:val="clear" w:color="auto" w:fill="auto"/>
            <w:noWrap/>
            <w:vAlign w:val="center"/>
            <w:hideMark/>
          </w:tcPr>
          <w:p w14:paraId="4704624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13BCA25" w14:textId="77777777" w:rsidTr="006A0F39">
        <w:trPr>
          <w:trHeight w:val="20"/>
        </w:trPr>
        <w:tc>
          <w:tcPr>
            <w:tcW w:w="303" w:type="pct"/>
            <w:shd w:val="clear" w:color="auto" w:fill="auto"/>
            <w:noWrap/>
            <w:vAlign w:val="center"/>
            <w:hideMark/>
          </w:tcPr>
          <w:p w14:paraId="4E9C291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71</w:t>
            </w:r>
          </w:p>
        </w:tc>
        <w:tc>
          <w:tcPr>
            <w:tcW w:w="1812" w:type="pct"/>
            <w:gridSpan w:val="5"/>
            <w:shd w:val="clear" w:color="auto" w:fill="auto"/>
            <w:noWrap/>
            <w:vAlign w:val="center"/>
            <w:hideMark/>
          </w:tcPr>
          <w:p w14:paraId="57E2454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ул.Осипенко</w:t>
            </w:r>
            <w:proofErr w:type="spellEnd"/>
          </w:p>
        </w:tc>
        <w:tc>
          <w:tcPr>
            <w:tcW w:w="896" w:type="pct"/>
            <w:shd w:val="clear" w:color="auto" w:fill="auto"/>
            <w:noWrap/>
            <w:vAlign w:val="center"/>
            <w:hideMark/>
          </w:tcPr>
          <w:p w14:paraId="20D6563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0,410</w:t>
            </w:r>
          </w:p>
        </w:tc>
        <w:tc>
          <w:tcPr>
            <w:tcW w:w="705" w:type="pct"/>
            <w:shd w:val="clear" w:color="auto" w:fill="auto"/>
            <w:noWrap/>
            <w:vAlign w:val="center"/>
            <w:hideMark/>
          </w:tcPr>
          <w:p w14:paraId="59B6BCC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5274B94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0,410</w:t>
            </w:r>
          </w:p>
        </w:tc>
        <w:tc>
          <w:tcPr>
            <w:tcW w:w="640" w:type="pct"/>
            <w:shd w:val="clear" w:color="auto" w:fill="auto"/>
            <w:noWrap/>
            <w:vAlign w:val="center"/>
            <w:hideMark/>
          </w:tcPr>
          <w:p w14:paraId="62F44E8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7462AE5" w14:textId="77777777" w:rsidTr="006A0F39">
        <w:trPr>
          <w:trHeight w:val="20"/>
        </w:trPr>
        <w:tc>
          <w:tcPr>
            <w:tcW w:w="303" w:type="pct"/>
            <w:shd w:val="clear" w:color="auto" w:fill="auto"/>
            <w:noWrap/>
            <w:vAlign w:val="center"/>
            <w:hideMark/>
          </w:tcPr>
          <w:p w14:paraId="0DC6B9D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72</w:t>
            </w:r>
          </w:p>
        </w:tc>
        <w:tc>
          <w:tcPr>
            <w:tcW w:w="1812" w:type="pct"/>
            <w:gridSpan w:val="5"/>
            <w:shd w:val="clear" w:color="auto" w:fill="auto"/>
            <w:noWrap/>
            <w:vAlign w:val="center"/>
            <w:hideMark/>
          </w:tcPr>
          <w:p w14:paraId="1BD55DF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ул.Крайняя</w:t>
            </w:r>
            <w:proofErr w:type="spellEnd"/>
          </w:p>
        </w:tc>
        <w:tc>
          <w:tcPr>
            <w:tcW w:w="896" w:type="pct"/>
            <w:shd w:val="clear" w:color="auto" w:fill="auto"/>
            <w:noWrap/>
            <w:vAlign w:val="center"/>
            <w:hideMark/>
          </w:tcPr>
          <w:p w14:paraId="38BB4BB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0,320</w:t>
            </w:r>
          </w:p>
        </w:tc>
        <w:tc>
          <w:tcPr>
            <w:tcW w:w="705" w:type="pct"/>
            <w:shd w:val="clear" w:color="auto" w:fill="auto"/>
            <w:noWrap/>
            <w:vAlign w:val="center"/>
            <w:hideMark/>
          </w:tcPr>
          <w:p w14:paraId="0454616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342A8A6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0,320</w:t>
            </w:r>
          </w:p>
        </w:tc>
        <w:tc>
          <w:tcPr>
            <w:tcW w:w="640" w:type="pct"/>
            <w:shd w:val="clear" w:color="auto" w:fill="auto"/>
            <w:noWrap/>
            <w:vAlign w:val="center"/>
            <w:hideMark/>
          </w:tcPr>
          <w:p w14:paraId="5F0CA2A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8D2F6BE" w14:textId="77777777" w:rsidTr="006A0F39">
        <w:trPr>
          <w:trHeight w:val="20"/>
        </w:trPr>
        <w:tc>
          <w:tcPr>
            <w:tcW w:w="303" w:type="pct"/>
            <w:shd w:val="clear" w:color="auto" w:fill="auto"/>
            <w:noWrap/>
            <w:vAlign w:val="center"/>
            <w:hideMark/>
          </w:tcPr>
          <w:p w14:paraId="69E869B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73</w:t>
            </w:r>
          </w:p>
        </w:tc>
        <w:tc>
          <w:tcPr>
            <w:tcW w:w="1812" w:type="pct"/>
            <w:gridSpan w:val="5"/>
            <w:shd w:val="clear" w:color="auto" w:fill="auto"/>
            <w:noWrap/>
            <w:vAlign w:val="center"/>
            <w:hideMark/>
          </w:tcPr>
          <w:p w14:paraId="142D3A4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ул.Тупиковая</w:t>
            </w:r>
            <w:proofErr w:type="spellEnd"/>
          </w:p>
        </w:tc>
        <w:tc>
          <w:tcPr>
            <w:tcW w:w="896" w:type="pct"/>
            <w:shd w:val="clear" w:color="auto" w:fill="auto"/>
            <w:noWrap/>
            <w:vAlign w:val="center"/>
            <w:hideMark/>
          </w:tcPr>
          <w:p w14:paraId="67D0D04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0,290</w:t>
            </w:r>
          </w:p>
        </w:tc>
        <w:tc>
          <w:tcPr>
            <w:tcW w:w="705" w:type="pct"/>
            <w:shd w:val="clear" w:color="auto" w:fill="auto"/>
            <w:noWrap/>
            <w:vAlign w:val="center"/>
            <w:hideMark/>
          </w:tcPr>
          <w:p w14:paraId="50D2B43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3E598BC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0,290</w:t>
            </w:r>
          </w:p>
        </w:tc>
        <w:tc>
          <w:tcPr>
            <w:tcW w:w="640" w:type="pct"/>
            <w:shd w:val="clear" w:color="auto" w:fill="auto"/>
            <w:noWrap/>
            <w:vAlign w:val="center"/>
            <w:hideMark/>
          </w:tcPr>
          <w:p w14:paraId="0C55638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20DF8F5" w14:textId="77777777" w:rsidTr="006A0F39">
        <w:trPr>
          <w:trHeight w:val="20"/>
        </w:trPr>
        <w:tc>
          <w:tcPr>
            <w:tcW w:w="303" w:type="pct"/>
            <w:shd w:val="clear" w:color="auto" w:fill="auto"/>
            <w:noWrap/>
            <w:vAlign w:val="center"/>
            <w:hideMark/>
          </w:tcPr>
          <w:p w14:paraId="3050C09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74</w:t>
            </w:r>
          </w:p>
        </w:tc>
        <w:tc>
          <w:tcPr>
            <w:tcW w:w="1812" w:type="pct"/>
            <w:gridSpan w:val="5"/>
            <w:shd w:val="clear" w:color="auto" w:fill="auto"/>
            <w:noWrap/>
            <w:vAlign w:val="center"/>
            <w:hideMark/>
          </w:tcPr>
          <w:p w14:paraId="24F984C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ул.Подгорная</w:t>
            </w:r>
            <w:proofErr w:type="spellEnd"/>
          </w:p>
        </w:tc>
        <w:tc>
          <w:tcPr>
            <w:tcW w:w="896" w:type="pct"/>
            <w:shd w:val="clear" w:color="auto" w:fill="auto"/>
            <w:noWrap/>
            <w:vAlign w:val="center"/>
            <w:hideMark/>
          </w:tcPr>
          <w:p w14:paraId="28AE228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0,340</w:t>
            </w:r>
          </w:p>
        </w:tc>
        <w:tc>
          <w:tcPr>
            <w:tcW w:w="705" w:type="pct"/>
            <w:shd w:val="clear" w:color="auto" w:fill="auto"/>
            <w:noWrap/>
            <w:vAlign w:val="center"/>
            <w:hideMark/>
          </w:tcPr>
          <w:p w14:paraId="3B6E499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110ADFF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0,340</w:t>
            </w:r>
          </w:p>
        </w:tc>
        <w:tc>
          <w:tcPr>
            <w:tcW w:w="640" w:type="pct"/>
            <w:shd w:val="clear" w:color="auto" w:fill="auto"/>
            <w:noWrap/>
            <w:vAlign w:val="center"/>
            <w:hideMark/>
          </w:tcPr>
          <w:p w14:paraId="693E7E4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4FAC402" w14:textId="77777777" w:rsidTr="006A0F39">
        <w:trPr>
          <w:trHeight w:val="20"/>
        </w:trPr>
        <w:tc>
          <w:tcPr>
            <w:tcW w:w="303" w:type="pct"/>
            <w:shd w:val="clear" w:color="auto" w:fill="auto"/>
            <w:noWrap/>
            <w:vAlign w:val="center"/>
            <w:hideMark/>
          </w:tcPr>
          <w:p w14:paraId="0D14A46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75</w:t>
            </w:r>
          </w:p>
        </w:tc>
        <w:tc>
          <w:tcPr>
            <w:tcW w:w="1812" w:type="pct"/>
            <w:gridSpan w:val="5"/>
            <w:shd w:val="clear" w:color="auto" w:fill="auto"/>
            <w:noWrap/>
            <w:vAlign w:val="center"/>
            <w:hideMark/>
          </w:tcPr>
          <w:p w14:paraId="6BF49FC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proofErr w:type="gramStart"/>
            <w:r w:rsidRPr="006A0F39">
              <w:rPr>
                <w:rFonts w:ascii="Courier New" w:hAnsi="Courier New" w:cs="Courier New"/>
                <w:color w:val="000000"/>
                <w:sz w:val="18"/>
                <w:szCs w:val="18"/>
                <w:lang w:eastAsia="ru-RU"/>
              </w:rPr>
              <w:t>пер.Горный</w:t>
            </w:r>
            <w:proofErr w:type="spellEnd"/>
            <w:proofErr w:type="gramEnd"/>
          </w:p>
        </w:tc>
        <w:tc>
          <w:tcPr>
            <w:tcW w:w="896" w:type="pct"/>
            <w:shd w:val="clear" w:color="auto" w:fill="auto"/>
            <w:noWrap/>
            <w:vAlign w:val="center"/>
            <w:hideMark/>
          </w:tcPr>
          <w:p w14:paraId="42EECC0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0,230</w:t>
            </w:r>
          </w:p>
        </w:tc>
        <w:tc>
          <w:tcPr>
            <w:tcW w:w="705" w:type="pct"/>
            <w:shd w:val="clear" w:color="auto" w:fill="auto"/>
            <w:noWrap/>
            <w:vAlign w:val="center"/>
            <w:hideMark/>
          </w:tcPr>
          <w:p w14:paraId="5E152C0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6D464D4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0,230</w:t>
            </w:r>
          </w:p>
        </w:tc>
        <w:tc>
          <w:tcPr>
            <w:tcW w:w="640" w:type="pct"/>
            <w:shd w:val="clear" w:color="auto" w:fill="auto"/>
            <w:noWrap/>
            <w:vAlign w:val="center"/>
            <w:hideMark/>
          </w:tcPr>
          <w:p w14:paraId="3D0F5CA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08408D3" w14:textId="77777777" w:rsidTr="006A0F39">
        <w:trPr>
          <w:trHeight w:val="20"/>
        </w:trPr>
        <w:tc>
          <w:tcPr>
            <w:tcW w:w="303" w:type="pct"/>
            <w:shd w:val="clear" w:color="auto" w:fill="auto"/>
            <w:noWrap/>
            <w:vAlign w:val="center"/>
            <w:hideMark/>
          </w:tcPr>
          <w:p w14:paraId="033E666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76</w:t>
            </w:r>
          </w:p>
        </w:tc>
        <w:tc>
          <w:tcPr>
            <w:tcW w:w="1812" w:type="pct"/>
            <w:gridSpan w:val="5"/>
            <w:shd w:val="clear" w:color="auto" w:fill="auto"/>
            <w:noWrap/>
            <w:vAlign w:val="center"/>
            <w:hideMark/>
          </w:tcPr>
          <w:p w14:paraId="0BEB69E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proofErr w:type="gramStart"/>
            <w:r w:rsidRPr="006A0F39">
              <w:rPr>
                <w:rFonts w:ascii="Courier New" w:hAnsi="Courier New" w:cs="Courier New"/>
                <w:color w:val="000000"/>
                <w:sz w:val="18"/>
                <w:szCs w:val="18"/>
                <w:lang w:eastAsia="ru-RU"/>
              </w:rPr>
              <w:t>пер.Безымянный</w:t>
            </w:r>
            <w:proofErr w:type="spellEnd"/>
            <w:proofErr w:type="gramEnd"/>
          </w:p>
        </w:tc>
        <w:tc>
          <w:tcPr>
            <w:tcW w:w="896" w:type="pct"/>
            <w:shd w:val="clear" w:color="auto" w:fill="auto"/>
            <w:noWrap/>
            <w:vAlign w:val="center"/>
            <w:hideMark/>
          </w:tcPr>
          <w:p w14:paraId="17C2DF7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0,210</w:t>
            </w:r>
          </w:p>
        </w:tc>
        <w:tc>
          <w:tcPr>
            <w:tcW w:w="705" w:type="pct"/>
            <w:shd w:val="clear" w:color="auto" w:fill="auto"/>
            <w:noWrap/>
            <w:vAlign w:val="center"/>
            <w:hideMark/>
          </w:tcPr>
          <w:p w14:paraId="2A039EA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67EAAFB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0,210</w:t>
            </w:r>
          </w:p>
        </w:tc>
        <w:tc>
          <w:tcPr>
            <w:tcW w:w="640" w:type="pct"/>
            <w:shd w:val="clear" w:color="auto" w:fill="auto"/>
            <w:noWrap/>
            <w:vAlign w:val="center"/>
            <w:hideMark/>
          </w:tcPr>
          <w:p w14:paraId="3163855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F3FDD8B" w14:textId="77777777" w:rsidTr="006A0F39">
        <w:trPr>
          <w:trHeight w:val="20"/>
        </w:trPr>
        <w:tc>
          <w:tcPr>
            <w:tcW w:w="303" w:type="pct"/>
            <w:shd w:val="clear" w:color="auto" w:fill="auto"/>
            <w:noWrap/>
            <w:vAlign w:val="center"/>
            <w:hideMark/>
          </w:tcPr>
          <w:p w14:paraId="545356E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77</w:t>
            </w:r>
          </w:p>
        </w:tc>
        <w:tc>
          <w:tcPr>
            <w:tcW w:w="1812" w:type="pct"/>
            <w:gridSpan w:val="5"/>
            <w:shd w:val="clear" w:color="auto" w:fill="auto"/>
            <w:noWrap/>
            <w:vAlign w:val="center"/>
            <w:hideMark/>
          </w:tcPr>
          <w:p w14:paraId="1C39A40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пер. Строителей</w:t>
            </w:r>
          </w:p>
        </w:tc>
        <w:tc>
          <w:tcPr>
            <w:tcW w:w="896" w:type="pct"/>
            <w:shd w:val="clear" w:color="auto" w:fill="auto"/>
            <w:noWrap/>
            <w:vAlign w:val="center"/>
            <w:hideMark/>
          </w:tcPr>
          <w:p w14:paraId="68E2741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0,222</w:t>
            </w:r>
          </w:p>
        </w:tc>
        <w:tc>
          <w:tcPr>
            <w:tcW w:w="705" w:type="pct"/>
            <w:shd w:val="clear" w:color="auto" w:fill="auto"/>
            <w:noWrap/>
            <w:vAlign w:val="center"/>
            <w:hideMark/>
          </w:tcPr>
          <w:p w14:paraId="528D185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09EB5DA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0,222</w:t>
            </w:r>
          </w:p>
        </w:tc>
        <w:tc>
          <w:tcPr>
            <w:tcW w:w="640" w:type="pct"/>
            <w:shd w:val="clear" w:color="auto" w:fill="auto"/>
            <w:noWrap/>
            <w:vAlign w:val="center"/>
            <w:hideMark/>
          </w:tcPr>
          <w:p w14:paraId="2573C0C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A4C4597" w14:textId="77777777" w:rsidTr="006A0F39">
        <w:trPr>
          <w:trHeight w:val="20"/>
        </w:trPr>
        <w:tc>
          <w:tcPr>
            <w:tcW w:w="303" w:type="pct"/>
            <w:shd w:val="clear" w:color="auto" w:fill="auto"/>
            <w:noWrap/>
            <w:vAlign w:val="center"/>
            <w:hideMark/>
          </w:tcPr>
          <w:p w14:paraId="0023055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78</w:t>
            </w:r>
          </w:p>
        </w:tc>
        <w:tc>
          <w:tcPr>
            <w:tcW w:w="1812" w:type="pct"/>
            <w:gridSpan w:val="5"/>
            <w:shd w:val="clear" w:color="auto" w:fill="auto"/>
            <w:noWrap/>
            <w:vAlign w:val="center"/>
            <w:hideMark/>
          </w:tcPr>
          <w:p w14:paraId="5A90F7E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proofErr w:type="gramStart"/>
            <w:r w:rsidRPr="006A0F39">
              <w:rPr>
                <w:rFonts w:ascii="Courier New" w:hAnsi="Courier New" w:cs="Courier New"/>
                <w:color w:val="000000"/>
                <w:sz w:val="18"/>
                <w:szCs w:val="18"/>
                <w:lang w:eastAsia="ru-RU"/>
              </w:rPr>
              <w:t>пер.Дальний</w:t>
            </w:r>
            <w:proofErr w:type="spellEnd"/>
            <w:proofErr w:type="gramEnd"/>
          </w:p>
        </w:tc>
        <w:tc>
          <w:tcPr>
            <w:tcW w:w="896" w:type="pct"/>
            <w:shd w:val="clear" w:color="auto" w:fill="auto"/>
            <w:noWrap/>
            <w:vAlign w:val="center"/>
            <w:hideMark/>
          </w:tcPr>
          <w:p w14:paraId="5144B85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0,280</w:t>
            </w:r>
          </w:p>
        </w:tc>
        <w:tc>
          <w:tcPr>
            <w:tcW w:w="705" w:type="pct"/>
            <w:shd w:val="clear" w:color="auto" w:fill="auto"/>
            <w:noWrap/>
            <w:vAlign w:val="center"/>
            <w:hideMark/>
          </w:tcPr>
          <w:p w14:paraId="5461AF7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429610D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0,280</w:t>
            </w:r>
          </w:p>
        </w:tc>
        <w:tc>
          <w:tcPr>
            <w:tcW w:w="640" w:type="pct"/>
            <w:shd w:val="clear" w:color="auto" w:fill="auto"/>
            <w:noWrap/>
            <w:vAlign w:val="center"/>
            <w:hideMark/>
          </w:tcPr>
          <w:p w14:paraId="1212194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B2462E4" w14:textId="77777777" w:rsidTr="006A0F39">
        <w:trPr>
          <w:trHeight w:val="20"/>
        </w:trPr>
        <w:tc>
          <w:tcPr>
            <w:tcW w:w="303" w:type="pct"/>
            <w:shd w:val="clear" w:color="auto" w:fill="auto"/>
            <w:noWrap/>
            <w:vAlign w:val="center"/>
            <w:hideMark/>
          </w:tcPr>
          <w:p w14:paraId="7B166FD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79</w:t>
            </w:r>
          </w:p>
        </w:tc>
        <w:tc>
          <w:tcPr>
            <w:tcW w:w="1812" w:type="pct"/>
            <w:gridSpan w:val="5"/>
            <w:shd w:val="clear" w:color="auto" w:fill="auto"/>
            <w:noWrap/>
            <w:vAlign w:val="center"/>
            <w:hideMark/>
          </w:tcPr>
          <w:p w14:paraId="26CCAD7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пер. Средний</w:t>
            </w:r>
          </w:p>
        </w:tc>
        <w:tc>
          <w:tcPr>
            <w:tcW w:w="896" w:type="pct"/>
            <w:shd w:val="clear" w:color="auto" w:fill="auto"/>
            <w:noWrap/>
            <w:vAlign w:val="center"/>
            <w:hideMark/>
          </w:tcPr>
          <w:p w14:paraId="0B983A6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0,278</w:t>
            </w:r>
          </w:p>
        </w:tc>
        <w:tc>
          <w:tcPr>
            <w:tcW w:w="705" w:type="pct"/>
            <w:shd w:val="clear" w:color="auto" w:fill="auto"/>
            <w:noWrap/>
            <w:vAlign w:val="center"/>
            <w:hideMark/>
          </w:tcPr>
          <w:p w14:paraId="6A04D78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56CD680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0,278</w:t>
            </w:r>
          </w:p>
        </w:tc>
        <w:tc>
          <w:tcPr>
            <w:tcW w:w="640" w:type="pct"/>
            <w:shd w:val="clear" w:color="auto" w:fill="auto"/>
            <w:noWrap/>
            <w:vAlign w:val="center"/>
            <w:hideMark/>
          </w:tcPr>
          <w:p w14:paraId="211BC1E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5EC8796" w14:textId="77777777" w:rsidTr="006A0F39">
        <w:trPr>
          <w:trHeight w:val="20"/>
        </w:trPr>
        <w:tc>
          <w:tcPr>
            <w:tcW w:w="303" w:type="pct"/>
            <w:shd w:val="clear" w:color="auto" w:fill="auto"/>
            <w:noWrap/>
            <w:vAlign w:val="center"/>
            <w:hideMark/>
          </w:tcPr>
          <w:p w14:paraId="0DF2739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80</w:t>
            </w:r>
          </w:p>
        </w:tc>
        <w:tc>
          <w:tcPr>
            <w:tcW w:w="1812" w:type="pct"/>
            <w:gridSpan w:val="5"/>
            <w:shd w:val="clear" w:color="auto" w:fill="auto"/>
            <w:noWrap/>
            <w:vAlign w:val="center"/>
            <w:hideMark/>
          </w:tcPr>
          <w:p w14:paraId="2949022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proofErr w:type="gramStart"/>
            <w:r w:rsidRPr="006A0F39">
              <w:rPr>
                <w:rFonts w:ascii="Courier New" w:hAnsi="Courier New" w:cs="Courier New"/>
                <w:color w:val="000000"/>
                <w:sz w:val="18"/>
                <w:szCs w:val="18"/>
                <w:lang w:eastAsia="ru-RU"/>
              </w:rPr>
              <w:t>пер.Ближний</w:t>
            </w:r>
            <w:proofErr w:type="spellEnd"/>
            <w:proofErr w:type="gramEnd"/>
          </w:p>
        </w:tc>
        <w:tc>
          <w:tcPr>
            <w:tcW w:w="896" w:type="pct"/>
            <w:shd w:val="clear" w:color="auto" w:fill="auto"/>
            <w:noWrap/>
            <w:vAlign w:val="center"/>
            <w:hideMark/>
          </w:tcPr>
          <w:p w14:paraId="0A68C85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0,998</w:t>
            </w:r>
          </w:p>
        </w:tc>
        <w:tc>
          <w:tcPr>
            <w:tcW w:w="705" w:type="pct"/>
            <w:shd w:val="clear" w:color="auto" w:fill="auto"/>
            <w:noWrap/>
            <w:vAlign w:val="center"/>
            <w:hideMark/>
          </w:tcPr>
          <w:p w14:paraId="70DAE83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190B05F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0,998</w:t>
            </w:r>
          </w:p>
        </w:tc>
        <w:tc>
          <w:tcPr>
            <w:tcW w:w="640" w:type="pct"/>
            <w:shd w:val="clear" w:color="auto" w:fill="auto"/>
            <w:noWrap/>
            <w:vAlign w:val="center"/>
            <w:hideMark/>
          </w:tcPr>
          <w:p w14:paraId="56F1480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A115C9C" w14:textId="77777777" w:rsidTr="006A0F39">
        <w:trPr>
          <w:trHeight w:val="20"/>
        </w:trPr>
        <w:tc>
          <w:tcPr>
            <w:tcW w:w="303" w:type="pct"/>
            <w:shd w:val="clear" w:color="auto" w:fill="auto"/>
            <w:noWrap/>
            <w:vAlign w:val="center"/>
            <w:hideMark/>
          </w:tcPr>
          <w:p w14:paraId="2E1A53B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81</w:t>
            </w:r>
          </w:p>
        </w:tc>
        <w:tc>
          <w:tcPr>
            <w:tcW w:w="1812" w:type="pct"/>
            <w:gridSpan w:val="5"/>
            <w:shd w:val="clear" w:color="auto" w:fill="auto"/>
            <w:noWrap/>
            <w:vAlign w:val="center"/>
            <w:hideMark/>
          </w:tcPr>
          <w:p w14:paraId="430A911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пер. Инкубаторный</w:t>
            </w:r>
          </w:p>
        </w:tc>
        <w:tc>
          <w:tcPr>
            <w:tcW w:w="896" w:type="pct"/>
            <w:shd w:val="clear" w:color="auto" w:fill="auto"/>
            <w:noWrap/>
            <w:vAlign w:val="center"/>
            <w:hideMark/>
          </w:tcPr>
          <w:p w14:paraId="063E6F0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0,130</w:t>
            </w:r>
          </w:p>
        </w:tc>
        <w:tc>
          <w:tcPr>
            <w:tcW w:w="705" w:type="pct"/>
            <w:shd w:val="clear" w:color="auto" w:fill="auto"/>
            <w:noWrap/>
            <w:vAlign w:val="center"/>
            <w:hideMark/>
          </w:tcPr>
          <w:p w14:paraId="2435971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36F20E6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0,130</w:t>
            </w:r>
          </w:p>
        </w:tc>
        <w:tc>
          <w:tcPr>
            <w:tcW w:w="640" w:type="pct"/>
            <w:shd w:val="clear" w:color="auto" w:fill="auto"/>
            <w:noWrap/>
            <w:vAlign w:val="center"/>
            <w:hideMark/>
          </w:tcPr>
          <w:p w14:paraId="7F1F05A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7B9693C" w14:textId="77777777" w:rsidTr="006A0F39">
        <w:trPr>
          <w:trHeight w:val="20"/>
        </w:trPr>
        <w:tc>
          <w:tcPr>
            <w:tcW w:w="303" w:type="pct"/>
            <w:shd w:val="clear" w:color="auto" w:fill="auto"/>
            <w:noWrap/>
            <w:vAlign w:val="center"/>
            <w:hideMark/>
          </w:tcPr>
          <w:p w14:paraId="071AB52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82</w:t>
            </w:r>
          </w:p>
        </w:tc>
        <w:tc>
          <w:tcPr>
            <w:tcW w:w="1812" w:type="pct"/>
            <w:gridSpan w:val="5"/>
            <w:shd w:val="clear" w:color="auto" w:fill="auto"/>
            <w:noWrap/>
            <w:vAlign w:val="center"/>
            <w:hideMark/>
          </w:tcPr>
          <w:p w14:paraId="26A3483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ул.Овражная</w:t>
            </w:r>
            <w:proofErr w:type="spellEnd"/>
          </w:p>
        </w:tc>
        <w:tc>
          <w:tcPr>
            <w:tcW w:w="896" w:type="pct"/>
            <w:shd w:val="clear" w:color="auto" w:fill="auto"/>
            <w:noWrap/>
            <w:vAlign w:val="center"/>
            <w:hideMark/>
          </w:tcPr>
          <w:p w14:paraId="0D6FBF7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0,520</w:t>
            </w:r>
          </w:p>
        </w:tc>
        <w:tc>
          <w:tcPr>
            <w:tcW w:w="705" w:type="pct"/>
            <w:shd w:val="clear" w:color="auto" w:fill="auto"/>
            <w:noWrap/>
            <w:vAlign w:val="center"/>
            <w:hideMark/>
          </w:tcPr>
          <w:p w14:paraId="1311A20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2680F5C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0,520</w:t>
            </w:r>
          </w:p>
        </w:tc>
        <w:tc>
          <w:tcPr>
            <w:tcW w:w="640" w:type="pct"/>
            <w:shd w:val="clear" w:color="auto" w:fill="auto"/>
            <w:noWrap/>
            <w:vAlign w:val="center"/>
            <w:hideMark/>
          </w:tcPr>
          <w:p w14:paraId="3C619EF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CAFF64D" w14:textId="77777777" w:rsidTr="006A0F39">
        <w:trPr>
          <w:trHeight w:val="20"/>
        </w:trPr>
        <w:tc>
          <w:tcPr>
            <w:tcW w:w="303" w:type="pct"/>
            <w:shd w:val="clear" w:color="auto" w:fill="auto"/>
            <w:noWrap/>
            <w:vAlign w:val="center"/>
            <w:hideMark/>
          </w:tcPr>
          <w:p w14:paraId="2F06F6F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83</w:t>
            </w:r>
          </w:p>
        </w:tc>
        <w:tc>
          <w:tcPr>
            <w:tcW w:w="1812" w:type="pct"/>
            <w:gridSpan w:val="5"/>
            <w:shd w:val="clear" w:color="auto" w:fill="auto"/>
            <w:noWrap/>
            <w:vAlign w:val="center"/>
            <w:hideMark/>
          </w:tcPr>
          <w:p w14:paraId="393C54B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ул.Загородная</w:t>
            </w:r>
            <w:proofErr w:type="spellEnd"/>
          </w:p>
        </w:tc>
        <w:tc>
          <w:tcPr>
            <w:tcW w:w="896" w:type="pct"/>
            <w:shd w:val="clear" w:color="auto" w:fill="auto"/>
            <w:noWrap/>
            <w:vAlign w:val="center"/>
            <w:hideMark/>
          </w:tcPr>
          <w:p w14:paraId="1A60B36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0,460</w:t>
            </w:r>
          </w:p>
        </w:tc>
        <w:tc>
          <w:tcPr>
            <w:tcW w:w="705" w:type="pct"/>
            <w:shd w:val="clear" w:color="auto" w:fill="auto"/>
            <w:noWrap/>
            <w:vAlign w:val="center"/>
            <w:hideMark/>
          </w:tcPr>
          <w:p w14:paraId="0ACE34B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23C9AF0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0,460</w:t>
            </w:r>
          </w:p>
        </w:tc>
        <w:tc>
          <w:tcPr>
            <w:tcW w:w="640" w:type="pct"/>
            <w:shd w:val="clear" w:color="auto" w:fill="auto"/>
            <w:noWrap/>
            <w:vAlign w:val="center"/>
            <w:hideMark/>
          </w:tcPr>
          <w:p w14:paraId="0B4C186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D853513" w14:textId="77777777" w:rsidTr="006A0F39">
        <w:trPr>
          <w:trHeight w:val="20"/>
        </w:trPr>
        <w:tc>
          <w:tcPr>
            <w:tcW w:w="303" w:type="pct"/>
            <w:shd w:val="clear" w:color="000000" w:fill="FFFFFF"/>
            <w:noWrap/>
            <w:vAlign w:val="center"/>
            <w:hideMark/>
          </w:tcPr>
          <w:p w14:paraId="4588C42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84</w:t>
            </w:r>
          </w:p>
        </w:tc>
        <w:tc>
          <w:tcPr>
            <w:tcW w:w="1812" w:type="pct"/>
            <w:gridSpan w:val="5"/>
            <w:shd w:val="clear" w:color="auto" w:fill="auto"/>
            <w:noWrap/>
            <w:vAlign w:val="center"/>
            <w:hideMark/>
          </w:tcPr>
          <w:p w14:paraId="2AD941B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ул.Ульяновская</w:t>
            </w:r>
            <w:proofErr w:type="spellEnd"/>
          </w:p>
        </w:tc>
        <w:tc>
          <w:tcPr>
            <w:tcW w:w="896" w:type="pct"/>
            <w:shd w:val="clear" w:color="auto" w:fill="auto"/>
            <w:noWrap/>
            <w:vAlign w:val="center"/>
            <w:hideMark/>
          </w:tcPr>
          <w:p w14:paraId="5606843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0,600</w:t>
            </w:r>
          </w:p>
        </w:tc>
        <w:tc>
          <w:tcPr>
            <w:tcW w:w="705" w:type="pct"/>
            <w:shd w:val="clear" w:color="auto" w:fill="auto"/>
            <w:noWrap/>
            <w:vAlign w:val="center"/>
            <w:hideMark/>
          </w:tcPr>
          <w:p w14:paraId="530B3CF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0,290</w:t>
            </w:r>
          </w:p>
        </w:tc>
        <w:tc>
          <w:tcPr>
            <w:tcW w:w="643" w:type="pct"/>
            <w:shd w:val="clear" w:color="auto" w:fill="auto"/>
            <w:noWrap/>
            <w:vAlign w:val="center"/>
            <w:hideMark/>
          </w:tcPr>
          <w:p w14:paraId="712EF41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0,310</w:t>
            </w:r>
          </w:p>
        </w:tc>
        <w:tc>
          <w:tcPr>
            <w:tcW w:w="640" w:type="pct"/>
            <w:shd w:val="clear" w:color="auto" w:fill="auto"/>
            <w:noWrap/>
            <w:vAlign w:val="center"/>
            <w:hideMark/>
          </w:tcPr>
          <w:p w14:paraId="3158370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4D20FCC" w14:textId="77777777" w:rsidTr="006A0F39">
        <w:trPr>
          <w:trHeight w:val="20"/>
        </w:trPr>
        <w:tc>
          <w:tcPr>
            <w:tcW w:w="303" w:type="pct"/>
            <w:shd w:val="clear" w:color="auto" w:fill="auto"/>
            <w:noWrap/>
            <w:vAlign w:val="center"/>
            <w:hideMark/>
          </w:tcPr>
          <w:p w14:paraId="2A51FAF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85</w:t>
            </w:r>
          </w:p>
        </w:tc>
        <w:tc>
          <w:tcPr>
            <w:tcW w:w="1812" w:type="pct"/>
            <w:gridSpan w:val="5"/>
            <w:shd w:val="clear" w:color="auto" w:fill="auto"/>
            <w:noWrap/>
            <w:vAlign w:val="center"/>
            <w:hideMark/>
          </w:tcPr>
          <w:p w14:paraId="2614855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ул.Зеленая</w:t>
            </w:r>
            <w:proofErr w:type="spellEnd"/>
          </w:p>
        </w:tc>
        <w:tc>
          <w:tcPr>
            <w:tcW w:w="896" w:type="pct"/>
            <w:shd w:val="clear" w:color="auto" w:fill="auto"/>
            <w:noWrap/>
            <w:vAlign w:val="center"/>
            <w:hideMark/>
          </w:tcPr>
          <w:p w14:paraId="28B1EBA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0,600</w:t>
            </w:r>
          </w:p>
        </w:tc>
        <w:tc>
          <w:tcPr>
            <w:tcW w:w="705" w:type="pct"/>
            <w:shd w:val="clear" w:color="auto" w:fill="auto"/>
            <w:noWrap/>
            <w:vAlign w:val="center"/>
            <w:hideMark/>
          </w:tcPr>
          <w:p w14:paraId="4CAAD28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505AF22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0,600</w:t>
            </w:r>
          </w:p>
        </w:tc>
        <w:tc>
          <w:tcPr>
            <w:tcW w:w="640" w:type="pct"/>
            <w:shd w:val="clear" w:color="auto" w:fill="auto"/>
            <w:noWrap/>
            <w:vAlign w:val="center"/>
            <w:hideMark/>
          </w:tcPr>
          <w:p w14:paraId="4C08F16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6A24311" w14:textId="77777777" w:rsidTr="006A0F39">
        <w:trPr>
          <w:trHeight w:val="20"/>
        </w:trPr>
        <w:tc>
          <w:tcPr>
            <w:tcW w:w="303" w:type="pct"/>
            <w:shd w:val="clear" w:color="auto" w:fill="auto"/>
            <w:noWrap/>
            <w:vAlign w:val="center"/>
            <w:hideMark/>
          </w:tcPr>
          <w:p w14:paraId="69B4FEC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86</w:t>
            </w:r>
          </w:p>
        </w:tc>
        <w:tc>
          <w:tcPr>
            <w:tcW w:w="1812" w:type="pct"/>
            <w:gridSpan w:val="5"/>
            <w:shd w:val="clear" w:color="auto" w:fill="auto"/>
            <w:noWrap/>
            <w:vAlign w:val="center"/>
            <w:hideMark/>
          </w:tcPr>
          <w:p w14:paraId="5F9F8AF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ул.Чкалова</w:t>
            </w:r>
            <w:proofErr w:type="spellEnd"/>
          </w:p>
        </w:tc>
        <w:tc>
          <w:tcPr>
            <w:tcW w:w="896" w:type="pct"/>
            <w:shd w:val="clear" w:color="auto" w:fill="auto"/>
            <w:noWrap/>
            <w:vAlign w:val="center"/>
            <w:hideMark/>
          </w:tcPr>
          <w:p w14:paraId="54DD948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0,560</w:t>
            </w:r>
          </w:p>
        </w:tc>
        <w:tc>
          <w:tcPr>
            <w:tcW w:w="705" w:type="pct"/>
            <w:shd w:val="clear" w:color="auto" w:fill="auto"/>
            <w:noWrap/>
            <w:vAlign w:val="center"/>
            <w:hideMark/>
          </w:tcPr>
          <w:p w14:paraId="5397A3E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7B77E33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0,560</w:t>
            </w:r>
          </w:p>
        </w:tc>
        <w:tc>
          <w:tcPr>
            <w:tcW w:w="640" w:type="pct"/>
            <w:shd w:val="clear" w:color="auto" w:fill="auto"/>
            <w:noWrap/>
            <w:vAlign w:val="center"/>
            <w:hideMark/>
          </w:tcPr>
          <w:p w14:paraId="41543F9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53A2DF8" w14:textId="77777777" w:rsidTr="006A0F39">
        <w:trPr>
          <w:trHeight w:val="20"/>
        </w:trPr>
        <w:tc>
          <w:tcPr>
            <w:tcW w:w="303" w:type="pct"/>
            <w:shd w:val="clear" w:color="auto" w:fill="auto"/>
            <w:noWrap/>
            <w:vAlign w:val="center"/>
            <w:hideMark/>
          </w:tcPr>
          <w:p w14:paraId="79F3C32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87</w:t>
            </w:r>
          </w:p>
        </w:tc>
        <w:tc>
          <w:tcPr>
            <w:tcW w:w="1812" w:type="pct"/>
            <w:gridSpan w:val="5"/>
            <w:shd w:val="clear" w:color="auto" w:fill="auto"/>
            <w:noWrap/>
            <w:vAlign w:val="center"/>
            <w:hideMark/>
          </w:tcPr>
          <w:p w14:paraId="1792C98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ул.Володарского</w:t>
            </w:r>
            <w:proofErr w:type="spellEnd"/>
          </w:p>
        </w:tc>
        <w:tc>
          <w:tcPr>
            <w:tcW w:w="896" w:type="pct"/>
            <w:shd w:val="clear" w:color="auto" w:fill="auto"/>
            <w:noWrap/>
            <w:vAlign w:val="center"/>
            <w:hideMark/>
          </w:tcPr>
          <w:p w14:paraId="2C58BD4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0,450</w:t>
            </w:r>
          </w:p>
        </w:tc>
        <w:tc>
          <w:tcPr>
            <w:tcW w:w="705" w:type="pct"/>
            <w:shd w:val="clear" w:color="auto" w:fill="auto"/>
            <w:noWrap/>
            <w:vAlign w:val="center"/>
            <w:hideMark/>
          </w:tcPr>
          <w:p w14:paraId="6363375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70500FC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0,450</w:t>
            </w:r>
          </w:p>
        </w:tc>
        <w:tc>
          <w:tcPr>
            <w:tcW w:w="640" w:type="pct"/>
            <w:shd w:val="clear" w:color="auto" w:fill="auto"/>
            <w:noWrap/>
            <w:vAlign w:val="center"/>
            <w:hideMark/>
          </w:tcPr>
          <w:p w14:paraId="4A7A1E1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984701B" w14:textId="77777777" w:rsidTr="006A0F39">
        <w:trPr>
          <w:trHeight w:val="20"/>
        </w:trPr>
        <w:tc>
          <w:tcPr>
            <w:tcW w:w="303" w:type="pct"/>
            <w:shd w:val="clear" w:color="auto" w:fill="auto"/>
            <w:noWrap/>
            <w:vAlign w:val="center"/>
            <w:hideMark/>
          </w:tcPr>
          <w:p w14:paraId="34026E5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88</w:t>
            </w:r>
          </w:p>
        </w:tc>
        <w:tc>
          <w:tcPr>
            <w:tcW w:w="1812" w:type="pct"/>
            <w:gridSpan w:val="5"/>
            <w:shd w:val="clear" w:color="auto" w:fill="auto"/>
            <w:noWrap/>
            <w:vAlign w:val="center"/>
            <w:hideMark/>
          </w:tcPr>
          <w:p w14:paraId="5C4EF07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ул.Вязовская</w:t>
            </w:r>
            <w:proofErr w:type="spellEnd"/>
          </w:p>
        </w:tc>
        <w:tc>
          <w:tcPr>
            <w:tcW w:w="896" w:type="pct"/>
            <w:shd w:val="clear" w:color="auto" w:fill="auto"/>
            <w:noWrap/>
            <w:vAlign w:val="center"/>
            <w:hideMark/>
          </w:tcPr>
          <w:p w14:paraId="7CF9734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0,284</w:t>
            </w:r>
          </w:p>
        </w:tc>
        <w:tc>
          <w:tcPr>
            <w:tcW w:w="705" w:type="pct"/>
            <w:shd w:val="clear" w:color="auto" w:fill="auto"/>
            <w:noWrap/>
            <w:vAlign w:val="center"/>
            <w:hideMark/>
          </w:tcPr>
          <w:p w14:paraId="08C9846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35EA24A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0,284</w:t>
            </w:r>
          </w:p>
        </w:tc>
        <w:tc>
          <w:tcPr>
            <w:tcW w:w="640" w:type="pct"/>
            <w:shd w:val="clear" w:color="auto" w:fill="auto"/>
            <w:noWrap/>
            <w:vAlign w:val="center"/>
            <w:hideMark/>
          </w:tcPr>
          <w:p w14:paraId="728C4F4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68AD40A" w14:textId="77777777" w:rsidTr="006A0F39">
        <w:trPr>
          <w:trHeight w:val="20"/>
        </w:trPr>
        <w:tc>
          <w:tcPr>
            <w:tcW w:w="303" w:type="pct"/>
            <w:shd w:val="clear" w:color="auto" w:fill="auto"/>
            <w:noWrap/>
            <w:vAlign w:val="center"/>
            <w:hideMark/>
          </w:tcPr>
          <w:p w14:paraId="68CDA2E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89</w:t>
            </w:r>
          </w:p>
        </w:tc>
        <w:tc>
          <w:tcPr>
            <w:tcW w:w="1812" w:type="pct"/>
            <w:gridSpan w:val="5"/>
            <w:shd w:val="clear" w:color="auto" w:fill="auto"/>
            <w:noWrap/>
            <w:vAlign w:val="center"/>
            <w:hideMark/>
          </w:tcPr>
          <w:p w14:paraId="33EF9C1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ул.Тельмана</w:t>
            </w:r>
            <w:proofErr w:type="spellEnd"/>
          </w:p>
        </w:tc>
        <w:tc>
          <w:tcPr>
            <w:tcW w:w="896" w:type="pct"/>
            <w:shd w:val="clear" w:color="auto" w:fill="auto"/>
            <w:noWrap/>
            <w:vAlign w:val="center"/>
            <w:hideMark/>
          </w:tcPr>
          <w:p w14:paraId="66B04BB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1,196</w:t>
            </w:r>
          </w:p>
        </w:tc>
        <w:tc>
          <w:tcPr>
            <w:tcW w:w="705" w:type="pct"/>
            <w:shd w:val="clear" w:color="auto" w:fill="auto"/>
            <w:noWrap/>
            <w:vAlign w:val="center"/>
            <w:hideMark/>
          </w:tcPr>
          <w:p w14:paraId="14562D8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491DAA2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1,196</w:t>
            </w:r>
          </w:p>
        </w:tc>
        <w:tc>
          <w:tcPr>
            <w:tcW w:w="640" w:type="pct"/>
            <w:shd w:val="clear" w:color="auto" w:fill="auto"/>
            <w:noWrap/>
            <w:vAlign w:val="center"/>
            <w:hideMark/>
          </w:tcPr>
          <w:p w14:paraId="121460C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B5D872E" w14:textId="77777777" w:rsidTr="006A0F39">
        <w:trPr>
          <w:trHeight w:val="20"/>
        </w:trPr>
        <w:tc>
          <w:tcPr>
            <w:tcW w:w="303" w:type="pct"/>
            <w:shd w:val="clear" w:color="auto" w:fill="auto"/>
            <w:noWrap/>
            <w:vAlign w:val="center"/>
            <w:hideMark/>
          </w:tcPr>
          <w:p w14:paraId="56F556E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90</w:t>
            </w:r>
          </w:p>
        </w:tc>
        <w:tc>
          <w:tcPr>
            <w:tcW w:w="1812" w:type="pct"/>
            <w:gridSpan w:val="5"/>
            <w:shd w:val="clear" w:color="auto" w:fill="auto"/>
            <w:noWrap/>
            <w:vAlign w:val="center"/>
            <w:hideMark/>
          </w:tcPr>
          <w:p w14:paraId="1D12C80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ул.Губкина</w:t>
            </w:r>
            <w:proofErr w:type="spellEnd"/>
          </w:p>
        </w:tc>
        <w:tc>
          <w:tcPr>
            <w:tcW w:w="896" w:type="pct"/>
            <w:shd w:val="clear" w:color="auto" w:fill="auto"/>
            <w:noWrap/>
            <w:vAlign w:val="center"/>
            <w:hideMark/>
          </w:tcPr>
          <w:p w14:paraId="4E7E051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0,780</w:t>
            </w:r>
          </w:p>
        </w:tc>
        <w:tc>
          <w:tcPr>
            <w:tcW w:w="705" w:type="pct"/>
            <w:shd w:val="clear" w:color="auto" w:fill="auto"/>
            <w:noWrap/>
            <w:vAlign w:val="center"/>
            <w:hideMark/>
          </w:tcPr>
          <w:p w14:paraId="5397450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6D3F5A4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0,780</w:t>
            </w:r>
          </w:p>
        </w:tc>
        <w:tc>
          <w:tcPr>
            <w:tcW w:w="640" w:type="pct"/>
            <w:shd w:val="clear" w:color="auto" w:fill="auto"/>
            <w:noWrap/>
            <w:vAlign w:val="center"/>
            <w:hideMark/>
          </w:tcPr>
          <w:p w14:paraId="32766B7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EC58C25" w14:textId="77777777" w:rsidTr="006A0F39">
        <w:trPr>
          <w:trHeight w:val="20"/>
        </w:trPr>
        <w:tc>
          <w:tcPr>
            <w:tcW w:w="303" w:type="pct"/>
            <w:shd w:val="clear" w:color="auto" w:fill="auto"/>
            <w:noWrap/>
            <w:vAlign w:val="center"/>
            <w:hideMark/>
          </w:tcPr>
          <w:p w14:paraId="7E17F0C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91</w:t>
            </w:r>
          </w:p>
        </w:tc>
        <w:tc>
          <w:tcPr>
            <w:tcW w:w="1812" w:type="pct"/>
            <w:gridSpan w:val="5"/>
            <w:shd w:val="clear" w:color="auto" w:fill="auto"/>
            <w:noWrap/>
            <w:vAlign w:val="center"/>
            <w:hideMark/>
          </w:tcPr>
          <w:p w14:paraId="777E343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ул.Крылова</w:t>
            </w:r>
            <w:proofErr w:type="spellEnd"/>
          </w:p>
        </w:tc>
        <w:tc>
          <w:tcPr>
            <w:tcW w:w="896" w:type="pct"/>
            <w:shd w:val="clear" w:color="auto" w:fill="auto"/>
            <w:noWrap/>
            <w:vAlign w:val="center"/>
            <w:hideMark/>
          </w:tcPr>
          <w:p w14:paraId="4BCEC77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0,400</w:t>
            </w:r>
          </w:p>
        </w:tc>
        <w:tc>
          <w:tcPr>
            <w:tcW w:w="705" w:type="pct"/>
            <w:shd w:val="clear" w:color="auto" w:fill="auto"/>
            <w:noWrap/>
            <w:vAlign w:val="center"/>
            <w:hideMark/>
          </w:tcPr>
          <w:p w14:paraId="56C6052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05BF9CF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0,400</w:t>
            </w:r>
          </w:p>
        </w:tc>
        <w:tc>
          <w:tcPr>
            <w:tcW w:w="640" w:type="pct"/>
            <w:shd w:val="clear" w:color="auto" w:fill="auto"/>
            <w:noWrap/>
            <w:vAlign w:val="center"/>
            <w:hideMark/>
          </w:tcPr>
          <w:p w14:paraId="22F6026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1250834" w14:textId="77777777" w:rsidTr="006A0F39">
        <w:trPr>
          <w:trHeight w:val="20"/>
        </w:trPr>
        <w:tc>
          <w:tcPr>
            <w:tcW w:w="303" w:type="pct"/>
            <w:shd w:val="clear" w:color="auto" w:fill="auto"/>
            <w:noWrap/>
            <w:vAlign w:val="center"/>
            <w:hideMark/>
          </w:tcPr>
          <w:p w14:paraId="5B9E528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92</w:t>
            </w:r>
          </w:p>
        </w:tc>
        <w:tc>
          <w:tcPr>
            <w:tcW w:w="1812" w:type="pct"/>
            <w:gridSpan w:val="5"/>
            <w:shd w:val="clear" w:color="auto" w:fill="auto"/>
            <w:noWrap/>
            <w:vAlign w:val="center"/>
            <w:hideMark/>
          </w:tcPr>
          <w:p w14:paraId="63D05B1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ул.Речная</w:t>
            </w:r>
            <w:proofErr w:type="spellEnd"/>
          </w:p>
        </w:tc>
        <w:tc>
          <w:tcPr>
            <w:tcW w:w="896" w:type="pct"/>
            <w:shd w:val="clear" w:color="auto" w:fill="auto"/>
            <w:noWrap/>
            <w:vAlign w:val="center"/>
            <w:hideMark/>
          </w:tcPr>
          <w:p w14:paraId="682CD0A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0,410</w:t>
            </w:r>
          </w:p>
        </w:tc>
        <w:tc>
          <w:tcPr>
            <w:tcW w:w="705" w:type="pct"/>
            <w:shd w:val="clear" w:color="auto" w:fill="auto"/>
            <w:noWrap/>
            <w:vAlign w:val="center"/>
            <w:hideMark/>
          </w:tcPr>
          <w:p w14:paraId="1A4D115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199F612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0,410</w:t>
            </w:r>
          </w:p>
        </w:tc>
        <w:tc>
          <w:tcPr>
            <w:tcW w:w="640" w:type="pct"/>
            <w:shd w:val="clear" w:color="auto" w:fill="auto"/>
            <w:noWrap/>
            <w:vAlign w:val="center"/>
            <w:hideMark/>
          </w:tcPr>
          <w:p w14:paraId="125E8BC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578D493" w14:textId="77777777" w:rsidTr="006A0F39">
        <w:trPr>
          <w:trHeight w:val="20"/>
        </w:trPr>
        <w:tc>
          <w:tcPr>
            <w:tcW w:w="303" w:type="pct"/>
            <w:shd w:val="clear" w:color="auto" w:fill="auto"/>
            <w:noWrap/>
            <w:vAlign w:val="center"/>
            <w:hideMark/>
          </w:tcPr>
          <w:p w14:paraId="64B8AA2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93</w:t>
            </w:r>
          </w:p>
        </w:tc>
        <w:tc>
          <w:tcPr>
            <w:tcW w:w="1812" w:type="pct"/>
            <w:gridSpan w:val="5"/>
            <w:shd w:val="clear" w:color="auto" w:fill="auto"/>
            <w:noWrap/>
            <w:vAlign w:val="center"/>
            <w:hideMark/>
          </w:tcPr>
          <w:p w14:paraId="1B6560C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ул.Паровозная</w:t>
            </w:r>
            <w:proofErr w:type="spellEnd"/>
          </w:p>
        </w:tc>
        <w:tc>
          <w:tcPr>
            <w:tcW w:w="896" w:type="pct"/>
            <w:shd w:val="clear" w:color="auto" w:fill="auto"/>
            <w:noWrap/>
            <w:vAlign w:val="center"/>
            <w:hideMark/>
          </w:tcPr>
          <w:p w14:paraId="4E0232F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0,560</w:t>
            </w:r>
          </w:p>
        </w:tc>
        <w:tc>
          <w:tcPr>
            <w:tcW w:w="705" w:type="pct"/>
            <w:shd w:val="clear" w:color="auto" w:fill="auto"/>
            <w:noWrap/>
            <w:vAlign w:val="center"/>
            <w:hideMark/>
          </w:tcPr>
          <w:p w14:paraId="4569106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6AA6485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0,560</w:t>
            </w:r>
          </w:p>
        </w:tc>
        <w:tc>
          <w:tcPr>
            <w:tcW w:w="640" w:type="pct"/>
            <w:shd w:val="clear" w:color="auto" w:fill="auto"/>
            <w:noWrap/>
            <w:vAlign w:val="center"/>
            <w:hideMark/>
          </w:tcPr>
          <w:p w14:paraId="0832B33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54CDD02" w14:textId="77777777" w:rsidTr="006A0F39">
        <w:trPr>
          <w:trHeight w:val="20"/>
        </w:trPr>
        <w:tc>
          <w:tcPr>
            <w:tcW w:w="303" w:type="pct"/>
            <w:shd w:val="clear" w:color="auto" w:fill="auto"/>
            <w:noWrap/>
            <w:vAlign w:val="center"/>
            <w:hideMark/>
          </w:tcPr>
          <w:p w14:paraId="377FFAD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94</w:t>
            </w:r>
          </w:p>
        </w:tc>
        <w:tc>
          <w:tcPr>
            <w:tcW w:w="1812" w:type="pct"/>
            <w:gridSpan w:val="5"/>
            <w:shd w:val="clear" w:color="auto" w:fill="auto"/>
            <w:noWrap/>
            <w:vAlign w:val="center"/>
            <w:hideMark/>
          </w:tcPr>
          <w:p w14:paraId="43C6280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ул.Садовая</w:t>
            </w:r>
            <w:proofErr w:type="spellEnd"/>
          </w:p>
        </w:tc>
        <w:tc>
          <w:tcPr>
            <w:tcW w:w="896" w:type="pct"/>
            <w:shd w:val="clear" w:color="auto" w:fill="auto"/>
            <w:noWrap/>
            <w:vAlign w:val="center"/>
            <w:hideMark/>
          </w:tcPr>
          <w:p w14:paraId="54FFCA1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0,270</w:t>
            </w:r>
          </w:p>
        </w:tc>
        <w:tc>
          <w:tcPr>
            <w:tcW w:w="705" w:type="pct"/>
            <w:shd w:val="clear" w:color="auto" w:fill="auto"/>
            <w:noWrap/>
            <w:vAlign w:val="center"/>
            <w:hideMark/>
          </w:tcPr>
          <w:p w14:paraId="73F902C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32ECD3D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0,270</w:t>
            </w:r>
          </w:p>
        </w:tc>
        <w:tc>
          <w:tcPr>
            <w:tcW w:w="640" w:type="pct"/>
            <w:shd w:val="clear" w:color="auto" w:fill="auto"/>
            <w:noWrap/>
            <w:vAlign w:val="center"/>
            <w:hideMark/>
          </w:tcPr>
          <w:p w14:paraId="42873AC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7077A0C" w14:textId="77777777" w:rsidTr="006A0F39">
        <w:trPr>
          <w:trHeight w:val="20"/>
        </w:trPr>
        <w:tc>
          <w:tcPr>
            <w:tcW w:w="303" w:type="pct"/>
            <w:shd w:val="clear" w:color="auto" w:fill="auto"/>
            <w:noWrap/>
            <w:vAlign w:val="center"/>
            <w:hideMark/>
          </w:tcPr>
          <w:p w14:paraId="40C752D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95</w:t>
            </w:r>
          </w:p>
        </w:tc>
        <w:tc>
          <w:tcPr>
            <w:tcW w:w="1812" w:type="pct"/>
            <w:gridSpan w:val="5"/>
            <w:shd w:val="clear" w:color="auto" w:fill="auto"/>
            <w:noWrap/>
            <w:vAlign w:val="center"/>
            <w:hideMark/>
          </w:tcPr>
          <w:p w14:paraId="39C2F0E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ул.Школьная</w:t>
            </w:r>
            <w:proofErr w:type="spellEnd"/>
          </w:p>
        </w:tc>
        <w:tc>
          <w:tcPr>
            <w:tcW w:w="896" w:type="pct"/>
            <w:shd w:val="clear" w:color="auto" w:fill="auto"/>
            <w:noWrap/>
            <w:vAlign w:val="center"/>
            <w:hideMark/>
          </w:tcPr>
          <w:p w14:paraId="3A92B3C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0,420</w:t>
            </w:r>
          </w:p>
        </w:tc>
        <w:tc>
          <w:tcPr>
            <w:tcW w:w="705" w:type="pct"/>
            <w:shd w:val="clear" w:color="auto" w:fill="auto"/>
            <w:noWrap/>
            <w:vAlign w:val="center"/>
            <w:hideMark/>
          </w:tcPr>
          <w:p w14:paraId="290784C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207CA11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0,420</w:t>
            </w:r>
          </w:p>
        </w:tc>
        <w:tc>
          <w:tcPr>
            <w:tcW w:w="640" w:type="pct"/>
            <w:shd w:val="clear" w:color="auto" w:fill="auto"/>
            <w:noWrap/>
            <w:vAlign w:val="center"/>
            <w:hideMark/>
          </w:tcPr>
          <w:p w14:paraId="683C423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D066C16" w14:textId="77777777" w:rsidTr="006A0F39">
        <w:trPr>
          <w:trHeight w:val="20"/>
        </w:trPr>
        <w:tc>
          <w:tcPr>
            <w:tcW w:w="303" w:type="pct"/>
            <w:shd w:val="clear" w:color="auto" w:fill="auto"/>
            <w:noWrap/>
            <w:vAlign w:val="center"/>
            <w:hideMark/>
          </w:tcPr>
          <w:p w14:paraId="54E1FC6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96</w:t>
            </w:r>
          </w:p>
        </w:tc>
        <w:tc>
          <w:tcPr>
            <w:tcW w:w="1812" w:type="pct"/>
            <w:gridSpan w:val="5"/>
            <w:shd w:val="clear" w:color="auto" w:fill="auto"/>
            <w:noWrap/>
            <w:vAlign w:val="center"/>
            <w:hideMark/>
          </w:tcPr>
          <w:p w14:paraId="7C9C86F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ул.Чапаева</w:t>
            </w:r>
            <w:proofErr w:type="spellEnd"/>
          </w:p>
        </w:tc>
        <w:tc>
          <w:tcPr>
            <w:tcW w:w="896" w:type="pct"/>
            <w:shd w:val="clear" w:color="auto" w:fill="auto"/>
            <w:noWrap/>
            <w:vAlign w:val="center"/>
            <w:hideMark/>
          </w:tcPr>
          <w:p w14:paraId="3739780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0,740</w:t>
            </w:r>
          </w:p>
        </w:tc>
        <w:tc>
          <w:tcPr>
            <w:tcW w:w="705" w:type="pct"/>
            <w:shd w:val="clear" w:color="auto" w:fill="auto"/>
            <w:noWrap/>
            <w:vAlign w:val="center"/>
            <w:hideMark/>
          </w:tcPr>
          <w:p w14:paraId="32BE71D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4F233CD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0,740</w:t>
            </w:r>
          </w:p>
        </w:tc>
        <w:tc>
          <w:tcPr>
            <w:tcW w:w="640" w:type="pct"/>
            <w:shd w:val="clear" w:color="auto" w:fill="auto"/>
            <w:noWrap/>
            <w:vAlign w:val="center"/>
            <w:hideMark/>
          </w:tcPr>
          <w:p w14:paraId="15E30E1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D592052" w14:textId="77777777" w:rsidTr="006A0F39">
        <w:trPr>
          <w:trHeight w:val="20"/>
        </w:trPr>
        <w:tc>
          <w:tcPr>
            <w:tcW w:w="303" w:type="pct"/>
            <w:shd w:val="clear" w:color="auto" w:fill="auto"/>
            <w:noWrap/>
            <w:vAlign w:val="center"/>
            <w:hideMark/>
          </w:tcPr>
          <w:p w14:paraId="4A6D485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97</w:t>
            </w:r>
          </w:p>
        </w:tc>
        <w:tc>
          <w:tcPr>
            <w:tcW w:w="1812" w:type="pct"/>
            <w:gridSpan w:val="5"/>
            <w:shd w:val="clear" w:color="auto" w:fill="auto"/>
            <w:noWrap/>
            <w:vAlign w:val="center"/>
            <w:hideMark/>
          </w:tcPr>
          <w:p w14:paraId="5D7DA60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ул.Крестьянская</w:t>
            </w:r>
            <w:proofErr w:type="spellEnd"/>
          </w:p>
        </w:tc>
        <w:tc>
          <w:tcPr>
            <w:tcW w:w="896" w:type="pct"/>
            <w:shd w:val="clear" w:color="auto" w:fill="auto"/>
            <w:noWrap/>
            <w:vAlign w:val="center"/>
            <w:hideMark/>
          </w:tcPr>
          <w:p w14:paraId="7BF307D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0,440</w:t>
            </w:r>
          </w:p>
        </w:tc>
        <w:tc>
          <w:tcPr>
            <w:tcW w:w="705" w:type="pct"/>
            <w:shd w:val="clear" w:color="auto" w:fill="auto"/>
            <w:noWrap/>
            <w:vAlign w:val="center"/>
            <w:hideMark/>
          </w:tcPr>
          <w:p w14:paraId="357FD72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046D171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0,440</w:t>
            </w:r>
          </w:p>
        </w:tc>
        <w:tc>
          <w:tcPr>
            <w:tcW w:w="640" w:type="pct"/>
            <w:shd w:val="clear" w:color="auto" w:fill="auto"/>
            <w:noWrap/>
            <w:vAlign w:val="center"/>
            <w:hideMark/>
          </w:tcPr>
          <w:p w14:paraId="681B516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B4A0BF7" w14:textId="77777777" w:rsidTr="006A0F39">
        <w:trPr>
          <w:trHeight w:val="20"/>
        </w:trPr>
        <w:tc>
          <w:tcPr>
            <w:tcW w:w="303" w:type="pct"/>
            <w:shd w:val="clear" w:color="auto" w:fill="auto"/>
            <w:noWrap/>
            <w:vAlign w:val="center"/>
            <w:hideMark/>
          </w:tcPr>
          <w:p w14:paraId="5F39D76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98</w:t>
            </w:r>
          </w:p>
        </w:tc>
        <w:tc>
          <w:tcPr>
            <w:tcW w:w="1812" w:type="pct"/>
            <w:gridSpan w:val="5"/>
            <w:shd w:val="clear" w:color="auto" w:fill="auto"/>
            <w:noWrap/>
            <w:vAlign w:val="center"/>
            <w:hideMark/>
          </w:tcPr>
          <w:p w14:paraId="4909A71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ул.Главная</w:t>
            </w:r>
            <w:proofErr w:type="spellEnd"/>
          </w:p>
        </w:tc>
        <w:tc>
          <w:tcPr>
            <w:tcW w:w="896" w:type="pct"/>
            <w:shd w:val="clear" w:color="auto" w:fill="auto"/>
            <w:noWrap/>
            <w:vAlign w:val="center"/>
            <w:hideMark/>
          </w:tcPr>
          <w:p w14:paraId="71CFF52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0,520</w:t>
            </w:r>
          </w:p>
        </w:tc>
        <w:tc>
          <w:tcPr>
            <w:tcW w:w="705" w:type="pct"/>
            <w:shd w:val="clear" w:color="auto" w:fill="auto"/>
            <w:noWrap/>
            <w:vAlign w:val="center"/>
            <w:hideMark/>
          </w:tcPr>
          <w:p w14:paraId="51FD35C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7A0423B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0,520</w:t>
            </w:r>
          </w:p>
        </w:tc>
        <w:tc>
          <w:tcPr>
            <w:tcW w:w="640" w:type="pct"/>
            <w:shd w:val="clear" w:color="auto" w:fill="auto"/>
            <w:noWrap/>
            <w:vAlign w:val="center"/>
            <w:hideMark/>
          </w:tcPr>
          <w:p w14:paraId="0BDB5EA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F39A72F" w14:textId="77777777" w:rsidTr="006A0F39">
        <w:trPr>
          <w:trHeight w:val="20"/>
        </w:trPr>
        <w:tc>
          <w:tcPr>
            <w:tcW w:w="303" w:type="pct"/>
            <w:shd w:val="clear" w:color="auto" w:fill="auto"/>
            <w:noWrap/>
            <w:vAlign w:val="center"/>
            <w:hideMark/>
          </w:tcPr>
          <w:p w14:paraId="62BA098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99</w:t>
            </w:r>
          </w:p>
        </w:tc>
        <w:tc>
          <w:tcPr>
            <w:tcW w:w="1812" w:type="pct"/>
            <w:gridSpan w:val="5"/>
            <w:shd w:val="clear" w:color="auto" w:fill="auto"/>
            <w:noWrap/>
            <w:vAlign w:val="center"/>
            <w:hideMark/>
          </w:tcPr>
          <w:p w14:paraId="160C513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proofErr w:type="gramStart"/>
            <w:r w:rsidRPr="006A0F39">
              <w:rPr>
                <w:rFonts w:ascii="Courier New" w:hAnsi="Courier New" w:cs="Courier New"/>
                <w:color w:val="000000"/>
                <w:sz w:val="18"/>
                <w:szCs w:val="18"/>
                <w:lang w:eastAsia="ru-RU"/>
              </w:rPr>
              <w:t>пер.Заводской</w:t>
            </w:r>
            <w:proofErr w:type="spellEnd"/>
            <w:proofErr w:type="gramEnd"/>
          </w:p>
        </w:tc>
        <w:tc>
          <w:tcPr>
            <w:tcW w:w="896" w:type="pct"/>
            <w:shd w:val="clear" w:color="auto" w:fill="auto"/>
            <w:noWrap/>
            <w:vAlign w:val="center"/>
            <w:hideMark/>
          </w:tcPr>
          <w:p w14:paraId="4598FE0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0,150</w:t>
            </w:r>
          </w:p>
        </w:tc>
        <w:tc>
          <w:tcPr>
            <w:tcW w:w="705" w:type="pct"/>
            <w:shd w:val="clear" w:color="auto" w:fill="auto"/>
            <w:noWrap/>
            <w:vAlign w:val="center"/>
            <w:hideMark/>
          </w:tcPr>
          <w:p w14:paraId="1955359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74F4E74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0,150</w:t>
            </w:r>
          </w:p>
        </w:tc>
        <w:tc>
          <w:tcPr>
            <w:tcW w:w="640" w:type="pct"/>
            <w:shd w:val="clear" w:color="auto" w:fill="auto"/>
            <w:noWrap/>
            <w:vAlign w:val="center"/>
            <w:hideMark/>
          </w:tcPr>
          <w:p w14:paraId="72593BF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0E73C08" w14:textId="77777777" w:rsidTr="006A0F39">
        <w:trPr>
          <w:trHeight w:val="20"/>
        </w:trPr>
        <w:tc>
          <w:tcPr>
            <w:tcW w:w="303" w:type="pct"/>
            <w:shd w:val="clear" w:color="auto" w:fill="auto"/>
            <w:noWrap/>
            <w:vAlign w:val="center"/>
            <w:hideMark/>
          </w:tcPr>
          <w:p w14:paraId="01CF67A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100</w:t>
            </w:r>
          </w:p>
        </w:tc>
        <w:tc>
          <w:tcPr>
            <w:tcW w:w="1812" w:type="pct"/>
            <w:gridSpan w:val="5"/>
            <w:shd w:val="clear" w:color="auto" w:fill="auto"/>
            <w:noWrap/>
            <w:vAlign w:val="center"/>
            <w:hideMark/>
          </w:tcPr>
          <w:p w14:paraId="0CC93B2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ул.Мигунова</w:t>
            </w:r>
            <w:proofErr w:type="spellEnd"/>
          </w:p>
        </w:tc>
        <w:tc>
          <w:tcPr>
            <w:tcW w:w="896" w:type="pct"/>
            <w:shd w:val="clear" w:color="auto" w:fill="auto"/>
            <w:noWrap/>
            <w:vAlign w:val="center"/>
            <w:hideMark/>
          </w:tcPr>
          <w:p w14:paraId="3273B54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0,272</w:t>
            </w:r>
          </w:p>
        </w:tc>
        <w:tc>
          <w:tcPr>
            <w:tcW w:w="705" w:type="pct"/>
            <w:shd w:val="clear" w:color="auto" w:fill="auto"/>
            <w:noWrap/>
            <w:vAlign w:val="center"/>
            <w:hideMark/>
          </w:tcPr>
          <w:p w14:paraId="1BFE49E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05663B1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0,272</w:t>
            </w:r>
          </w:p>
        </w:tc>
        <w:tc>
          <w:tcPr>
            <w:tcW w:w="640" w:type="pct"/>
            <w:shd w:val="clear" w:color="auto" w:fill="auto"/>
            <w:noWrap/>
            <w:vAlign w:val="center"/>
            <w:hideMark/>
          </w:tcPr>
          <w:p w14:paraId="3DF4949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D9717F6" w14:textId="77777777" w:rsidTr="006A0F39">
        <w:trPr>
          <w:trHeight w:val="20"/>
        </w:trPr>
        <w:tc>
          <w:tcPr>
            <w:tcW w:w="303" w:type="pct"/>
            <w:shd w:val="clear" w:color="auto" w:fill="auto"/>
            <w:noWrap/>
            <w:vAlign w:val="center"/>
            <w:hideMark/>
          </w:tcPr>
          <w:p w14:paraId="41F6AE7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101</w:t>
            </w:r>
          </w:p>
        </w:tc>
        <w:tc>
          <w:tcPr>
            <w:tcW w:w="1812" w:type="pct"/>
            <w:gridSpan w:val="5"/>
            <w:shd w:val="clear" w:color="auto" w:fill="auto"/>
            <w:noWrap/>
            <w:vAlign w:val="center"/>
            <w:hideMark/>
          </w:tcPr>
          <w:p w14:paraId="2F90B20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ул.Набережная</w:t>
            </w:r>
            <w:proofErr w:type="spellEnd"/>
          </w:p>
        </w:tc>
        <w:tc>
          <w:tcPr>
            <w:tcW w:w="896" w:type="pct"/>
            <w:shd w:val="clear" w:color="auto" w:fill="auto"/>
            <w:noWrap/>
            <w:vAlign w:val="center"/>
            <w:hideMark/>
          </w:tcPr>
          <w:p w14:paraId="5058C92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0,510</w:t>
            </w:r>
          </w:p>
        </w:tc>
        <w:tc>
          <w:tcPr>
            <w:tcW w:w="705" w:type="pct"/>
            <w:shd w:val="clear" w:color="auto" w:fill="auto"/>
            <w:noWrap/>
            <w:vAlign w:val="center"/>
            <w:hideMark/>
          </w:tcPr>
          <w:p w14:paraId="792AE8C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7E31699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0,510</w:t>
            </w:r>
          </w:p>
        </w:tc>
        <w:tc>
          <w:tcPr>
            <w:tcW w:w="640" w:type="pct"/>
            <w:shd w:val="clear" w:color="auto" w:fill="auto"/>
            <w:noWrap/>
            <w:vAlign w:val="center"/>
            <w:hideMark/>
          </w:tcPr>
          <w:p w14:paraId="48ADC35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6D94AE4" w14:textId="77777777" w:rsidTr="006A0F39">
        <w:trPr>
          <w:trHeight w:val="20"/>
        </w:trPr>
        <w:tc>
          <w:tcPr>
            <w:tcW w:w="303" w:type="pct"/>
            <w:shd w:val="clear" w:color="auto" w:fill="auto"/>
            <w:noWrap/>
            <w:vAlign w:val="center"/>
            <w:hideMark/>
          </w:tcPr>
          <w:p w14:paraId="287F292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102</w:t>
            </w:r>
          </w:p>
        </w:tc>
        <w:tc>
          <w:tcPr>
            <w:tcW w:w="1812" w:type="pct"/>
            <w:gridSpan w:val="5"/>
            <w:shd w:val="clear" w:color="auto" w:fill="auto"/>
            <w:noWrap/>
            <w:vAlign w:val="center"/>
            <w:hideMark/>
          </w:tcPr>
          <w:p w14:paraId="3159E56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ул.Н.Набережная</w:t>
            </w:r>
            <w:proofErr w:type="spellEnd"/>
          </w:p>
        </w:tc>
        <w:tc>
          <w:tcPr>
            <w:tcW w:w="896" w:type="pct"/>
            <w:shd w:val="clear" w:color="auto" w:fill="auto"/>
            <w:noWrap/>
            <w:vAlign w:val="center"/>
            <w:hideMark/>
          </w:tcPr>
          <w:p w14:paraId="440F469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0,200</w:t>
            </w:r>
          </w:p>
        </w:tc>
        <w:tc>
          <w:tcPr>
            <w:tcW w:w="705" w:type="pct"/>
            <w:shd w:val="clear" w:color="auto" w:fill="auto"/>
            <w:noWrap/>
            <w:vAlign w:val="center"/>
            <w:hideMark/>
          </w:tcPr>
          <w:p w14:paraId="19133E1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12418CD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0,200</w:t>
            </w:r>
          </w:p>
        </w:tc>
        <w:tc>
          <w:tcPr>
            <w:tcW w:w="640" w:type="pct"/>
            <w:shd w:val="clear" w:color="auto" w:fill="auto"/>
            <w:noWrap/>
            <w:vAlign w:val="center"/>
            <w:hideMark/>
          </w:tcPr>
          <w:p w14:paraId="77C3D19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749A2C4" w14:textId="77777777" w:rsidTr="006A0F39">
        <w:trPr>
          <w:trHeight w:val="20"/>
        </w:trPr>
        <w:tc>
          <w:tcPr>
            <w:tcW w:w="303" w:type="pct"/>
            <w:shd w:val="clear" w:color="auto" w:fill="auto"/>
            <w:noWrap/>
            <w:vAlign w:val="center"/>
            <w:hideMark/>
          </w:tcPr>
          <w:p w14:paraId="191ADFB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103</w:t>
            </w:r>
          </w:p>
        </w:tc>
        <w:tc>
          <w:tcPr>
            <w:tcW w:w="1812" w:type="pct"/>
            <w:gridSpan w:val="5"/>
            <w:shd w:val="clear" w:color="auto" w:fill="auto"/>
            <w:noWrap/>
            <w:vAlign w:val="center"/>
            <w:hideMark/>
          </w:tcPr>
          <w:p w14:paraId="3704ABD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ул.Прибрежная</w:t>
            </w:r>
            <w:proofErr w:type="spellEnd"/>
          </w:p>
        </w:tc>
        <w:tc>
          <w:tcPr>
            <w:tcW w:w="896" w:type="pct"/>
            <w:shd w:val="clear" w:color="auto" w:fill="auto"/>
            <w:noWrap/>
            <w:vAlign w:val="center"/>
            <w:hideMark/>
          </w:tcPr>
          <w:p w14:paraId="4821321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0,460</w:t>
            </w:r>
          </w:p>
        </w:tc>
        <w:tc>
          <w:tcPr>
            <w:tcW w:w="705" w:type="pct"/>
            <w:shd w:val="clear" w:color="auto" w:fill="auto"/>
            <w:noWrap/>
            <w:vAlign w:val="center"/>
            <w:hideMark/>
          </w:tcPr>
          <w:p w14:paraId="3C8B2FF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42BCC70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0,460</w:t>
            </w:r>
          </w:p>
        </w:tc>
        <w:tc>
          <w:tcPr>
            <w:tcW w:w="640" w:type="pct"/>
            <w:shd w:val="clear" w:color="auto" w:fill="auto"/>
            <w:noWrap/>
            <w:vAlign w:val="center"/>
            <w:hideMark/>
          </w:tcPr>
          <w:p w14:paraId="5F2BB09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EDB010D" w14:textId="77777777" w:rsidTr="006A0F39">
        <w:trPr>
          <w:trHeight w:val="20"/>
        </w:trPr>
        <w:tc>
          <w:tcPr>
            <w:tcW w:w="303" w:type="pct"/>
            <w:shd w:val="clear" w:color="auto" w:fill="auto"/>
            <w:noWrap/>
            <w:vAlign w:val="center"/>
            <w:hideMark/>
          </w:tcPr>
          <w:p w14:paraId="5EF635F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104</w:t>
            </w:r>
          </w:p>
        </w:tc>
        <w:tc>
          <w:tcPr>
            <w:tcW w:w="1812" w:type="pct"/>
            <w:gridSpan w:val="5"/>
            <w:shd w:val="clear" w:color="auto" w:fill="auto"/>
            <w:noWrap/>
            <w:vAlign w:val="center"/>
            <w:hideMark/>
          </w:tcPr>
          <w:p w14:paraId="2680E27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proofErr w:type="gramStart"/>
            <w:r w:rsidRPr="006A0F39">
              <w:rPr>
                <w:rFonts w:ascii="Courier New" w:hAnsi="Courier New" w:cs="Courier New"/>
                <w:color w:val="000000"/>
                <w:sz w:val="18"/>
                <w:szCs w:val="18"/>
                <w:lang w:eastAsia="ru-RU"/>
              </w:rPr>
              <w:t>пер.Затон</w:t>
            </w:r>
            <w:proofErr w:type="spellEnd"/>
            <w:proofErr w:type="gramEnd"/>
          </w:p>
        </w:tc>
        <w:tc>
          <w:tcPr>
            <w:tcW w:w="896" w:type="pct"/>
            <w:shd w:val="clear" w:color="auto" w:fill="auto"/>
            <w:noWrap/>
            <w:vAlign w:val="center"/>
            <w:hideMark/>
          </w:tcPr>
          <w:p w14:paraId="151D9B3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0,190</w:t>
            </w:r>
          </w:p>
        </w:tc>
        <w:tc>
          <w:tcPr>
            <w:tcW w:w="705" w:type="pct"/>
            <w:shd w:val="clear" w:color="auto" w:fill="auto"/>
            <w:noWrap/>
            <w:vAlign w:val="center"/>
            <w:hideMark/>
          </w:tcPr>
          <w:p w14:paraId="2BD7A1D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0A684BF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0,190</w:t>
            </w:r>
          </w:p>
        </w:tc>
        <w:tc>
          <w:tcPr>
            <w:tcW w:w="640" w:type="pct"/>
            <w:shd w:val="clear" w:color="auto" w:fill="auto"/>
            <w:noWrap/>
            <w:vAlign w:val="center"/>
            <w:hideMark/>
          </w:tcPr>
          <w:p w14:paraId="5E36DF3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4306F13" w14:textId="77777777" w:rsidTr="006A0F39">
        <w:trPr>
          <w:trHeight w:val="20"/>
        </w:trPr>
        <w:tc>
          <w:tcPr>
            <w:tcW w:w="303" w:type="pct"/>
            <w:shd w:val="clear" w:color="auto" w:fill="auto"/>
            <w:noWrap/>
            <w:vAlign w:val="center"/>
            <w:hideMark/>
          </w:tcPr>
          <w:p w14:paraId="12C4448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105</w:t>
            </w:r>
          </w:p>
        </w:tc>
        <w:tc>
          <w:tcPr>
            <w:tcW w:w="1812" w:type="pct"/>
            <w:gridSpan w:val="5"/>
            <w:shd w:val="clear" w:color="auto" w:fill="auto"/>
            <w:noWrap/>
            <w:vAlign w:val="center"/>
            <w:hideMark/>
          </w:tcPr>
          <w:p w14:paraId="0E861C6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proofErr w:type="gramStart"/>
            <w:r w:rsidRPr="006A0F39">
              <w:rPr>
                <w:rFonts w:ascii="Courier New" w:hAnsi="Courier New" w:cs="Courier New"/>
                <w:color w:val="000000"/>
                <w:sz w:val="18"/>
                <w:szCs w:val="18"/>
                <w:lang w:eastAsia="ru-RU"/>
              </w:rPr>
              <w:t>пер.Зареченский</w:t>
            </w:r>
            <w:proofErr w:type="spellEnd"/>
            <w:proofErr w:type="gramEnd"/>
          </w:p>
        </w:tc>
        <w:tc>
          <w:tcPr>
            <w:tcW w:w="896" w:type="pct"/>
            <w:shd w:val="clear" w:color="auto" w:fill="auto"/>
            <w:noWrap/>
            <w:vAlign w:val="center"/>
            <w:hideMark/>
          </w:tcPr>
          <w:p w14:paraId="197B546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0,436</w:t>
            </w:r>
          </w:p>
        </w:tc>
        <w:tc>
          <w:tcPr>
            <w:tcW w:w="705" w:type="pct"/>
            <w:shd w:val="clear" w:color="auto" w:fill="auto"/>
            <w:noWrap/>
            <w:vAlign w:val="center"/>
            <w:hideMark/>
          </w:tcPr>
          <w:p w14:paraId="2B620A1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6B2A45A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noWrap/>
            <w:vAlign w:val="center"/>
            <w:hideMark/>
          </w:tcPr>
          <w:p w14:paraId="4FBE4EE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0,436</w:t>
            </w:r>
          </w:p>
        </w:tc>
      </w:tr>
      <w:tr w:rsidR="006A0F39" w:rsidRPr="006A0F39" w14:paraId="745DCFAC" w14:textId="77777777" w:rsidTr="006A0F39">
        <w:trPr>
          <w:trHeight w:val="20"/>
        </w:trPr>
        <w:tc>
          <w:tcPr>
            <w:tcW w:w="303" w:type="pct"/>
            <w:shd w:val="clear" w:color="auto" w:fill="auto"/>
            <w:noWrap/>
            <w:vAlign w:val="center"/>
            <w:hideMark/>
          </w:tcPr>
          <w:p w14:paraId="3122150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106</w:t>
            </w:r>
          </w:p>
        </w:tc>
        <w:tc>
          <w:tcPr>
            <w:tcW w:w="1812" w:type="pct"/>
            <w:gridSpan w:val="5"/>
            <w:shd w:val="clear" w:color="auto" w:fill="auto"/>
            <w:noWrap/>
            <w:vAlign w:val="center"/>
            <w:hideMark/>
          </w:tcPr>
          <w:p w14:paraId="038D815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proofErr w:type="gramStart"/>
            <w:r w:rsidRPr="006A0F39">
              <w:rPr>
                <w:rFonts w:ascii="Courier New" w:hAnsi="Courier New" w:cs="Courier New"/>
                <w:color w:val="000000"/>
                <w:sz w:val="18"/>
                <w:szCs w:val="18"/>
                <w:lang w:eastAsia="ru-RU"/>
              </w:rPr>
              <w:t>пер.Карьерный</w:t>
            </w:r>
            <w:proofErr w:type="spellEnd"/>
            <w:proofErr w:type="gramEnd"/>
          </w:p>
        </w:tc>
        <w:tc>
          <w:tcPr>
            <w:tcW w:w="896" w:type="pct"/>
            <w:shd w:val="clear" w:color="auto" w:fill="auto"/>
            <w:noWrap/>
            <w:vAlign w:val="center"/>
            <w:hideMark/>
          </w:tcPr>
          <w:p w14:paraId="24BDB1A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0,190</w:t>
            </w:r>
          </w:p>
        </w:tc>
        <w:tc>
          <w:tcPr>
            <w:tcW w:w="705" w:type="pct"/>
            <w:shd w:val="clear" w:color="auto" w:fill="auto"/>
            <w:noWrap/>
            <w:vAlign w:val="center"/>
            <w:hideMark/>
          </w:tcPr>
          <w:p w14:paraId="1C56101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2CB41ED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0,190</w:t>
            </w:r>
          </w:p>
        </w:tc>
        <w:tc>
          <w:tcPr>
            <w:tcW w:w="640" w:type="pct"/>
            <w:shd w:val="clear" w:color="auto" w:fill="auto"/>
            <w:noWrap/>
            <w:vAlign w:val="center"/>
            <w:hideMark/>
          </w:tcPr>
          <w:p w14:paraId="150F175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59E44E0" w14:textId="77777777" w:rsidTr="006A0F39">
        <w:trPr>
          <w:trHeight w:val="20"/>
        </w:trPr>
        <w:tc>
          <w:tcPr>
            <w:tcW w:w="303" w:type="pct"/>
            <w:shd w:val="clear" w:color="auto" w:fill="auto"/>
            <w:noWrap/>
            <w:vAlign w:val="center"/>
            <w:hideMark/>
          </w:tcPr>
          <w:p w14:paraId="4DF4E38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107</w:t>
            </w:r>
          </w:p>
        </w:tc>
        <w:tc>
          <w:tcPr>
            <w:tcW w:w="1812" w:type="pct"/>
            <w:gridSpan w:val="5"/>
            <w:shd w:val="clear" w:color="auto" w:fill="auto"/>
            <w:noWrap/>
            <w:vAlign w:val="center"/>
            <w:hideMark/>
          </w:tcPr>
          <w:p w14:paraId="46C8CCF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ул.Промышленная</w:t>
            </w:r>
            <w:proofErr w:type="spellEnd"/>
          </w:p>
        </w:tc>
        <w:tc>
          <w:tcPr>
            <w:tcW w:w="896" w:type="pct"/>
            <w:shd w:val="clear" w:color="auto" w:fill="auto"/>
            <w:noWrap/>
            <w:vAlign w:val="center"/>
            <w:hideMark/>
          </w:tcPr>
          <w:p w14:paraId="692149E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0,100</w:t>
            </w:r>
          </w:p>
        </w:tc>
        <w:tc>
          <w:tcPr>
            <w:tcW w:w="705" w:type="pct"/>
            <w:shd w:val="clear" w:color="auto" w:fill="auto"/>
            <w:noWrap/>
            <w:vAlign w:val="center"/>
            <w:hideMark/>
          </w:tcPr>
          <w:p w14:paraId="3D1D425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2687D80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0,100</w:t>
            </w:r>
          </w:p>
        </w:tc>
        <w:tc>
          <w:tcPr>
            <w:tcW w:w="640" w:type="pct"/>
            <w:shd w:val="clear" w:color="auto" w:fill="auto"/>
            <w:noWrap/>
            <w:vAlign w:val="center"/>
            <w:hideMark/>
          </w:tcPr>
          <w:p w14:paraId="44767F9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A69B4ED" w14:textId="77777777" w:rsidTr="006A0F39">
        <w:trPr>
          <w:trHeight w:val="20"/>
        </w:trPr>
        <w:tc>
          <w:tcPr>
            <w:tcW w:w="303" w:type="pct"/>
            <w:shd w:val="clear" w:color="auto" w:fill="auto"/>
            <w:noWrap/>
            <w:vAlign w:val="center"/>
            <w:hideMark/>
          </w:tcPr>
          <w:p w14:paraId="03C538B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108</w:t>
            </w:r>
          </w:p>
        </w:tc>
        <w:tc>
          <w:tcPr>
            <w:tcW w:w="1812" w:type="pct"/>
            <w:gridSpan w:val="5"/>
            <w:shd w:val="clear" w:color="auto" w:fill="auto"/>
            <w:noWrap/>
            <w:vAlign w:val="center"/>
            <w:hideMark/>
          </w:tcPr>
          <w:p w14:paraId="401CA6A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ул.Безымянная</w:t>
            </w:r>
            <w:proofErr w:type="spellEnd"/>
          </w:p>
        </w:tc>
        <w:tc>
          <w:tcPr>
            <w:tcW w:w="896" w:type="pct"/>
            <w:shd w:val="clear" w:color="auto" w:fill="auto"/>
            <w:noWrap/>
            <w:vAlign w:val="center"/>
            <w:hideMark/>
          </w:tcPr>
          <w:p w14:paraId="1919549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0,200</w:t>
            </w:r>
          </w:p>
        </w:tc>
        <w:tc>
          <w:tcPr>
            <w:tcW w:w="705" w:type="pct"/>
            <w:shd w:val="clear" w:color="auto" w:fill="auto"/>
            <w:noWrap/>
            <w:vAlign w:val="center"/>
            <w:hideMark/>
          </w:tcPr>
          <w:p w14:paraId="7BCFF50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73F91B1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0,200</w:t>
            </w:r>
          </w:p>
        </w:tc>
        <w:tc>
          <w:tcPr>
            <w:tcW w:w="640" w:type="pct"/>
            <w:shd w:val="clear" w:color="auto" w:fill="auto"/>
            <w:noWrap/>
            <w:vAlign w:val="center"/>
            <w:hideMark/>
          </w:tcPr>
          <w:p w14:paraId="3691F94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F7973F4" w14:textId="77777777" w:rsidTr="006A0F39">
        <w:trPr>
          <w:trHeight w:val="20"/>
        </w:trPr>
        <w:tc>
          <w:tcPr>
            <w:tcW w:w="303" w:type="pct"/>
            <w:shd w:val="clear" w:color="auto" w:fill="auto"/>
            <w:noWrap/>
            <w:vAlign w:val="center"/>
            <w:hideMark/>
          </w:tcPr>
          <w:p w14:paraId="244ED67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lastRenderedPageBreak/>
              <w:t>109</w:t>
            </w:r>
          </w:p>
        </w:tc>
        <w:tc>
          <w:tcPr>
            <w:tcW w:w="1812" w:type="pct"/>
            <w:gridSpan w:val="5"/>
            <w:shd w:val="clear" w:color="auto" w:fill="auto"/>
            <w:noWrap/>
            <w:vAlign w:val="center"/>
            <w:hideMark/>
          </w:tcPr>
          <w:p w14:paraId="7F86826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ул.Юбилейная</w:t>
            </w:r>
            <w:proofErr w:type="spellEnd"/>
          </w:p>
        </w:tc>
        <w:tc>
          <w:tcPr>
            <w:tcW w:w="896" w:type="pct"/>
            <w:shd w:val="clear" w:color="auto" w:fill="auto"/>
            <w:noWrap/>
            <w:vAlign w:val="center"/>
            <w:hideMark/>
          </w:tcPr>
          <w:p w14:paraId="33B85CE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0,400</w:t>
            </w:r>
          </w:p>
        </w:tc>
        <w:tc>
          <w:tcPr>
            <w:tcW w:w="705" w:type="pct"/>
            <w:shd w:val="clear" w:color="auto" w:fill="auto"/>
            <w:noWrap/>
            <w:vAlign w:val="center"/>
            <w:hideMark/>
          </w:tcPr>
          <w:p w14:paraId="42D1969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7D8BC67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0,400</w:t>
            </w:r>
          </w:p>
        </w:tc>
        <w:tc>
          <w:tcPr>
            <w:tcW w:w="640" w:type="pct"/>
            <w:shd w:val="clear" w:color="auto" w:fill="auto"/>
            <w:noWrap/>
            <w:vAlign w:val="center"/>
            <w:hideMark/>
          </w:tcPr>
          <w:p w14:paraId="7648F33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D3FAF42" w14:textId="77777777" w:rsidTr="006A0F39">
        <w:trPr>
          <w:trHeight w:val="20"/>
        </w:trPr>
        <w:tc>
          <w:tcPr>
            <w:tcW w:w="303" w:type="pct"/>
            <w:shd w:val="clear" w:color="auto" w:fill="auto"/>
            <w:noWrap/>
            <w:vAlign w:val="center"/>
            <w:hideMark/>
          </w:tcPr>
          <w:p w14:paraId="4162012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110</w:t>
            </w:r>
          </w:p>
        </w:tc>
        <w:tc>
          <w:tcPr>
            <w:tcW w:w="1812" w:type="pct"/>
            <w:gridSpan w:val="5"/>
            <w:shd w:val="clear" w:color="auto" w:fill="auto"/>
            <w:noWrap/>
            <w:vAlign w:val="center"/>
            <w:hideMark/>
          </w:tcPr>
          <w:p w14:paraId="67D300C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ул.Похвистневская</w:t>
            </w:r>
            <w:proofErr w:type="spellEnd"/>
          </w:p>
        </w:tc>
        <w:tc>
          <w:tcPr>
            <w:tcW w:w="896" w:type="pct"/>
            <w:shd w:val="clear" w:color="auto" w:fill="auto"/>
            <w:noWrap/>
            <w:vAlign w:val="center"/>
            <w:hideMark/>
          </w:tcPr>
          <w:p w14:paraId="10DB383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0,400</w:t>
            </w:r>
          </w:p>
        </w:tc>
        <w:tc>
          <w:tcPr>
            <w:tcW w:w="705" w:type="pct"/>
            <w:shd w:val="clear" w:color="auto" w:fill="auto"/>
            <w:noWrap/>
            <w:vAlign w:val="center"/>
            <w:hideMark/>
          </w:tcPr>
          <w:p w14:paraId="4508901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748D853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0,400</w:t>
            </w:r>
          </w:p>
        </w:tc>
        <w:tc>
          <w:tcPr>
            <w:tcW w:w="640" w:type="pct"/>
            <w:shd w:val="clear" w:color="auto" w:fill="auto"/>
            <w:noWrap/>
            <w:vAlign w:val="center"/>
            <w:hideMark/>
          </w:tcPr>
          <w:p w14:paraId="743CA9A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A3EA981" w14:textId="77777777" w:rsidTr="006A0F39">
        <w:trPr>
          <w:trHeight w:val="20"/>
        </w:trPr>
        <w:tc>
          <w:tcPr>
            <w:tcW w:w="303" w:type="pct"/>
            <w:shd w:val="clear" w:color="auto" w:fill="auto"/>
            <w:noWrap/>
            <w:vAlign w:val="center"/>
            <w:hideMark/>
          </w:tcPr>
          <w:p w14:paraId="2F3336F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111</w:t>
            </w:r>
          </w:p>
        </w:tc>
        <w:tc>
          <w:tcPr>
            <w:tcW w:w="1812" w:type="pct"/>
            <w:gridSpan w:val="5"/>
            <w:shd w:val="clear" w:color="auto" w:fill="auto"/>
            <w:noWrap/>
            <w:vAlign w:val="center"/>
            <w:hideMark/>
          </w:tcPr>
          <w:p w14:paraId="5AD0803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ул.Цветочная</w:t>
            </w:r>
            <w:proofErr w:type="spellEnd"/>
          </w:p>
        </w:tc>
        <w:tc>
          <w:tcPr>
            <w:tcW w:w="896" w:type="pct"/>
            <w:shd w:val="clear" w:color="auto" w:fill="auto"/>
            <w:noWrap/>
            <w:vAlign w:val="center"/>
            <w:hideMark/>
          </w:tcPr>
          <w:p w14:paraId="4FBC01B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0,110</w:t>
            </w:r>
          </w:p>
        </w:tc>
        <w:tc>
          <w:tcPr>
            <w:tcW w:w="705" w:type="pct"/>
            <w:shd w:val="clear" w:color="auto" w:fill="auto"/>
            <w:noWrap/>
            <w:vAlign w:val="center"/>
            <w:hideMark/>
          </w:tcPr>
          <w:p w14:paraId="7A9B220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2C7517C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0,110</w:t>
            </w:r>
          </w:p>
        </w:tc>
        <w:tc>
          <w:tcPr>
            <w:tcW w:w="640" w:type="pct"/>
            <w:shd w:val="clear" w:color="auto" w:fill="auto"/>
            <w:noWrap/>
            <w:vAlign w:val="center"/>
            <w:hideMark/>
          </w:tcPr>
          <w:p w14:paraId="231DC77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3DE408F" w14:textId="77777777" w:rsidTr="006A0F39">
        <w:trPr>
          <w:trHeight w:val="20"/>
        </w:trPr>
        <w:tc>
          <w:tcPr>
            <w:tcW w:w="303" w:type="pct"/>
            <w:shd w:val="clear" w:color="000000" w:fill="FFFFFF"/>
            <w:noWrap/>
            <w:vAlign w:val="center"/>
            <w:hideMark/>
          </w:tcPr>
          <w:p w14:paraId="00F9A2E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112</w:t>
            </w:r>
          </w:p>
        </w:tc>
        <w:tc>
          <w:tcPr>
            <w:tcW w:w="1812" w:type="pct"/>
            <w:gridSpan w:val="5"/>
            <w:shd w:val="clear" w:color="auto" w:fill="auto"/>
            <w:noWrap/>
            <w:vAlign w:val="center"/>
            <w:hideMark/>
          </w:tcPr>
          <w:p w14:paraId="03EBB7D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к дачам</w:t>
            </w:r>
          </w:p>
        </w:tc>
        <w:tc>
          <w:tcPr>
            <w:tcW w:w="896" w:type="pct"/>
            <w:tcBorders>
              <w:bottom w:val="single" w:sz="8" w:space="0" w:color="auto"/>
            </w:tcBorders>
            <w:shd w:val="clear" w:color="auto" w:fill="auto"/>
            <w:noWrap/>
            <w:vAlign w:val="center"/>
            <w:hideMark/>
          </w:tcPr>
          <w:p w14:paraId="215162C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12,177</w:t>
            </w:r>
          </w:p>
        </w:tc>
        <w:tc>
          <w:tcPr>
            <w:tcW w:w="705" w:type="pct"/>
            <w:shd w:val="clear" w:color="auto" w:fill="auto"/>
            <w:noWrap/>
            <w:vAlign w:val="center"/>
            <w:hideMark/>
          </w:tcPr>
          <w:p w14:paraId="4A4726B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26A5084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tcBorders>
              <w:bottom w:val="single" w:sz="8" w:space="0" w:color="auto"/>
            </w:tcBorders>
            <w:shd w:val="clear" w:color="auto" w:fill="auto"/>
            <w:noWrap/>
            <w:vAlign w:val="center"/>
            <w:hideMark/>
          </w:tcPr>
          <w:p w14:paraId="243A944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12,177</w:t>
            </w:r>
          </w:p>
        </w:tc>
      </w:tr>
      <w:tr w:rsidR="006A0F39" w:rsidRPr="006A0F39" w14:paraId="02156965" w14:textId="77777777" w:rsidTr="006A0F39">
        <w:trPr>
          <w:trHeight w:val="20"/>
        </w:trPr>
        <w:tc>
          <w:tcPr>
            <w:tcW w:w="303" w:type="pct"/>
            <w:vMerge w:val="restart"/>
            <w:shd w:val="clear" w:color="auto" w:fill="auto"/>
            <w:noWrap/>
            <w:vAlign w:val="center"/>
            <w:hideMark/>
          </w:tcPr>
          <w:p w14:paraId="505F714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113</w:t>
            </w:r>
          </w:p>
        </w:tc>
        <w:tc>
          <w:tcPr>
            <w:tcW w:w="1812" w:type="pct"/>
            <w:gridSpan w:val="5"/>
            <w:vMerge w:val="restart"/>
            <w:shd w:val="clear" w:color="auto" w:fill="auto"/>
            <w:vAlign w:val="center"/>
            <w:hideMark/>
          </w:tcPr>
          <w:p w14:paraId="788AC8D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ул.Бугурусланская</w:t>
            </w:r>
            <w:proofErr w:type="spellEnd"/>
          </w:p>
        </w:tc>
        <w:tc>
          <w:tcPr>
            <w:tcW w:w="896" w:type="pct"/>
            <w:tcBorders>
              <w:bottom w:val="nil"/>
            </w:tcBorders>
            <w:shd w:val="clear" w:color="auto" w:fill="auto"/>
            <w:vAlign w:val="center"/>
            <w:hideMark/>
          </w:tcPr>
          <w:p w14:paraId="1030B5C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vMerge w:val="restart"/>
            <w:shd w:val="clear" w:color="auto" w:fill="auto"/>
            <w:vAlign w:val="center"/>
            <w:hideMark/>
          </w:tcPr>
          <w:p w14:paraId="37BAEDD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1943E4D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tcBorders>
              <w:bottom w:val="nil"/>
            </w:tcBorders>
            <w:shd w:val="clear" w:color="auto" w:fill="auto"/>
            <w:vAlign w:val="center"/>
            <w:hideMark/>
          </w:tcPr>
          <w:p w14:paraId="5CAEF6B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0F08AB5" w14:textId="77777777" w:rsidTr="006A0F39">
        <w:trPr>
          <w:trHeight w:val="20"/>
        </w:trPr>
        <w:tc>
          <w:tcPr>
            <w:tcW w:w="303" w:type="pct"/>
            <w:vMerge/>
            <w:vAlign w:val="center"/>
            <w:hideMark/>
          </w:tcPr>
          <w:p w14:paraId="0A78F6C0"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5D9ED9ED"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bottom w:val="single" w:sz="8" w:space="0" w:color="auto"/>
            </w:tcBorders>
            <w:shd w:val="clear" w:color="auto" w:fill="auto"/>
            <w:vAlign w:val="center"/>
            <w:hideMark/>
          </w:tcPr>
          <w:p w14:paraId="58105BC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0,200</w:t>
            </w:r>
          </w:p>
        </w:tc>
        <w:tc>
          <w:tcPr>
            <w:tcW w:w="705" w:type="pct"/>
            <w:vMerge/>
            <w:vAlign w:val="center"/>
            <w:hideMark/>
          </w:tcPr>
          <w:p w14:paraId="069D2248"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5538E0D9"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bottom w:val="single" w:sz="8" w:space="0" w:color="auto"/>
            </w:tcBorders>
            <w:shd w:val="clear" w:color="auto" w:fill="auto"/>
            <w:vAlign w:val="center"/>
            <w:hideMark/>
          </w:tcPr>
          <w:p w14:paraId="0216C39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0,200</w:t>
            </w:r>
          </w:p>
        </w:tc>
      </w:tr>
      <w:tr w:rsidR="006A0F39" w:rsidRPr="006A0F39" w14:paraId="0B788E3E" w14:textId="77777777" w:rsidTr="006A0F39">
        <w:trPr>
          <w:trHeight w:val="20"/>
        </w:trPr>
        <w:tc>
          <w:tcPr>
            <w:tcW w:w="303" w:type="pct"/>
            <w:vMerge w:val="restart"/>
            <w:shd w:val="clear" w:color="auto" w:fill="auto"/>
            <w:noWrap/>
            <w:vAlign w:val="center"/>
            <w:hideMark/>
          </w:tcPr>
          <w:p w14:paraId="3706195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114</w:t>
            </w:r>
          </w:p>
        </w:tc>
        <w:tc>
          <w:tcPr>
            <w:tcW w:w="1812" w:type="pct"/>
            <w:gridSpan w:val="5"/>
            <w:vMerge w:val="restart"/>
            <w:shd w:val="clear" w:color="auto" w:fill="auto"/>
            <w:vAlign w:val="center"/>
            <w:hideMark/>
          </w:tcPr>
          <w:p w14:paraId="00072BC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ул.Нефтяников</w:t>
            </w:r>
            <w:proofErr w:type="spellEnd"/>
          </w:p>
        </w:tc>
        <w:tc>
          <w:tcPr>
            <w:tcW w:w="896" w:type="pct"/>
            <w:tcBorders>
              <w:bottom w:val="nil"/>
            </w:tcBorders>
            <w:shd w:val="clear" w:color="auto" w:fill="auto"/>
            <w:vAlign w:val="center"/>
            <w:hideMark/>
          </w:tcPr>
          <w:p w14:paraId="2A311F7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vMerge w:val="restart"/>
            <w:shd w:val="clear" w:color="auto" w:fill="auto"/>
            <w:vAlign w:val="center"/>
            <w:hideMark/>
          </w:tcPr>
          <w:p w14:paraId="3991CE5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29A671F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0,710</w:t>
            </w:r>
          </w:p>
        </w:tc>
        <w:tc>
          <w:tcPr>
            <w:tcW w:w="640" w:type="pct"/>
            <w:tcBorders>
              <w:bottom w:val="nil"/>
            </w:tcBorders>
            <w:shd w:val="clear" w:color="auto" w:fill="auto"/>
            <w:vAlign w:val="center"/>
            <w:hideMark/>
          </w:tcPr>
          <w:p w14:paraId="716FFD8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F8498A0" w14:textId="77777777" w:rsidTr="006A0F39">
        <w:trPr>
          <w:trHeight w:val="20"/>
        </w:trPr>
        <w:tc>
          <w:tcPr>
            <w:tcW w:w="303" w:type="pct"/>
            <w:vMerge/>
            <w:vAlign w:val="center"/>
            <w:hideMark/>
          </w:tcPr>
          <w:p w14:paraId="2AF5A8AE"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2D54F1FB"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bottom w:val="single" w:sz="8" w:space="0" w:color="auto"/>
            </w:tcBorders>
            <w:shd w:val="clear" w:color="auto" w:fill="auto"/>
            <w:vAlign w:val="center"/>
            <w:hideMark/>
          </w:tcPr>
          <w:p w14:paraId="12DF979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0,710</w:t>
            </w:r>
          </w:p>
        </w:tc>
        <w:tc>
          <w:tcPr>
            <w:tcW w:w="705" w:type="pct"/>
            <w:vMerge/>
            <w:tcBorders>
              <w:bottom w:val="single" w:sz="8" w:space="0" w:color="auto"/>
            </w:tcBorders>
            <w:vAlign w:val="center"/>
            <w:hideMark/>
          </w:tcPr>
          <w:p w14:paraId="26C6548B"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21A61B2F"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tcBorders>
            <w:shd w:val="clear" w:color="auto" w:fill="auto"/>
            <w:vAlign w:val="center"/>
            <w:hideMark/>
          </w:tcPr>
          <w:p w14:paraId="7C6DA6D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5A18D1E" w14:textId="77777777" w:rsidTr="006A0F39">
        <w:trPr>
          <w:trHeight w:val="20"/>
        </w:trPr>
        <w:tc>
          <w:tcPr>
            <w:tcW w:w="303" w:type="pct"/>
            <w:vMerge w:val="restart"/>
            <w:shd w:val="clear" w:color="auto" w:fill="auto"/>
            <w:noWrap/>
            <w:vAlign w:val="center"/>
            <w:hideMark/>
          </w:tcPr>
          <w:p w14:paraId="7CE00BE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115</w:t>
            </w:r>
          </w:p>
        </w:tc>
        <w:tc>
          <w:tcPr>
            <w:tcW w:w="1812" w:type="pct"/>
            <w:gridSpan w:val="5"/>
            <w:vMerge w:val="restart"/>
            <w:shd w:val="clear" w:color="auto" w:fill="auto"/>
            <w:vAlign w:val="center"/>
            <w:hideMark/>
          </w:tcPr>
          <w:p w14:paraId="3A34F48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ул.Центральная</w:t>
            </w:r>
            <w:proofErr w:type="spellEnd"/>
          </w:p>
        </w:tc>
        <w:tc>
          <w:tcPr>
            <w:tcW w:w="896" w:type="pct"/>
            <w:tcBorders>
              <w:bottom w:val="nil"/>
            </w:tcBorders>
            <w:shd w:val="clear" w:color="auto" w:fill="auto"/>
            <w:vAlign w:val="center"/>
            <w:hideMark/>
          </w:tcPr>
          <w:p w14:paraId="3D31FF1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tcBorders>
              <w:bottom w:val="nil"/>
            </w:tcBorders>
            <w:shd w:val="clear" w:color="auto" w:fill="auto"/>
            <w:vAlign w:val="center"/>
            <w:hideMark/>
          </w:tcPr>
          <w:p w14:paraId="421406D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155879F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vMerge w:val="restart"/>
            <w:shd w:val="clear" w:color="auto" w:fill="auto"/>
            <w:vAlign w:val="center"/>
            <w:hideMark/>
          </w:tcPr>
          <w:p w14:paraId="7E4BFA9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5B871B9" w14:textId="77777777" w:rsidTr="006A0F39">
        <w:trPr>
          <w:trHeight w:val="20"/>
        </w:trPr>
        <w:tc>
          <w:tcPr>
            <w:tcW w:w="303" w:type="pct"/>
            <w:vMerge/>
            <w:vAlign w:val="center"/>
            <w:hideMark/>
          </w:tcPr>
          <w:p w14:paraId="51AFB4BA"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5CB53516"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bottom w:val="single" w:sz="8" w:space="0" w:color="auto"/>
            </w:tcBorders>
            <w:shd w:val="clear" w:color="auto" w:fill="auto"/>
            <w:vAlign w:val="center"/>
            <w:hideMark/>
          </w:tcPr>
          <w:p w14:paraId="7400DEC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0,710</w:t>
            </w:r>
          </w:p>
        </w:tc>
        <w:tc>
          <w:tcPr>
            <w:tcW w:w="705" w:type="pct"/>
            <w:tcBorders>
              <w:top w:val="nil"/>
            </w:tcBorders>
            <w:shd w:val="clear" w:color="auto" w:fill="auto"/>
            <w:vAlign w:val="center"/>
            <w:hideMark/>
          </w:tcPr>
          <w:p w14:paraId="606ED6B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0,710</w:t>
            </w:r>
          </w:p>
        </w:tc>
        <w:tc>
          <w:tcPr>
            <w:tcW w:w="643" w:type="pct"/>
            <w:vMerge/>
            <w:vAlign w:val="center"/>
            <w:hideMark/>
          </w:tcPr>
          <w:p w14:paraId="17306907" w14:textId="77777777" w:rsidR="003906B7" w:rsidRPr="006A0F39" w:rsidRDefault="003906B7" w:rsidP="00F26C68">
            <w:pPr>
              <w:rPr>
                <w:rFonts w:ascii="Courier New" w:hAnsi="Courier New" w:cs="Courier New"/>
                <w:color w:val="000000"/>
                <w:sz w:val="18"/>
                <w:szCs w:val="18"/>
                <w:lang w:eastAsia="ru-RU"/>
              </w:rPr>
            </w:pPr>
          </w:p>
        </w:tc>
        <w:tc>
          <w:tcPr>
            <w:tcW w:w="640" w:type="pct"/>
            <w:vMerge/>
            <w:tcBorders>
              <w:bottom w:val="single" w:sz="8" w:space="0" w:color="auto"/>
            </w:tcBorders>
            <w:vAlign w:val="center"/>
            <w:hideMark/>
          </w:tcPr>
          <w:p w14:paraId="3739E1A6"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5975B3C7" w14:textId="77777777" w:rsidTr="006A0F39">
        <w:trPr>
          <w:trHeight w:val="20"/>
        </w:trPr>
        <w:tc>
          <w:tcPr>
            <w:tcW w:w="303" w:type="pct"/>
            <w:vMerge w:val="restart"/>
            <w:shd w:val="clear" w:color="000000" w:fill="FFFFFF"/>
            <w:noWrap/>
            <w:vAlign w:val="center"/>
            <w:hideMark/>
          </w:tcPr>
          <w:p w14:paraId="0FEF839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116</w:t>
            </w:r>
          </w:p>
        </w:tc>
        <w:tc>
          <w:tcPr>
            <w:tcW w:w="1812" w:type="pct"/>
            <w:gridSpan w:val="5"/>
            <w:vMerge w:val="restart"/>
            <w:shd w:val="clear" w:color="auto" w:fill="auto"/>
            <w:vAlign w:val="center"/>
            <w:hideMark/>
          </w:tcPr>
          <w:p w14:paraId="72976F2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ул.Дачная</w:t>
            </w:r>
            <w:proofErr w:type="spellEnd"/>
          </w:p>
        </w:tc>
        <w:tc>
          <w:tcPr>
            <w:tcW w:w="896" w:type="pct"/>
            <w:tcBorders>
              <w:bottom w:val="nil"/>
            </w:tcBorders>
            <w:shd w:val="clear" w:color="auto" w:fill="auto"/>
            <w:vAlign w:val="center"/>
            <w:hideMark/>
          </w:tcPr>
          <w:p w14:paraId="6F81AED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vMerge w:val="restart"/>
            <w:shd w:val="clear" w:color="auto" w:fill="auto"/>
            <w:vAlign w:val="center"/>
            <w:hideMark/>
          </w:tcPr>
          <w:p w14:paraId="5D1DFC2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0,265</w:t>
            </w:r>
          </w:p>
        </w:tc>
        <w:tc>
          <w:tcPr>
            <w:tcW w:w="643" w:type="pct"/>
            <w:vMerge w:val="restart"/>
            <w:shd w:val="clear" w:color="auto" w:fill="auto"/>
            <w:noWrap/>
            <w:vAlign w:val="center"/>
            <w:hideMark/>
          </w:tcPr>
          <w:p w14:paraId="625F098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0,155</w:t>
            </w:r>
          </w:p>
        </w:tc>
        <w:tc>
          <w:tcPr>
            <w:tcW w:w="640" w:type="pct"/>
            <w:tcBorders>
              <w:bottom w:val="nil"/>
            </w:tcBorders>
            <w:shd w:val="clear" w:color="auto" w:fill="auto"/>
            <w:vAlign w:val="center"/>
            <w:hideMark/>
          </w:tcPr>
          <w:p w14:paraId="72FE7EE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98AB083" w14:textId="77777777" w:rsidTr="006A0F39">
        <w:trPr>
          <w:trHeight w:val="20"/>
        </w:trPr>
        <w:tc>
          <w:tcPr>
            <w:tcW w:w="303" w:type="pct"/>
            <w:vMerge/>
            <w:vAlign w:val="center"/>
            <w:hideMark/>
          </w:tcPr>
          <w:p w14:paraId="137EB5E8"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7F154C3C"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bottom w:val="single" w:sz="8" w:space="0" w:color="auto"/>
            </w:tcBorders>
            <w:shd w:val="clear" w:color="auto" w:fill="auto"/>
            <w:vAlign w:val="center"/>
            <w:hideMark/>
          </w:tcPr>
          <w:p w14:paraId="6AA6E2E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0,420</w:t>
            </w:r>
          </w:p>
        </w:tc>
        <w:tc>
          <w:tcPr>
            <w:tcW w:w="705" w:type="pct"/>
            <w:vMerge/>
            <w:vAlign w:val="center"/>
            <w:hideMark/>
          </w:tcPr>
          <w:p w14:paraId="1F5C1BED"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2BA822AC"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bottom w:val="single" w:sz="8" w:space="0" w:color="auto"/>
            </w:tcBorders>
            <w:shd w:val="clear" w:color="auto" w:fill="auto"/>
            <w:vAlign w:val="center"/>
            <w:hideMark/>
          </w:tcPr>
          <w:p w14:paraId="6C46F69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5A1FE98" w14:textId="77777777" w:rsidTr="006A0F39">
        <w:trPr>
          <w:trHeight w:val="20"/>
        </w:trPr>
        <w:tc>
          <w:tcPr>
            <w:tcW w:w="303" w:type="pct"/>
            <w:vMerge w:val="restart"/>
            <w:shd w:val="clear" w:color="auto" w:fill="auto"/>
            <w:noWrap/>
            <w:vAlign w:val="center"/>
            <w:hideMark/>
          </w:tcPr>
          <w:p w14:paraId="78A24D2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117</w:t>
            </w:r>
          </w:p>
        </w:tc>
        <w:tc>
          <w:tcPr>
            <w:tcW w:w="1812" w:type="pct"/>
            <w:gridSpan w:val="5"/>
            <w:vMerge w:val="restart"/>
            <w:shd w:val="clear" w:color="auto" w:fill="auto"/>
            <w:vAlign w:val="center"/>
            <w:hideMark/>
          </w:tcPr>
          <w:p w14:paraId="0576E0E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ул.2-ая Дачная</w:t>
            </w:r>
          </w:p>
        </w:tc>
        <w:tc>
          <w:tcPr>
            <w:tcW w:w="896" w:type="pct"/>
            <w:tcBorders>
              <w:bottom w:val="nil"/>
            </w:tcBorders>
            <w:shd w:val="clear" w:color="auto" w:fill="auto"/>
            <w:vAlign w:val="center"/>
            <w:hideMark/>
          </w:tcPr>
          <w:p w14:paraId="1488729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vMerge w:val="restart"/>
            <w:shd w:val="clear" w:color="auto" w:fill="auto"/>
            <w:vAlign w:val="center"/>
            <w:hideMark/>
          </w:tcPr>
          <w:p w14:paraId="51A0383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0A993C0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0,460</w:t>
            </w:r>
          </w:p>
        </w:tc>
        <w:tc>
          <w:tcPr>
            <w:tcW w:w="640" w:type="pct"/>
            <w:tcBorders>
              <w:bottom w:val="nil"/>
            </w:tcBorders>
            <w:shd w:val="clear" w:color="auto" w:fill="auto"/>
            <w:vAlign w:val="center"/>
            <w:hideMark/>
          </w:tcPr>
          <w:p w14:paraId="33A1565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016C021" w14:textId="77777777" w:rsidTr="006A0F39">
        <w:trPr>
          <w:trHeight w:val="20"/>
        </w:trPr>
        <w:tc>
          <w:tcPr>
            <w:tcW w:w="303" w:type="pct"/>
            <w:vMerge/>
            <w:vAlign w:val="center"/>
            <w:hideMark/>
          </w:tcPr>
          <w:p w14:paraId="32B0C32B"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423C1A11"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bottom w:val="nil"/>
            </w:tcBorders>
            <w:shd w:val="clear" w:color="auto" w:fill="auto"/>
            <w:vAlign w:val="center"/>
            <w:hideMark/>
          </w:tcPr>
          <w:p w14:paraId="01B865C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0,460</w:t>
            </w:r>
          </w:p>
        </w:tc>
        <w:tc>
          <w:tcPr>
            <w:tcW w:w="705" w:type="pct"/>
            <w:vMerge/>
            <w:vAlign w:val="center"/>
            <w:hideMark/>
          </w:tcPr>
          <w:p w14:paraId="1A250133"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18ABB1B6"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bottom w:val="single" w:sz="8" w:space="0" w:color="auto"/>
            </w:tcBorders>
            <w:shd w:val="clear" w:color="auto" w:fill="auto"/>
            <w:vAlign w:val="center"/>
            <w:hideMark/>
          </w:tcPr>
          <w:p w14:paraId="0DCD55B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27E797B" w14:textId="77777777" w:rsidTr="006A0F39">
        <w:trPr>
          <w:trHeight w:val="20"/>
        </w:trPr>
        <w:tc>
          <w:tcPr>
            <w:tcW w:w="303" w:type="pct"/>
            <w:vMerge w:val="restart"/>
            <w:shd w:val="clear" w:color="auto" w:fill="auto"/>
            <w:noWrap/>
            <w:vAlign w:val="center"/>
            <w:hideMark/>
          </w:tcPr>
          <w:p w14:paraId="63D5A58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118</w:t>
            </w:r>
          </w:p>
        </w:tc>
        <w:tc>
          <w:tcPr>
            <w:tcW w:w="1812" w:type="pct"/>
            <w:gridSpan w:val="5"/>
            <w:vMerge w:val="restart"/>
            <w:shd w:val="clear" w:color="auto" w:fill="auto"/>
            <w:vAlign w:val="center"/>
            <w:hideMark/>
          </w:tcPr>
          <w:p w14:paraId="163C095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ул.Венера</w:t>
            </w:r>
            <w:proofErr w:type="spellEnd"/>
            <w:r w:rsidRPr="006A0F39">
              <w:rPr>
                <w:rFonts w:ascii="Courier New" w:hAnsi="Courier New" w:cs="Courier New"/>
                <w:color w:val="000000"/>
                <w:sz w:val="18"/>
                <w:szCs w:val="18"/>
                <w:lang w:eastAsia="ru-RU"/>
              </w:rPr>
              <w:t xml:space="preserve"> 1</w:t>
            </w:r>
          </w:p>
        </w:tc>
        <w:tc>
          <w:tcPr>
            <w:tcW w:w="896" w:type="pct"/>
            <w:tcBorders>
              <w:top w:val="nil"/>
              <w:bottom w:val="nil"/>
            </w:tcBorders>
            <w:shd w:val="clear" w:color="auto" w:fill="auto"/>
            <w:vAlign w:val="center"/>
            <w:hideMark/>
          </w:tcPr>
          <w:p w14:paraId="39920C4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vMerge w:val="restart"/>
            <w:shd w:val="clear" w:color="auto" w:fill="auto"/>
            <w:vAlign w:val="center"/>
            <w:hideMark/>
          </w:tcPr>
          <w:p w14:paraId="32EE525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7BD9BD2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0,650</w:t>
            </w:r>
          </w:p>
        </w:tc>
        <w:tc>
          <w:tcPr>
            <w:tcW w:w="640" w:type="pct"/>
            <w:tcBorders>
              <w:bottom w:val="nil"/>
            </w:tcBorders>
            <w:shd w:val="clear" w:color="auto" w:fill="auto"/>
            <w:vAlign w:val="center"/>
            <w:hideMark/>
          </w:tcPr>
          <w:p w14:paraId="6B3B64E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0E2601A" w14:textId="77777777" w:rsidTr="006A0F39">
        <w:trPr>
          <w:trHeight w:val="20"/>
        </w:trPr>
        <w:tc>
          <w:tcPr>
            <w:tcW w:w="303" w:type="pct"/>
            <w:vMerge/>
            <w:vAlign w:val="center"/>
            <w:hideMark/>
          </w:tcPr>
          <w:p w14:paraId="59075220"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08E68BCA"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bottom w:val="single" w:sz="8" w:space="0" w:color="auto"/>
            </w:tcBorders>
            <w:shd w:val="clear" w:color="auto" w:fill="auto"/>
            <w:vAlign w:val="center"/>
            <w:hideMark/>
          </w:tcPr>
          <w:p w14:paraId="43CE46F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0,650</w:t>
            </w:r>
          </w:p>
        </w:tc>
        <w:tc>
          <w:tcPr>
            <w:tcW w:w="705" w:type="pct"/>
            <w:vMerge/>
            <w:vAlign w:val="center"/>
            <w:hideMark/>
          </w:tcPr>
          <w:p w14:paraId="5B85CD92"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372C3155"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bottom w:val="single" w:sz="8" w:space="0" w:color="auto"/>
            </w:tcBorders>
            <w:shd w:val="clear" w:color="auto" w:fill="auto"/>
            <w:vAlign w:val="center"/>
            <w:hideMark/>
          </w:tcPr>
          <w:p w14:paraId="356D54C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6296ECE" w14:textId="77777777" w:rsidTr="006A0F39">
        <w:trPr>
          <w:trHeight w:val="20"/>
        </w:trPr>
        <w:tc>
          <w:tcPr>
            <w:tcW w:w="303" w:type="pct"/>
            <w:vMerge w:val="restart"/>
            <w:shd w:val="clear" w:color="auto" w:fill="auto"/>
            <w:noWrap/>
            <w:vAlign w:val="center"/>
            <w:hideMark/>
          </w:tcPr>
          <w:p w14:paraId="178D95D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119</w:t>
            </w:r>
          </w:p>
        </w:tc>
        <w:tc>
          <w:tcPr>
            <w:tcW w:w="1812" w:type="pct"/>
            <w:gridSpan w:val="5"/>
            <w:vMerge w:val="restart"/>
            <w:shd w:val="clear" w:color="auto" w:fill="auto"/>
            <w:vAlign w:val="center"/>
            <w:hideMark/>
          </w:tcPr>
          <w:p w14:paraId="2DBA557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ул.Северная</w:t>
            </w:r>
            <w:proofErr w:type="spellEnd"/>
          </w:p>
        </w:tc>
        <w:tc>
          <w:tcPr>
            <w:tcW w:w="896" w:type="pct"/>
            <w:tcBorders>
              <w:bottom w:val="nil"/>
            </w:tcBorders>
            <w:shd w:val="clear" w:color="auto" w:fill="auto"/>
            <w:vAlign w:val="center"/>
            <w:hideMark/>
          </w:tcPr>
          <w:p w14:paraId="05FDE67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vMerge w:val="restart"/>
            <w:shd w:val="clear" w:color="auto" w:fill="auto"/>
            <w:vAlign w:val="center"/>
            <w:hideMark/>
          </w:tcPr>
          <w:p w14:paraId="787FB7C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56BB196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0,400</w:t>
            </w:r>
          </w:p>
        </w:tc>
        <w:tc>
          <w:tcPr>
            <w:tcW w:w="640" w:type="pct"/>
            <w:tcBorders>
              <w:bottom w:val="nil"/>
            </w:tcBorders>
            <w:shd w:val="clear" w:color="auto" w:fill="auto"/>
            <w:vAlign w:val="center"/>
            <w:hideMark/>
          </w:tcPr>
          <w:p w14:paraId="62C952E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AB2CC95" w14:textId="77777777" w:rsidTr="006A0F39">
        <w:trPr>
          <w:trHeight w:val="20"/>
        </w:trPr>
        <w:tc>
          <w:tcPr>
            <w:tcW w:w="303" w:type="pct"/>
            <w:vMerge/>
            <w:vAlign w:val="center"/>
            <w:hideMark/>
          </w:tcPr>
          <w:p w14:paraId="2E8CCF6C"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6AFE1C00"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bottom w:val="single" w:sz="8" w:space="0" w:color="auto"/>
            </w:tcBorders>
            <w:shd w:val="clear" w:color="auto" w:fill="auto"/>
            <w:vAlign w:val="center"/>
            <w:hideMark/>
          </w:tcPr>
          <w:p w14:paraId="5D3FB5B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0,400</w:t>
            </w:r>
          </w:p>
        </w:tc>
        <w:tc>
          <w:tcPr>
            <w:tcW w:w="705" w:type="pct"/>
            <w:vMerge/>
            <w:vAlign w:val="center"/>
            <w:hideMark/>
          </w:tcPr>
          <w:p w14:paraId="702BE8ED"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5F93C10F"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bottom w:val="single" w:sz="8" w:space="0" w:color="auto"/>
            </w:tcBorders>
            <w:shd w:val="clear" w:color="auto" w:fill="auto"/>
            <w:vAlign w:val="center"/>
            <w:hideMark/>
          </w:tcPr>
          <w:p w14:paraId="42624B1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25F583F" w14:textId="77777777" w:rsidTr="006A0F39">
        <w:trPr>
          <w:trHeight w:val="20"/>
        </w:trPr>
        <w:tc>
          <w:tcPr>
            <w:tcW w:w="303" w:type="pct"/>
            <w:vMerge w:val="restart"/>
            <w:shd w:val="clear" w:color="auto" w:fill="auto"/>
            <w:noWrap/>
            <w:vAlign w:val="center"/>
            <w:hideMark/>
          </w:tcPr>
          <w:p w14:paraId="285F336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120</w:t>
            </w:r>
          </w:p>
        </w:tc>
        <w:tc>
          <w:tcPr>
            <w:tcW w:w="1812" w:type="pct"/>
            <w:gridSpan w:val="5"/>
            <w:vMerge w:val="restart"/>
            <w:shd w:val="clear" w:color="auto" w:fill="auto"/>
            <w:vAlign w:val="center"/>
            <w:hideMark/>
          </w:tcPr>
          <w:p w14:paraId="674447B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ул.Промысловая</w:t>
            </w:r>
            <w:proofErr w:type="spellEnd"/>
          </w:p>
        </w:tc>
        <w:tc>
          <w:tcPr>
            <w:tcW w:w="896" w:type="pct"/>
            <w:tcBorders>
              <w:bottom w:val="nil"/>
            </w:tcBorders>
            <w:shd w:val="clear" w:color="auto" w:fill="auto"/>
            <w:vAlign w:val="center"/>
            <w:hideMark/>
          </w:tcPr>
          <w:p w14:paraId="4881206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vMerge w:val="restart"/>
            <w:shd w:val="clear" w:color="auto" w:fill="auto"/>
            <w:vAlign w:val="center"/>
            <w:hideMark/>
          </w:tcPr>
          <w:p w14:paraId="1CC5401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5638E4C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0,600</w:t>
            </w:r>
          </w:p>
        </w:tc>
        <w:tc>
          <w:tcPr>
            <w:tcW w:w="640" w:type="pct"/>
            <w:tcBorders>
              <w:bottom w:val="nil"/>
            </w:tcBorders>
            <w:shd w:val="clear" w:color="auto" w:fill="auto"/>
            <w:vAlign w:val="center"/>
            <w:hideMark/>
          </w:tcPr>
          <w:p w14:paraId="5FACD2F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E304421" w14:textId="77777777" w:rsidTr="006A0F39">
        <w:trPr>
          <w:trHeight w:val="20"/>
        </w:trPr>
        <w:tc>
          <w:tcPr>
            <w:tcW w:w="303" w:type="pct"/>
            <w:vMerge/>
            <w:vAlign w:val="center"/>
            <w:hideMark/>
          </w:tcPr>
          <w:p w14:paraId="2EC947AC"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7ACF62B4"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bottom w:val="single" w:sz="8" w:space="0" w:color="auto"/>
            </w:tcBorders>
            <w:shd w:val="clear" w:color="auto" w:fill="auto"/>
            <w:vAlign w:val="center"/>
            <w:hideMark/>
          </w:tcPr>
          <w:p w14:paraId="0D3786B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0,600</w:t>
            </w:r>
          </w:p>
        </w:tc>
        <w:tc>
          <w:tcPr>
            <w:tcW w:w="705" w:type="pct"/>
            <w:vMerge/>
            <w:vAlign w:val="center"/>
            <w:hideMark/>
          </w:tcPr>
          <w:p w14:paraId="263704C7"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27BF086B"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bottom w:val="single" w:sz="8" w:space="0" w:color="auto"/>
            </w:tcBorders>
            <w:shd w:val="clear" w:color="auto" w:fill="auto"/>
            <w:vAlign w:val="center"/>
            <w:hideMark/>
          </w:tcPr>
          <w:p w14:paraId="66B2C2F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D51B327" w14:textId="77777777" w:rsidTr="006A0F39">
        <w:trPr>
          <w:trHeight w:val="20"/>
        </w:trPr>
        <w:tc>
          <w:tcPr>
            <w:tcW w:w="303" w:type="pct"/>
            <w:vMerge w:val="restart"/>
            <w:shd w:val="clear" w:color="auto" w:fill="auto"/>
            <w:noWrap/>
            <w:vAlign w:val="center"/>
            <w:hideMark/>
          </w:tcPr>
          <w:p w14:paraId="0CB2644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121</w:t>
            </w:r>
          </w:p>
        </w:tc>
        <w:tc>
          <w:tcPr>
            <w:tcW w:w="1812" w:type="pct"/>
            <w:gridSpan w:val="5"/>
            <w:vMerge w:val="restart"/>
            <w:shd w:val="clear" w:color="auto" w:fill="auto"/>
            <w:vAlign w:val="center"/>
            <w:hideMark/>
          </w:tcPr>
          <w:p w14:paraId="32BCE94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ул.Венера</w:t>
            </w:r>
            <w:proofErr w:type="spellEnd"/>
            <w:r w:rsidRPr="006A0F39">
              <w:rPr>
                <w:rFonts w:ascii="Courier New" w:hAnsi="Courier New" w:cs="Courier New"/>
                <w:color w:val="000000"/>
                <w:sz w:val="18"/>
                <w:szCs w:val="18"/>
                <w:lang w:eastAsia="ru-RU"/>
              </w:rPr>
              <w:t xml:space="preserve"> 2</w:t>
            </w:r>
          </w:p>
        </w:tc>
        <w:tc>
          <w:tcPr>
            <w:tcW w:w="896" w:type="pct"/>
            <w:tcBorders>
              <w:bottom w:val="nil"/>
            </w:tcBorders>
            <w:shd w:val="clear" w:color="auto" w:fill="auto"/>
            <w:vAlign w:val="center"/>
            <w:hideMark/>
          </w:tcPr>
          <w:p w14:paraId="1790102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vMerge w:val="restart"/>
            <w:shd w:val="clear" w:color="auto" w:fill="auto"/>
            <w:vAlign w:val="center"/>
            <w:hideMark/>
          </w:tcPr>
          <w:p w14:paraId="0CC75EF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5793CEB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1,040</w:t>
            </w:r>
          </w:p>
        </w:tc>
        <w:tc>
          <w:tcPr>
            <w:tcW w:w="640" w:type="pct"/>
            <w:tcBorders>
              <w:bottom w:val="nil"/>
            </w:tcBorders>
            <w:shd w:val="clear" w:color="auto" w:fill="auto"/>
            <w:vAlign w:val="center"/>
            <w:hideMark/>
          </w:tcPr>
          <w:p w14:paraId="5C6D8B1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7576862" w14:textId="77777777" w:rsidTr="006A0F39">
        <w:trPr>
          <w:trHeight w:val="20"/>
        </w:trPr>
        <w:tc>
          <w:tcPr>
            <w:tcW w:w="303" w:type="pct"/>
            <w:vMerge/>
            <w:vAlign w:val="center"/>
            <w:hideMark/>
          </w:tcPr>
          <w:p w14:paraId="6252B050"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1942E267"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bottom w:val="single" w:sz="8" w:space="0" w:color="auto"/>
            </w:tcBorders>
            <w:shd w:val="clear" w:color="auto" w:fill="auto"/>
            <w:vAlign w:val="center"/>
            <w:hideMark/>
          </w:tcPr>
          <w:p w14:paraId="7866111D" w14:textId="77777777" w:rsidR="003906B7" w:rsidRPr="006A0F39" w:rsidRDefault="003906B7" w:rsidP="00F26C68">
            <w:pPr>
              <w:jc w:val="center"/>
              <w:rPr>
                <w:rFonts w:ascii="Courier New" w:hAnsi="Courier New" w:cs="Courier New"/>
                <w:color w:val="333333"/>
                <w:sz w:val="18"/>
                <w:szCs w:val="18"/>
                <w:lang w:eastAsia="ru-RU"/>
              </w:rPr>
            </w:pPr>
            <w:r w:rsidRPr="006A0F39">
              <w:rPr>
                <w:rFonts w:ascii="Courier New" w:hAnsi="Courier New" w:cs="Courier New"/>
                <w:color w:val="333333"/>
                <w:sz w:val="18"/>
                <w:szCs w:val="18"/>
                <w:lang w:eastAsia="ru-RU"/>
              </w:rPr>
              <w:t>1,040</w:t>
            </w:r>
          </w:p>
        </w:tc>
        <w:tc>
          <w:tcPr>
            <w:tcW w:w="705" w:type="pct"/>
            <w:vMerge/>
            <w:tcBorders>
              <w:bottom w:val="single" w:sz="8" w:space="0" w:color="auto"/>
            </w:tcBorders>
            <w:vAlign w:val="center"/>
            <w:hideMark/>
          </w:tcPr>
          <w:p w14:paraId="7EAB9086"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16D462C9"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tcBorders>
            <w:shd w:val="clear" w:color="auto" w:fill="auto"/>
            <w:vAlign w:val="center"/>
            <w:hideMark/>
          </w:tcPr>
          <w:p w14:paraId="6CDE877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07FF1E0" w14:textId="77777777" w:rsidTr="006A0F39">
        <w:trPr>
          <w:trHeight w:val="20"/>
        </w:trPr>
        <w:tc>
          <w:tcPr>
            <w:tcW w:w="303" w:type="pct"/>
            <w:vMerge w:val="restart"/>
            <w:shd w:val="clear" w:color="auto" w:fill="auto"/>
            <w:noWrap/>
            <w:vAlign w:val="center"/>
            <w:hideMark/>
          </w:tcPr>
          <w:p w14:paraId="3F4C1AD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122</w:t>
            </w:r>
          </w:p>
        </w:tc>
        <w:tc>
          <w:tcPr>
            <w:tcW w:w="1812" w:type="pct"/>
            <w:gridSpan w:val="5"/>
            <w:vMerge w:val="restart"/>
            <w:shd w:val="clear" w:color="auto" w:fill="auto"/>
            <w:vAlign w:val="center"/>
            <w:hideMark/>
          </w:tcPr>
          <w:p w14:paraId="65ADAC0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ул.Восточная</w:t>
            </w:r>
            <w:proofErr w:type="spellEnd"/>
          </w:p>
        </w:tc>
        <w:tc>
          <w:tcPr>
            <w:tcW w:w="896" w:type="pct"/>
            <w:tcBorders>
              <w:bottom w:val="nil"/>
            </w:tcBorders>
            <w:shd w:val="clear" w:color="auto" w:fill="auto"/>
            <w:vAlign w:val="center"/>
            <w:hideMark/>
          </w:tcPr>
          <w:p w14:paraId="3A1DB6F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tcBorders>
              <w:bottom w:val="nil"/>
            </w:tcBorders>
            <w:shd w:val="clear" w:color="auto" w:fill="auto"/>
            <w:vAlign w:val="center"/>
            <w:hideMark/>
          </w:tcPr>
          <w:p w14:paraId="2101F6F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636BCFD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vMerge w:val="restart"/>
            <w:shd w:val="clear" w:color="auto" w:fill="auto"/>
            <w:vAlign w:val="center"/>
            <w:hideMark/>
          </w:tcPr>
          <w:p w14:paraId="3A109BA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02FA0E6" w14:textId="77777777" w:rsidTr="006A0F39">
        <w:trPr>
          <w:trHeight w:val="20"/>
        </w:trPr>
        <w:tc>
          <w:tcPr>
            <w:tcW w:w="303" w:type="pct"/>
            <w:vMerge/>
            <w:vAlign w:val="center"/>
            <w:hideMark/>
          </w:tcPr>
          <w:p w14:paraId="076EEA48"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451E7FB5"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bottom w:val="single" w:sz="8" w:space="0" w:color="auto"/>
            </w:tcBorders>
            <w:shd w:val="clear" w:color="auto" w:fill="auto"/>
            <w:vAlign w:val="center"/>
            <w:hideMark/>
          </w:tcPr>
          <w:p w14:paraId="7125C6F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0,740</w:t>
            </w:r>
          </w:p>
        </w:tc>
        <w:tc>
          <w:tcPr>
            <w:tcW w:w="705" w:type="pct"/>
            <w:tcBorders>
              <w:top w:val="nil"/>
            </w:tcBorders>
            <w:shd w:val="clear" w:color="auto" w:fill="auto"/>
            <w:vAlign w:val="center"/>
            <w:hideMark/>
          </w:tcPr>
          <w:p w14:paraId="514E99F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0,740</w:t>
            </w:r>
          </w:p>
        </w:tc>
        <w:tc>
          <w:tcPr>
            <w:tcW w:w="643" w:type="pct"/>
            <w:vMerge/>
            <w:vAlign w:val="center"/>
            <w:hideMark/>
          </w:tcPr>
          <w:p w14:paraId="4F758766" w14:textId="77777777" w:rsidR="003906B7" w:rsidRPr="006A0F39" w:rsidRDefault="003906B7" w:rsidP="00F26C68">
            <w:pPr>
              <w:rPr>
                <w:rFonts w:ascii="Courier New" w:hAnsi="Courier New" w:cs="Courier New"/>
                <w:color w:val="000000"/>
                <w:sz w:val="18"/>
                <w:szCs w:val="18"/>
                <w:lang w:eastAsia="ru-RU"/>
              </w:rPr>
            </w:pPr>
          </w:p>
        </w:tc>
        <w:tc>
          <w:tcPr>
            <w:tcW w:w="640" w:type="pct"/>
            <w:vMerge/>
            <w:tcBorders>
              <w:bottom w:val="single" w:sz="8" w:space="0" w:color="auto"/>
            </w:tcBorders>
            <w:vAlign w:val="center"/>
            <w:hideMark/>
          </w:tcPr>
          <w:p w14:paraId="6AD838C2"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1BB1A759" w14:textId="77777777" w:rsidTr="006A0F39">
        <w:trPr>
          <w:trHeight w:val="20"/>
        </w:trPr>
        <w:tc>
          <w:tcPr>
            <w:tcW w:w="303" w:type="pct"/>
            <w:vMerge w:val="restart"/>
            <w:shd w:val="clear" w:color="auto" w:fill="auto"/>
            <w:noWrap/>
            <w:vAlign w:val="center"/>
            <w:hideMark/>
          </w:tcPr>
          <w:p w14:paraId="3E3C565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123</w:t>
            </w:r>
          </w:p>
        </w:tc>
        <w:tc>
          <w:tcPr>
            <w:tcW w:w="1812" w:type="pct"/>
            <w:gridSpan w:val="5"/>
            <w:vMerge w:val="restart"/>
            <w:shd w:val="clear" w:color="auto" w:fill="auto"/>
            <w:vAlign w:val="center"/>
            <w:hideMark/>
          </w:tcPr>
          <w:p w14:paraId="2BC9500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ул.Победы</w:t>
            </w:r>
            <w:proofErr w:type="spellEnd"/>
          </w:p>
        </w:tc>
        <w:tc>
          <w:tcPr>
            <w:tcW w:w="896" w:type="pct"/>
            <w:tcBorders>
              <w:bottom w:val="nil"/>
            </w:tcBorders>
            <w:shd w:val="clear" w:color="auto" w:fill="auto"/>
            <w:vAlign w:val="center"/>
            <w:hideMark/>
          </w:tcPr>
          <w:p w14:paraId="53BC288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vMerge w:val="restart"/>
            <w:shd w:val="clear" w:color="auto" w:fill="auto"/>
            <w:vAlign w:val="center"/>
            <w:hideMark/>
          </w:tcPr>
          <w:p w14:paraId="746C3BF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7744E93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0,310</w:t>
            </w:r>
          </w:p>
        </w:tc>
        <w:tc>
          <w:tcPr>
            <w:tcW w:w="640" w:type="pct"/>
            <w:tcBorders>
              <w:bottom w:val="nil"/>
            </w:tcBorders>
            <w:shd w:val="clear" w:color="auto" w:fill="auto"/>
            <w:vAlign w:val="center"/>
            <w:hideMark/>
          </w:tcPr>
          <w:p w14:paraId="29B3BA4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9787FCA" w14:textId="77777777" w:rsidTr="006A0F39">
        <w:trPr>
          <w:trHeight w:val="20"/>
        </w:trPr>
        <w:tc>
          <w:tcPr>
            <w:tcW w:w="303" w:type="pct"/>
            <w:vMerge/>
            <w:vAlign w:val="center"/>
            <w:hideMark/>
          </w:tcPr>
          <w:p w14:paraId="096DBEB4"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5239A9CD"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bottom w:val="single" w:sz="8" w:space="0" w:color="auto"/>
            </w:tcBorders>
            <w:shd w:val="clear" w:color="auto" w:fill="auto"/>
            <w:vAlign w:val="center"/>
            <w:hideMark/>
          </w:tcPr>
          <w:p w14:paraId="2889D66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0,310</w:t>
            </w:r>
          </w:p>
        </w:tc>
        <w:tc>
          <w:tcPr>
            <w:tcW w:w="705" w:type="pct"/>
            <w:vMerge/>
            <w:vAlign w:val="center"/>
            <w:hideMark/>
          </w:tcPr>
          <w:p w14:paraId="4AF34167"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7120DC4A"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bottom w:val="single" w:sz="8" w:space="0" w:color="auto"/>
            </w:tcBorders>
            <w:shd w:val="clear" w:color="auto" w:fill="auto"/>
            <w:vAlign w:val="center"/>
            <w:hideMark/>
          </w:tcPr>
          <w:p w14:paraId="14AFF4D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9684929" w14:textId="77777777" w:rsidTr="006A0F39">
        <w:trPr>
          <w:trHeight w:val="20"/>
        </w:trPr>
        <w:tc>
          <w:tcPr>
            <w:tcW w:w="303" w:type="pct"/>
            <w:vMerge w:val="restart"/>
            <w:shd w:val="clear" w:color="auto" w:fill="auto"/>
            <w:noWrap/>
            <w:vAlign w:val="center"/>
            <w:hideMark/>
          </w:tcPr>
          <w:p w14:paraId="4ECB5E6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124</w:t>
            </w:r>
          </w:p>
        </w:tc>
        <w:tc>
          <w:tcPr>
            <w:tcW w:w="1812" w:type="pct"/>
            <w:gridSpan w:val="5"/>
            <w:vMerge w:val="restart"/>
            <w:shd w:val="clear" w:color="auto" w:fill="auto"/>
            <w:vAlign w:val="center"/>
            <w:hideMark/>
          </w:tcPr>
          <w:p w14:paraId="6AF125C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ул.Луговая</w:t>
            </w:r>
            <w:proofErr w:type="spellEnd"/>
          </w:p>
        </w:tc>
        <w:tc>
          <w:tcPr>
            <w:tcW w:w="896" w:type="pct"/>
            <w:tcBorders>
              <w:bottom w:val="nil"/>
            </w:tcBorders>
            <w:shd w:val="clear" w:color="auto" w:fill="auto"/>
            <w:vAlign w:val="center"/>
            <w:hideMark/>
          </w:tcPr>
          <w:p w14:paraId="44F2DB0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vMerge w:val="restart"/>
            <w:shd w:val="clear" w:color="auto" w:fill="auto"/>
            <w:vAlign w:val="center"/>
            <w:hideMark/>
          </w:tcPr>
          <w:p w14:paraId="33C980D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5460CE7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0,370</w:t>
            </w:r>
          </w:p>
        </w:tc>
        <w:tc>
          <w:tcPr>
            <w:tcW w:w="640" w:type="pct"/>
            <w:tcBorders>
              <w:bottom w:val="nil"/>
            </w:tcBorders>
            <w:shd w:val="clear" w:color="auto" w:fill="auto"/>
            <w:vAlign w:val="center"/>
            <w:hideMark/>
          </w:tcPr>
          <w:p w14:paraId="20DE5A1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4852CC3" w14:textId="77777777" w:rsidTr="006A0F39">
        <w:trPr>
          <w:trHeight w:val="20"/>
        </w:trPr>
        <w:tc>
          <w:tcPr>
            <w:tcW w:w="303" w:type="pct"/>
            <w:vMerge/>
            <w:vAlign w:val="center"/>
            <w:hideMark/>
          </w:tcPr>
          <w:p w14:paraId="30CB956B"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0D2FF687"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tcBorders>
            <w:shd w:val="clear" w:color="auto" w:fill="auto"/>
            <w:vAlign w:val="center"/>
            <w:hideMark/>
          </w:tcPr>
          <w:p w14:paraId="25A6080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0,370</w:t>
            </w:r>
          </w:p>
        </w:tc>
        <w:tc>
          <w:tcPr>
            <w:tcW w:w="705" w:type="pct"/>
            <w:vMerge/>
            <w:vAlign w:val="center"/>
            <w:hideMark/>
          </w:tcPr>
          <w:p w14:paraId="6D8E5A77"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09317F58"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tcBorders>
            <w:shd w:val="clear" w:color="auto" w:fill="auto"/>
            <w:vAlign w:val="center"/>
            <w:hideMark/>
          </w:tcPr>
          <w:p w14:paraId="4AEF0D0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BF568EF" w14:textId="77777777" w:rsidTr="006A0F39">
        <w:trPr>
          <w:trHeight w:val="20"/>
        </w:trPr>
        <w:tc>
          <w:tcPr>
            <w:tcW w:w="303" w:type="pct"/>
            <w:vMerge w:val="restart"/>
            <w:shd w:val="clear" w:color="auto" w:fill="auto"/>
            <w:noWrap/>
            <w:vAlign w:val="center"/>
            <w:hideMark/>
          </w:tcPr>
          <w:p w14:paraId="5412FDA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125</w:t>
            </w:r>
          </w:p>
        </w:tc>
        <w:tc>
          <w:tcPr>
            <w:tcW w:w="1812" w:type="pct"/>
            <w:gridSpan w:val="5"/>
            <w:vMerge w:val="restart"/>
            <w:shd w:val="clear" w:color="auto" w:fill="auto"/>
            <w:vAlign w:val="center"/>
            <w:hideMark/>
          </w:tcPr>
          <w:p w14:paraId="779A783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ул. 8 Марта</w:t>
            </w:r>
          </w:p>
        </w:tc>
        <w:tc>
          <w:tcPr>
            <w:tcW w:w="896" w:type="pct"/>
            <w:shd w:val="clear" w:color="auto" w:fill="auto"/>
            <w:vAlign w:val="center"/>
            <w:hideMark/>
          </w:tcPr>
          <w:p w14:paraId="32C3571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vMerge w:val="restart"/>
            <w:shd w:val="clear" w:color="auto" w:fill="auto"/>
            <w:vAlign w:val="center"/>
            <w:hideMark/>
          </w:tcPr>
          <w:p w14:paraId="0AF213C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03EEB3F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0,270</w:t>
            </w:r>
          </w:p>
        </w:tc>
        <w:tc>
          <w:tcPr>
            <w:tcW w:w="640" w:type="pct"/>
            <w:shd w:val="clear" w:color="auto" w:fill="auto"/>
            <w:vAlign w:val="center"/>
            <w:hideMark/>
          </w:tcPr>
          <w:p w14:paraId="777B7E7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671EE03" w14:textId="77777777" w:rsidTr="006A0F39">
        <w:trPr>
          <w:trHeight w:val="20"/>
        </w:trPr>
        <w:tc>
          <w:tcPr>
            <w:tcW w:w="303" w:type="pct"/>
            <w:vMerge/>
            <w:vAlign w:val="center"/>
            <w:hideMark/>
          </w:tcPr>
          <w:p w14:paraId="60C742EF"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575FA7CF" w14:textId="77777777" w:rsidR="003906B7" w:rsidRPr="006A0F39" w:rsidRDefault="003906B7" w:rsidP="00F26C68">
            <w:pPr>
              <w:rPr>
                <w:rFonts w:ascii="Courier New" w:hAnsi="Courier New" w:cs="Courier New"/>
                <w:color w:val="000000"/>
                <w:sz w:val="18"/>
                <w:szCs w:val="18"/>
                <w:lang w:eastAsia="ru-RU"/>
              </w:rPr>
            </w:pPr>
          </w:p>
        </w:tc>
        <w:tc>
          <w:tcPr>
            <w:tcW w:w="896" w:type="pct"/>
            <w:tcBorders>
              <w:bottom w:val="single" w:sz="8" w:space="0" w:color="auto"/>
            </w:tcBorders>
            <w:shd w:val="clear" w:color="auto" w:fill="auto"/>
            <w:vAlign w:val="center"/>
            <w:hideMark/>
          </w:tcPr>
          <w:p w14:paraId="50E1B7C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0,270</w:t>
            </w:r>
          </w:p>
        </w:tc>
        <w:tc>
          <w:tcPr>
            <w:tcW w:w="705" w:type="pct"/>
            <w:vMerge/>
            <w:vAlign w:val="center"/>
            <w:hideMark/>
          </w:tcPr>
          <w:p w14:paraId="7E536B6F"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614D78FC" w14:textId="77777777" w:rsidR="003906B7" w:rsidRPr="006A0F39" w:rsidRDefault="003906B7" w:rsidP="00F26C68">
            <w:pPr>
              <w:rPr>
                <w:rFonts w:ascii="Courier New" w:hAnsi="Courier New" w:cs="Courier New"/>
                <w:color w:val="000000"/>
                <w:sz w:val="18"/>
                <w:szCs w:val="18"/>
                <w:lang w:eastAsia="ru-RU"/>
              </w:rPr>
            </w:pPr>
          </w:p>
        </w:tc>
        <w:tc>
          <w:tcPr>
            <w:tcW w:w="640" w:type="pct"/>
            <w:tcBorders>
              <w:bottom w:val="single" w:sz="8" w:space="0" w:color="auto"/>
            </w:tcBorders>
            <w:shd w:val="clear" w:color="auto" w:fill="auto"/>
            <w:vAlign w:val="center"/>
            <w:hideMark/>
          </w:tcPr>
          <w:p w14:paraId="7427388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611656A" w14:textId="77777777" w:rsidTr="006A0F39">
        <w:trPr>
          <w:trHeight w:val="20"/>
        </w:trPr>
        <w:tc>
          <w:tcPr>
            <w:tcW w:w="303" w:type="pct"/>
            <w:vMerge w:val="restart"/>
            <w:shd w:val="clear" w:color="auto" w:fill="auto"/>
            <w:noWrap/>
            <w:vAlign w:val="center"/>
            <w:hideMark/>
          </w:tcPr>
          <w:p w14:paraId="6BC4C70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126</w:t>
            </w:r>
          </w:p>
        </w:tc>
        <w:tc>
          <w:tcPr>
            <w:tcW w:w="1812" w:type="pct"/>
            <w:gridSpan w:val="5"/>
            <w:vMerge w:val="restart"/>
            <w:shd w:val="clear" w:color="auto" w:fill="auto"/>
            <w:vAlign w:val="center"/>
            <w:hideMark/>
          </w:tcPr>
          <w:p w14:paraId="77150F0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Новый пер.</w:t>
            </w:r>
          </w:p>
        </w:tc>
        <w:tc>
          <w:tcPr>
            <w:tcW w:w="896" w:type="pct"/>
            <w:tcBorders>
              <w:bottom w:val="nil"/>
            </w:tcBorders>
            <w:shd w:val="clear" w:color="auto" w:fill="auto"/>
            <w:vAlign w:val="center"/>
            <w:hideMark/>
          </w:tcPr>
          <w:p w14:paraId="30E1155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vMerge w:val="restart"/>
            <w:shd w:val="clear" w:color="auto" w:fill="auto"/>
            <w:vAlign w:val="center"/>
            <w:hideMark/>
          </w:tcPr>
          <w:p w14:paraId="45FCC42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0CFD2D2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0,430</w:t>
            </w:r>
          </w:p>
        </w:tc>
        <w:tc>
          <w:tcPr>
            <w:tcW w:w="640" w:type="pct"/>
            <w:tcBorders>
              <w:bottom w:val="nil"/>
            </w:tcBorders>
            <w:shd w:val="clear" w:color="auto" w:fill="auto"/>
            <w:vAlign w:val="center"/>
            <w:hideMark/>
          </w:tcPr>
          <w:p w14:paraId="67BA4B7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7FAC644" w14:textId="77777777" w:rsidTr="006A0F39">
        <w:trPr>
          <w:trHeight w:val="20"/>
        </w:trPr>
        <w:tc>
          <w:tcPr>
            <w:tcW w:w="303" w:type="pct"/>
            <w:vMerge/>
            <w:vAlign w:val="center"/>
            <w:hideMark/>
          </w:tcPr>
          <w:p w14:paraId="746C7117"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7F3B7A89"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bottom w:val="single" w:sz="8" w:space="0" w:color="auto"/>
            </w:tcBorders>
            <w:shd w:val="clear" w:color="auto" w:fill="auto"/>
            <w:vAlign w:val="center"/>
            <w:hideMark/>
          </w:tcPr>
          <w:p w14:paraId="42FB908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0,430</w:t>
            </w:r>
          </w:p>
        </w:tc>
        <w:tc>
          <w:tcPr>
            <w:tcW w:w="705" w:type="pct"/>
            <w:vMerge/>
            <w:vAlign w:val="center"/>
            <w:hideMark/>
          </w:tcPr>
          <w:p w14:paraId="47E553AE"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43C8079D"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tcBorders>
            <w:shd w:val="clear" w:color="auto" w:fill="auto"/>
            <w:vAlign w:val="center"/>
            <w:hideMark/>
          </w:tcPr>
          <w:p w14:paraId="6BD8DDD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2DAB34D" w14:textId="77777777" w:rsidTr="006A0F39">
        <w:trPr>
          <w:trHeight w:val="20"/>
        </w:trPr>
        <w:tc>
          <w:tcPr>
            <w:tcW w:w="303" w:type="pct"/>
            <w:vMerge w:val="restart"/>
            <w:shd w:val="clear" w:color="auto" w:fill="auto"/>
            <w:noWrap/>
            <w:vAlign w:val="center"/>
            <w:hideMark/>
          </w:tcPr>
          <w:p w14:paraId="6A95210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127</w:t>
            </w:r>
          </w:p>
        </w:tc>
        <w:tc>
          <w:tcPr>
            <w:tcW w:w="1812" w:type="pct"/>
            <w:gridSpan w:val="5"/>
            <w:vMerge w:val="restart"/>
            <w:shd w:val="clear" w:color="auto" w:fill="auto"/>
            <w:vAlign w:val="center"/>
            <w:hideMark/>
          </w:tcPr>
          <w:p w14:paraId="761FF86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proofErr w:type="gramStart"/>
            <w:r w:rsidRPr="006A0F39">
              <w:rPr>
                <w:rFonts w:ascii="Courier New" w:hAnsi="Courier New" w:cs="Courier New"/>
                <w:color w:val="000000"/>
                <w:sz w:val="18"/>
                <w:szCs w:val="18"/>
                <w:lang w:eastAsia="ru-RU"/>
              </w:rPr>
              <w:t>пер.Венера</w:t>
            </w:r>
            <w:proofErr w:type="spellEnd"/>
            <w:proofErr w:type="gramEnd"/>
            <w:r w:rsidRPr="006A0F39">
              <w:rPr>
                <w:rFonts w:ascii="Courier New" w:hAnsi="Courier New" w:cs="Courier New"/>
                <w:color w:val="000000"/>
                <w:sz w:val="18"/>
                <w:szCs w:val="18"/>
                <w:lang w:eastAsia="ru-RU"/>
              </w:rPr>
              <w:t xml:space="preserve"> 2-я</w:t>
            </w:r>
          </w:p>
        </w:tc>
        <w:tc>
          <w:tcPr>
            <w:tcW w:w="896" w:type="pct"/>
            <w:tcBorders>
              <w:bottom w:val="nil"/>
            </w:tcBorders>
            <w:shd w:val="clear" w:color="auto" w:fill="auto"/>
            <w:vAlign w:val="center"/>
            <w:hideMark/>
          </w:tcPr>
          <w:p w14:paraId="0F1345D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vMerge w:val="restart"/>
            <w:shd w:val="clear" w:color="auto" w:fill="auto"/>
            <w:vAlign w:val="center"/>
            <w:hideMark/>
          </w:tcPr>
          <w:p w14:paraId="716B806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4428EE5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0,120</w:t>
            </w:r>
          </w:p>
        </w:tc>
        <w:tc>
          <w:tcPr>
            <w:tcW w:w="640" w:type="pct"/>
            <w:vMerge w:val="restart"/>
            <w:shd w:val="clear" w:color="auto" w:fill="auto"/>
            <w:vAlign w:val="center"/>
            <w:hideMark/>
          </w:tcPr>
          <w:p w14:paraId="714B749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51EE600" w14:textId="77777777" w:rsidTr="006A0F39">
        <w:trPr>
          <w:trHeight w:val="20"/>
        </w:trPr>
        <w:tc>
          <w:tcPr>
            <w:tcW w:w="303" w:type="pct"/>
            <w:vMerge/>
            <w:vAlign w:val="center"/>
            <w:hideMark/>
          </w:tcPr>
          <w:p w14:paraId="6B1D3FA7"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5C1FC9BA"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bottom w:val="single" w:sz="8" w:space="0" w:color="auto"/>
            </w:tcBorders>
            <w:shd w:val="clear" w:color="auto" w:fill="auto"/>
            <w:vAlign w:val="center"/>
            <w:hideMark/>
          </w:tcPr>
          <w:p w14:paraId="46F41C9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0,120</w:t>
            </w:r>
          </w:p>
        </w:tc>
        <w:tc>
          <w:tcPr>
            <w:tcW w:w="705" w:type="pct"/>
            <w:vMerge/>
            <w:vAlign w:val="center"/>
            <w:hideMark/>
          </w:tcPr>
          <w:p w14:paraId="1DFA71C1"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2BEAADDD" w14:textId="77777777" w:rsidR="003906B7" w:rsidRPr="006A0F39" w:rsidRDefault="003906B7" w:rsidP="00F26C68">
            <w:pPr>
              <w:rPr>
                <w:rFonts w:ascii="Courier New" w:hAnsi="Courier New" w:cs="Courier New"/>
                <w:color w:val="000000"/>
                <w:sz w:val="18"/>
                <w:szCs w:val="18"/>
                <w:lang w:eastAsia="ru-RU"/>
              </w:rPr>
            </w:pPr>
          </w:p>
        </w:tc>
        <w:tc>
          <w:tcPr>
            <w:tcW w:w="640" w:type="pct"/>
            <w:vMerge/>
            <w:tcBorders>
              <w:bottom w:val="single" w:sz="8" w:space="0" w:color="auto"/>
            </w:tcBorders>
            <w:vAlign w:val="center"/>
            <w:hideMark/>
          </w:tcPr>
          <w:p w14:paraId="651CCC54"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523A828F" w14:textId="77777777" w:rsidTr="006A0F39">
        <w:trPr>
          <w:trHeight w:val="20"/>
        </w:trPr>
        <w:tc>
          <w:tcPr>
            <w:tcW w:w="303" w:type="pct"/>
            <w:vMerge w:val="restart"/>
            <w:shd w:val="clear" w:color="auto" w:fill="auto"/>
            <w:noWrap/>
            <w:vAlign w:val="center"/>
            <w:hideMark/>
          </w:tcPr>
          <w:p w14:paraId="5D6A443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128</w:t>
            </w:r>
          </w:p>
        </w:tc>
        <w:tc>
          <w:tcPr>
            <w:tcW w:w="1812" w:type="pct"/>
            <w:gridSpan w:val="5"/>
            <w:vMerge w:val="restart"/>
            <w:shd w:val="clear" w:color="auto" w:fill="auto"/>
            <w:vAlign w:val="center"/>
            <w:hideMark/>
          </w:tcPr>
          <w:p w14:paraId="50C9123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ул.Молодежная</w:t>
            </w:r>
            <w:proofErr w:type="spellEnd"/>
          </w:p>
        </w:tc>
        <w:tc>
          <w:tcPr>
            <w:tcW w:w="896" w:type="pct"/>
            <w:tcBorders>
              <w:bottom w:val="nil"/>
            </w:tcBorders>
            <w:shd w:val="clear" w:color="auto" w:fill="auto"/>
            <w:vAlign w:val="center"/>
            <w:hideMark/>
          </w:tcPr>
          <w:p w14:paraId="55FD6A7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vMerge w:val="restart"/>
            <w:shd w:val="clear" w:color="auto" w:fill="auto"/>
            <w:vAlign w:val="center"/>
            <w:hideMark/>
          </w:tcPr>
          <w:p w14:paraId="75EAF9F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5283D67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tcBorders>
              <w:bottom w:val="nil"/>
            </w:tcBorders>
            <w:shd w:val="clear" w:color="auto" w:fill="auto"/>
            <w:vAlign w:val="center"/>
            <w:hideMark/>
          </w:tcPr>
          <w:p w14:paraId="26C852F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AD21BFF" w14:textId="77777777" w:rsidTr="006A0F39">
        <w:trPr>
          <w:trHeight w:val="20"/>
        </w:trPr>
        <w:tc>
          <w:tcPr>
            <w:tcW w:w="303" w:type="pct"/>
            <w:vMerge/>
            <w:vAlign w:val="center"/>
            <w:hideMark/>
          </w:tcPr>
          <w:p w14:paraId="29AF9B1E"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50DE8858"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bottom w:val="single" w:sz="8" w:space="0" w:color="auto"/>
            </w:tcBorders>
            <w:shd w:val="clear" w:color="auto" w:fill="auto"/>
            <w:vAlign w:val="center"/>
            <w:hideMark/>
          </w:tcPr>
          <w:p w14:paraId="1040791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0,510</w:t>
            </w:r>
          </w:p>
        </w:tc>
        <w:tc>
          <w:tcPr>
            <w:tcW w:w="705" w:type="pct"/>
            <w:vMerge/>
            <w:tcBorders>
              <w:bottom w:val="single" w:sz="8" w:space="0" w:color="auto"/>
            </w:tcBorders>
            <w:vAlign w:val="center"/>
            <w:hideMark/>
          </w:tcPr>
          <w:p w14:paraId="1471E556"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7077CB63"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tcBorders>
            <w:shd w:val="clear" w:color="auto" w:fill="auto"/>
            <w:vAlign w:val="center"/>
            <w:hideMark/>
          </w:tcPr>
          <w:p w14:paraId="3EC2892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0,510</w:t>
            </w:r>
          </w:p>
        </w:tc>
      </w:tr>
      <w:tr w:rsidR="006A0F39" w:rsidRPr="006A0F39" w14:paraId="24F53E4E" w14:textId="77777777" w:rsidTr="006A0F39">
        <w:trPr>
          <w:trHeight w:val="20"/>
        </w:trPr>
        <w:tc>
          <w:tcPr>
            <w:tcW w:w="303" w:type="pct"/>
            <w:vMerge w:val="restart"/>
            <w:shd w:val="clear" w:color="auto" w:fill="auto"/>
            <w:noWrap/>
            <w:vAlign w:val="center"/>
            <w:hideMark/>
          </w:tcPr>
          <w:p w14:paraId="698906E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129</w:t>
            </w:r>
          </w:p>
        </w:tc>
        <w:tc>
          <w:tcPr>
            <w:tcW w:w="1812" w:type="pct"/>
            <w:gridSpan w:val="5"/>
            <w:vMerge w:val="restart"/>
            <w:shd w:val="clear" w:color="auto" w:fill="auto"/>
            <w:vAlign w:val="center"/>
            <w:hideMark/>
          </w:tcPr>
          <w:p w14:paraId="48DA190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ул. Калиновская II</w:t>
            </w:r>
          </w:p>
        </w:tc>
        <w:tc>
          <w:tcPr>
            <w:tcW w:w="896" w:type="pct"/>
            <w:tcBorders>
              <w:bottom w:val="nil"/>
            </w:tcBorders>
            <w:shd w:val="clear" w:color="auto" w:fill="auto"/>
            <w:vAlign w:val="center"/>
            <w:hideMark/>
          </w:tcPr>
          <w:p w14:paraId="73121D8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tcBorders>
              <w:bottom w:val="nil"/>
            </w:tcBorders>
            <w:shd w:val="clear" w:color="auto" w:fill="auto"/>
            <w:vAlign w:val="center"/>
            <w:hideMark/>
          </w:tcPr>
          <w:p w14:paraId="1903ABA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3CDDA10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vMerge w:val="restart"/>
            <w:shd w:val="clear" w:color="auto" w:fill="auto"/>
            <w:vAlign w:val="center"/>
            <w:hideMark/>
          </w:tcPr>
          <w:p w14:paraId="1D78591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6926922" w14:textId="77777777" w:rsidTr="006A0F39">
        <w:trPr>
          <w:trHeight w:val="20"/>
        </w:trPr>
        <w:tc>
          <w:tcPr>
            <w:tcW w:w="303" w:type="pct"/>
            <w:vMerge/>
            <w:vAlign w:val="center"/>
            <w:hideMark/>
          </w:tcPr>
          <w:p w14:paraId="6F640562"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6B2F72A4"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bottom w:val="single" w:sz="8" w:space="0" w:color="auto"/>
            </w:tcBorders>
            <w:shd w:val="clear" w:color="auto" w:fill="auto"/>
            <w:vAlign w:val="center"/>
            <w:hideMark/>
          </w:tcPr>
          <w:p w14:paraId="45F4571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0,550</w:t>
            </w:r>
          </w:p>
        </w:tc>
        <w:tc>
          <w:tcPr>
            <w:tcW w:w="705" w:type="pct"/>
            <w:tcBorders>
              <w:top w:val="nil"/>
              <w:bottom w:val="single" w:sz="8" w:space="0" w:color="auto"/>
            </w:tcBorders>
            <w:shd w:val="clear" w:color="auto" w:fill="auto"/>
            <w:vAlign w:val="center"/>
            <w:hideMark/>
          </w:tcPr>
          <w:p w14:paraId="49BE2CF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0,550</w:t>
            </w:r>
          </w:p>
        </w:tc>
        <w:tc>
          <w:tcPr>
            <w:tcW w:w="643" w:type="pct"/>
            <w:vMerge/>
            <w:vAlign w:val="center"/>
            <w:hideMark/>
          </w:tcPr>
          <w:p w14:paraId="1FCF6270" w14:textId="77777777" w:rsidR="003906B7" w:rsidRPr="006A0F39" w:rsidRDefault="003906B7" w:rsidP="00F26C68">
            <w:pPr>
              <w:rPr>
                <w:rFonts w:ascii="Courier New" w:hAnsi="Courier New" w:cs="Courier New"/>
                <w:color w:val="000000"/>
                <w:sz w:val="18"/>
                <w:szCs w:val="18"/>
                <w:lang w:eastAsia="ru-RU"/>
              </w:rPr>
            </w:pPr>
          </w:p>
        </w:tc>
        <w:tc>
          <w:tcPr>
            <w:tcW w:w="640" w:type="pct"/>
            <w:vMerge/>
            <w:tcBorders>
              <w:bottom w:val="single" w:sz="8" w:space="0" w:color="auto"/>
            </w:tcBorders>
            <w:vAlign w:val="center"/>
            <w:hideMark/>
          </w:tcPr>
          <w:p w14:paraId="72001556"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454B1368" w14:textId="77777777" w:rsidTr="006A0F39">
        <w:trPr>
          <w:trHeight w:val="20"/>
        </w:trPr>
        <w:tc>
          <w:tcPr>
            <w:tcW w:w="303" w:type="pct"/>
            <w:vMerge w:val="restart"/>
            <w:shd w:val="clear" w:color="auto" w:fill="auto"/>
            <w:noWrap/>
            <w:vAlign w:val="center"/>
            <w:hideMark/>
          </w:tcPr>
          <w:p w14:paraId="39D7E81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130</w:t>
            </w:r>
          </w:p>
        </w:tc>
        <w:tc>
          <w:tcPr>
            <w:tcW w:w="1812" w:type="pct"/>
            <w:gridSpan w:val="5"/>
            <w:vMerge w:val="restart"/>
            <w:shd w:val="clear" w:color="auto" w:fill="auto"/>
            <w:vAlign w:val="center"/>
            <w:hideMark/>
          </w:tcPr>
          <w:p w14:paraId="2AEE75D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ул.Калиновская</w:t>
            </w:r>
            <w:proofErr w:type="spellEnd"/>
          </w:p>
        </w:tc>
        <w:tc>
          <w:tcPr>
            <w:tcW w:w="896" w:type="pct"/>
            <w:tcBorders>
              <w:bottom w:val="nil"/>
            </w:tcBorders>
            <w:shd w:val="clear" w:color="auto" w:fill="auto"/>
            <w:vAlign w:val="center"/>
            <w:hideMark/>
          </w:tcPr>
          <w:p w14:paraId="1865E80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tcBorders>
              <w:bottom w:val="nil"/>
            </w:tcBorders>
            <w:shd w:val="clear" w:color="auto" w:fill="auto"/>
            <w:vAlign w:val="center"/>
            <w:hideMark/>
          </w:tcPr>
          <w:p w14:paraId="1882C99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6C7D053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tcBorders>
              <w:bottom w:val="nil"/>
            </w:tcBorders>
            <w:shd w:val="clear" w:color="auto" w:fill="auto"/>
            <w:vAlign w:val="center"/>
            <w:hideMark/>
          </w:tcPr>
          <w:p w14:paraId="133DFAE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BC1BD4F" w14:textId="77777777" w:rsidTr="006A0F39">
        <w:trPr>
          <w:trHeight w:val="20"/>
        </w:trPr>
        <w:tc>
          <w:tcPr>
            <w:tcW w:w="303" w:type="pct"/>
            <w:vMerge/>
            <w:vAlign w:val="center"/>
            <w:hideMark/>
          </w:tcPr>
          <w:p w14:paraId="6C345891"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2F36A013"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bottom w:val="single" w:sz="8" w:space="0" w:color="auto"/>
            </w:tcBorders>
            <w:shd w:val="clear" w:color="auto" w:fill="auto"/>
            <w:vAlign w:val="center"/>
            <w:hideMark/>
          </w:tcPr>
          <w:p w14:paraId="05AC49F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1,450</w:t>
            </w:r>
          </w:p>
        </w:tc>
        <w:tc>
          <w:tcPr>
            <w:tcW w:w="705" w:type="pct"/>
            <w:tcBorders>
              <w:top w:val="nil"/>
            </w:tcBorders>
            <w:shd w:val="clear" w:color="auto" w:fill="auto"/>
            <w:vAlign w:val="center"/>
            <w:hideMark/>
          </w:tcPr>
          <w:p w14:paraId="3D9EDF1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0,400</w:t>
            </w:r>
          </w:p>
        </w:tc>
        <w:tc>
          <w:tcPr>
            <w:tcW w:w="643" w:type="pct"/>
            <w:vMerge/>
            <w:vAlign w:val="center"/>
            <w:hideMark/>
          </w:tcPr>
          <w:p w14:paraId="12E1B5C6"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bottom w:val="single" w:sz="8" w:space="0" w:color="auto"/>
            </w:tcBorders>
            <w:shd w:val="clear" w:color="auto" w:fill="auto"/>
            <w:vAlign w:val="center"/>
            <w:hideMark/>
          </w:tcPr>
          <w:p w14:paraId="780731C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1,050</w:t>
            </w:r>
          </w:p>
        </w:tc>
      </w:tr>
      <w:tr w:rsidR="006A0F39" w:rsidRPr="006A0F39" w14:paraId="6CD65EC8" w14:textId="77777777" w:rsidTr="006A0F39">
        <w:trPr>
          <w:trHeight w:val="20"/>
        </w:trPr>
        <w:tc>
          <w:tcPr>
            <w:tcW w:w="303" w:type="pct"/>
            <w:vMerge w:val="restart"/>
            <w:shd w:val="clear" w:color="auto" w:fill="auto"/>
            <w:noWrap/>
            <w:vAlign w:val="center"/>
            <w:hideMark/>
          </w:tcPr>
          <w:p w14:paraId="52888C6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131</w:t>
            </w:r>
          </w:p>
        </w:tc>
        <w:tc>
          <w:tcPr>
            <w:tcW w:w="1812" w:type="pct"/>
            <w:gridSpan w:val="5"/>
            <w:vMerge w:val="restart"/>
            <w:shd w:val="clear" w:color="auto" w:fill="auto"/>
            <w:vAlign w:val="center"/>
            <w:hideMark/>
          </w:tcPr>
          <w:p w14:paraId="5B7F9D2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Съезд с автодороги Самара-Бугуруслан</w:t>
            </w:r>
          </w:p>
        </w:tc>
        <w:tc>
          <w:tcPr>
            <w:tcW w:w="896" w:type="pct"/>
            <w:tcBorders>
              <w:bottom w:val="nil"/>
            </w:tcBorders>
            <w:shd w:val="clear" w:color="auto" w:fill="auto"/>
            <w:vAlign w:val="center"/>
            <w:hideMark/>
          </w:tcPr>
          <w:p w14:paraId="597E58C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vMerge w:val="restart"/>
            <w:shd w:val="clear" w:color="auto" w:fill="auto"/>
            <w:vAlign w:val="center"/>
            <w:hideMark/>
          </w:tcPr>
          <w:p w14:paraId="5F1FCA5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61A155F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0,250</w:t>
            </w:r>
          </w:p>
        </w:tc>
        <w:tc>
          <w:tcPr>
            <w:tcW w:w="640" w:type="pct"/>
            <w:tcBorders>
              <w:bottom w:val="nil"/>
            </w:tcBorders>
            <w:shd w:val="clear" w:color="auto" w:fill="auto"/>
            <w:vAlign w:val="center"/>
            <w:hideMark/>
          </w:tcPr>
          <w:p w14:paraId="056C156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E0E683E" w14:textId="77777777" w:rsidTr="006A0F39">
        <w:trPr>
          <w:trHeight w:val="20"/>
        </w:trPr>
        <w:tc>
          <w:tcPr>
            <w:tcW w:w="303" w:type="pct"/>
            <w:vMerge/>
            <w:vAlign w:val="center"/>
            <w:hideMark/>
          </w:tcPr>
          <w:p w14:paraId="76FF1F74"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3466AEA3"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tcBorders>
            <w:shd w:val="clear" w:color="auto" w:fill="auto"/>
            <w:vAlign w:val="center"/>
            <w:hideMark/>
          </w:tcPr>
          <w:p w14:paraId="4144814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0,250</w:t>
            </w:r>
          </w:p>
        </w:tc>
        <w:tc>
          <w:tcPr>
            <w:tcW w:w="705" w:type="pct"/>
            <w:vMerge/>
            <w:vAlign w:val="center"/>
            <w:hideMark/>
          </w:tcPr>
          <w:p w14:paraId="7C207959"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04DC5581"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tcBorders>
            <w:shd w:val="clear" w:color="auto" w:fill="auto"/>
            <w:vAlign w:val="center"/>
            <w:hideMark/>
          </w:tcPr>
          <w:p w14:paraId="13C8E73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06FD49E" w14:textId="77777777" w:rsidTr="006A0F39">
        <w:trPr>
          <w:trHeight w:val="20"/>
        </w:trPr>
        <w:tc>
          <w:tcPr>
            <w:tcW w:w="303" w:type="pct"/>
            <w:shd w:val="clear" w:color="000000" w:fill="FFFFFF"/>
            <w:noWrap/>
            <w:vAlign w:val="center"/>
            <w:hideMark/>
          </w:tcPr>
          <w:p w14:paraId="39C1FC9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132</w:t>
            </w:r>
          </w:p>
        </w:tc>
        <w:tc>
          <w:tcPr>
            <w:tcW w:w="1812" w:type="pct"/>
            <w:gridSpan w:val="5"/>
            <w:shd w:val="clear" w:color="auto" w:fill="auto"/>
            <w:vAlign w:val="center"/>
            <w:hideMark/>
          </w:tcPr>
          <w:p w14:paraId="6205416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ул.Бугурусланская</w:t>
            </w:r>
            <w:proofErr w:type="spellEnd"/>
          </w:p>
        </w:tc>
        <w:tc>
          <w:tcPr>
            <w:tcW w:w="896" w:type="pct"/>
            <w:tcBorders>
              <w:bottom w:val="single" w:sz="8" w:space="0" w:color="auto"/>
            </w:tcBorders>
            <w:shd w:val="clear" w:color="auto" w:fill="auto"/>
            <w:vAlign w:val="center"/>
            <w:hideMark/>
          </w:tcPr>
          <w:p w14:paraId="6FF67D6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1,100</w:t>
            </w:r>
          </w:p>
        </w:tc>
        <w:tc>
          <w:tcPr>
            <w:tcW w:w="705" w:type="pct"/>
            <w:shd w:val="clear" w:color="auto" w:fill="auto"/>
            <w:vAlign w:val="center"/>
            <w:hideMark/>
          </w:tcPr>
          <w:p w14:paraId="5E3640C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625FA9BE" w14:textId="77777777" w:rsidR="003906B7" w:rsidRPr="006A0F39" w:rsidRDefault="003906B7" w:rsidP="00F26C68">
            <w:pPr>
              <w:jc w:val="right"/>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1,100</w:t>
            </w:r>
          </w:p>
        </w:tc>
        <w:tc>
          <w:tcPr>
            <w:tcW w:w="640" w:type="pct"/>
            <w:tcBorders>
              <w:bottom w:val="single" w:sz="8" w:space="0" w:color="auto"/>
            </w:tcBorders>
            <w:shd w:val="clear" w:color="auto" w:fill="auto"/>
            <w:vAlign w:val="center"/>
            <w:hideMark/>
          </w:tcPr>
          <w:p w14:paraId="0AFFD89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56612D3" w14:textId="77777777" w:rsidTr="006A0F39">
        <w:trPr>
          <w:trHeight w:val="20"/>
        </w:trPr>
        <w:tc>
          <w:tcPr>
            <w:tcW w:w="303" w:type="pct"/>
            <w:vMerge w:val="restart"/>
            <w:shd w:val="clear" w:color="auto" w:fill="auto"/>
            <w:noWrap/>
            <w:vAlign w:val="center"/>
            <w:hideMark/>
          </w:tcPr>
          <w:p w14:paraId="5D3C638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133</w:t>
            </w:r>
          </w:p>
        </w:tc>
        <w:tc>
          <w:tcPr>
            <w:tcW w:w="1812" w:type="pct"/>
            <w:gridSpan w:val="5"/>
            <w:vMerge w:val="restart"/>
            <w:shd w:val="clear" w:color="auto" w:fill="auto"/>
            <w:vAlign w:val="center"/>
            <w:hideMark/>
          </w:tcPr>
          <w:p w14:paraId="70C2F96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ул.Дорожная</w:t>
            </w:r>
            <w:proofErr w:type="spellEnd"/>
          </w:p>
        </w:tc>
        <w:tc>
          <w:tcPr>
            <w:tcW w:w="896" w:type="pct"/>
            <w:tcBorders>
              <w:bottom w:val="nil"/>
            </w:tcBorders>
            <w:shd w:val="clear" w:color="auto" w:fill="auto"/>
            <w:vAlign w:val="center"/>
            <w:hideMark/>
          </w:tcPr>
          <w:p w14:paraId="42245C8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vMerge w:val="restart"/>
            <w:shd w:val="clear" w:color="auto" w:fill="auto"/>
            <w:vAlign w:val="center"/>
            <w:hideMark/>
          </w:tcPr>
          <w:p w14:paraId="07FEEE3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5A052A1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tcBorders>
              <w:bottom w:val="nil"/>
            </w:tcBorders>
            <w:shd w:val="clear" w:color="auto" w:fill="auto"/>
            <w:vAlign w:val="center"/>
            <w:hideMark/>
          </w:tcPr>
          <w:p w14:paraId="132C8F1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FBCC662" w14:textId="77777777" w:rsidTr="006A0F39">
        <w:trPr>
          <w:trHeight w:val="20"/>
        </w:trPr>
        <w:tc>
          <w:tcPr>
            <w:tcW w:w="303" w:type="pct"/>
            <w:vMerge/>
            <w:vAlign w:val="center"/>
            <w:hideMark/>
          </w:tcPr>
          <w:p w14:paraId="37ECD503"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13B49BF3"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bottom w:val="single" w:sz="8" w:space="0" w:color="auto"/>
            </w:tcBorders>
            <w:shd w:val="clear" w:color="auto" w:fill="auto"/>
            <w:vAlign w:val="center"/>
            <w:hideMark/>
          </w:tcPr>
          <w:p w14:paraId="3BA88CF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0,470</w:t>
            </w:r>
          </w:p>
        </w:tc>
        <w:tc>
          <w:tcPr>
            <w:tcW w:w="705" w:type="pct"/>
            <w:vMerge/>
            <w:vAlign w:val="center"/>
            <w:hideMark/>
          </w:tcPr>
          <w:p w14:paraId="4C356096"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36C72772"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bottom w:val="single" w:sz="8" w:space="0" w:color="auto"/>
            </w:tcBorders>
            <w:shd w:val="clear" w:color="auto" w:fill="auto"/>
            <w:vAlign w:val="center"/>
            <w:hideMark/>
          </w:tcPr>
          <w:p w14:paraId="114108C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0,470</w:t>
            </w:r>
          </w:p>
        </w:tc>
      </w:tr>
      <w:tr w:rsidR="006A0F39" w:rsidRPr="006A0F39" w14:paraId="2DCACBBF" w14:textId="77777777" w:rsidTr="006A0F39">
        <w:trPr>
          <w:trHeight w:val="20"/>
        </w:trPr>
        <w:tc>
          <w:tcPr>
            <w:tcW w:w="303" w:type="pct"/>
            <w:vMerge w:val="restart"/>
            <w:shd w:val="clear" w:color="auto" w:fill="auto"/>
            <w:noWrap/>
            <w:vAlign w:val="center"/>
            <w:hideMark/>
          </w:tcPr>
          <w:p w14:paraId="381387A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134</w:t>
            </w:r>
          </w:p>
        </w:tc>
        <w:tc>
          <w:tcPr>
            <w:tcW w:w="1812" w:type="pct"/>
            <w:gridSpan w:val="5"/>
            <w:vMerge w:val="restart"/>
            <w:shd w:val="clear" w:color="auto" w:fill="auto"/>
            <w:vAlign w:val="center"/>
            <w:hideMark/>
          </w:tcPr>
          <w:p w14:paraId="6046DFD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ул.Железнодорожная</w:t>
            </w:r>
            <w:proofErr w:type="spellEnd"/>
          </w:p>
        </w:tc>
        <w:tc>
          <w:tcPr>
            <w:tcW w:w="896" w:type="pct"/>
            <w:tcBorders>
              <w:bottom w:val="nil"/>
            </w:tcBorders>
            <w:shd w:val="clear" w:color="auto" w:fill="auto"/>
            <w:vAlign w:val="center"/>
            <w:hideMark/>
          </w:tcPr>
          <w:p w14:paraId="18ABEE8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vMerge w:val="restart"/>
            <w:shd w:val="clear" w:color="auto" w:fill="auto"/>
            <w:vAlign w:val="center"/>
            <w:hideMark/>
          </w:tcPr>
          <w:p w14:paraId="16E950D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0FCFCFC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0,750</w:t>
            </w:r>
          </w:p>
        </w:tc>
        <w:tc>
          <w:tcPr>
            <w:tcW w:w="640" w:type="pct"/>
            <w:tcBorders>
              <w:bottom w:val="nil"/>
            </w:tcBorders>
            <w:shd w:val="clear" w:color="auto" w:fill="auto"/>
            <w:vAlign w:val="center"/>
            <w:hideMark/>
          </w:tcPr>
          <w:p w14:paraId="3262E68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BB5ABAE" w14:textId="77777777" w:rsidTr="006A0F39">
        <w:trPr>
          <w:trHeight w:val="20"/>
        </w:trPr>
        <w:tc>
          <w:tcPr>
            <w:tcW w:w="303" w:type="pct"/>
            <w:vMerge/>
            <w:vAlign w:val="center"/>
            <w:hideMark/>
          </w:tcPr>
          <w:p w14:paraId="57F72B56"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404670FD"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bottom w:val="single" w:sz="8" w:space="0" w:color="auto"/>
            </w:tcBorders>
            <w:shd w:val="clear" w:color="auto" w:fill="auto"/>
            <w:vAlign w:val="center"/>
            <w:hideMark/>
          </w:tcPr>
          <w:p w14:paraId="0A76C1D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0,750</w:t>
            </w:r>
          </w:p>
        </w:tc>
        <w:tc>
          <w:tcPr>
            <w:tcW w:w="705" w:type="pct"/>
            <w:vMerge/>
            <w:tcBorders>
              <w:bottom w:val="single" w:sz="8" w:space="0" w:color="auto"/>
            </w:tcBorders>
            <w:vAlign w:val="center"/>
            <w:hideMark/>
          </w:tcPr>
          <w:p w14:paraId="08F7D896"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273CA6CB"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tcBorders>
            <w:shd w:val="clear" w:color="auto" w:fill="auto"/>
            <w:vAlign w:val="center"/>
            <w:hideMark/>
          </w:tcPr>
          <w:p w14:paraId="5CD78B5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316507F" w14:textId="77777777" w:rsidTr="006A0F39">
        <w:trPr>
          <w:trHeight w:val="20"/>
        </w:trPr>
        <w:tc>
          <w:tcPr>
            <w:tcW w:w="303" w:type="pct"/>
            <w:vMerge w:val="restart"/>
            <w:shd w:val="clear" w:color="auto" w:fill="auto"/>
            <w:noWrap/>
            <w:vAlign w:val="center"/>
            <w:hideMark/>
          </w:tcPr>
          <w:p w14:paraId="5387D73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135</w:t>
            </w:r>
          </w:p>
        </w:tc>
        <w:tc>
          <w:tcPr>
            <w:tcW w:w="1812" w:type="pct"/>
            <w:gridSpan w:val="5"/>
            <w:vMerge w:val="restart"/>
            <w:shd w:val="clear" w:color="auto" w:fill="auto"/>
            <w:vAlign w:val="center"/>
            <w:hideMark/>
          </w:tcPr>
          <w:p w14:paraId="1D589B9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Съезд   с   автодороги Самара-Бугуруслан на завод ЖБИ</w:t>
            </w:r>
          </w:p>
        </w:tc>
        <w:tc>
          <w:tcPr>
            <w:tcW w:w="896" w:type="pct"/>
            <w:tcBorders>
              <w:bottom w:val="nil"/>
            </w:tcBorders>
            <w:shd w:val="clear" w:color="auto" w:fill="auto"/>
            <w:vAlign w:val="center"/>
            <w:hideMark/>
          </w:tcPr>
          <w:p w14:paraId="36CDC0E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tcBorders>
              <w:bottom w:val="nil"/>
            </w:tcBorders>
            <w:shd w:val="clear" w:color="auto" w:fill="auto"/>
            <w:vAlign w:val="center"/>
            <w:hideMark/>
          </w:tcPr>
          <w:p w14:paraId="0E6E453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376347D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vMerge w:val="restart"/>
            <w:shd w:val="clear" w:color="auto" w:fill="auto"/>
            <w:vAlign w:val="center"/>
            <w:hideMark/>
          </w:tcPr>
          <w:p w14:paraId="76C9028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B5DFB3B" w14:textId="77777777" w:rsidTr="006A0F39">
        <w:trPr>
          <w:trHeight w:val="20"/>
        </w:trPr>
        <w:tc>
          <w:tcPr>
            <w:tcW w:w="303" w:type="pct"/>
            <w:vMerge/>
            <w:vAlign w:val="center"/>
            <w:hideMark/>
          </w:tcPr>
          <w:p w14:paraId="3A1B16C4"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3C453625"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tcBorders>
            <w:shd w:val="clear" w:color="auto" w:fill="auto"/>
            <w:vAlign w:val="center"/>
            <w:hideMark/>
          </w:tcPr>
          <w:p w14:paraId="5EB7ECD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3,645</w:t>
            </w:r>
          </w:p>
        </w:tc>
        <w:tc>
          <w:tcPr>
            <w:tcW w:w="705" w:type="pct"/>
            <w:tcBorders>
              <w:top w:val="nil"/>
            </w:tcBorders>
            <w:shd w:val="clear" w:color="auto" w:fill="auto"/>
            <w:vAlign w:val="center"/>
            <w:hideMark/>
          </w:tcPr>
          <w:p w14:paraId="5105246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3,645</w:t>
            </w:r>
          </w:p>
        </w:tc>
        <w:tc>
          <w:tcPr>
            <w:tcW w:w="643" w:type="pct"/>
            <w:vMerge/>
            <w:vAlign w:val="center"/>
            <w:hideMark/>
          </w:tcPr>
          <w:p w14:paraId="4D519340" w14:textId="77777777" w:rsidR="003906B7" w:rsidRPr="006A0F39" w:rsidRDefault="003906B7" w:rsidP="00F26C68">
            <w:pPr>
              <w:rPr>
                <w:rFonts w:ascii="Courier New" w:hAnsi="Courier New" w:cs="Courier New"/>
                <w:color w:val="000000"/>
                <w:sz w:val="18"/>
                <w:szCs w:val="18"/>
                <w:lang w:eastAsia="ru-RU"/>
              </w:rPr>
            </w:pPr>
          </w:p>
        </w:tc>
        <w:tc>
          <w:tcPr>
            <w:tcW w:w="640" w:type="pct"/>
            <w:vMerge/>
            <w:vAlign w:val="center"/>
            <w:hideMark/>
          </w:tcPr>
          <w:p w14:paraId="4D8ADB4F"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29FA409C" w14:textId="77777777" w:rsidTr="006A0F39">
        <w:trPr>
          <w:trHeight w:val="20"/>
        </w:trPr>
        <w:tc>
          <w:tcPr>
            <w:tcW w:w="303" w:type="pct"/>
            <w:shd w:val="clear" w:color="auto" w:fill="auto"/>
            <w:noWrap/>
            <w:vAlign w:val="center"/>
            <w:hideMark/>
          </w:tcPr>
          <w:p w14:paraId="0F7BE4C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136</w:t>
            </w:r>
          </w:p>
        </w:tc>
        <w:tc>
          <w:tcPr>
            <w:tcW w:w="1812" w:type="pct"/>
            <w:gridSpan w:val="5"/>
            <w:shd w:val="clear" w:color="auto" w:fill="auto"/>
            <w:vAlign w:val="center"/>
            <w:hideMark/>
          </w:tcPr>
          <w:p w14:paraId="1F04276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ул. Краснопутиловская</w:t>
            </w:r>
          </w:p>
        </w:tc>
        <w:tc>
          <w:tcPr>
            <w:tcW w:w="896" w:type="pct"/>
            <w:shd w:val="clear" w:color="auto" w:fill="auto"/>
            <w:vAlign w:val="center"/>
            <w:hideMark/>
          </w:tcPr>
          <w:p w14:paraId="40AA830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1,851</w:t>
            </w:r>
          </w:p>
        </w:tc>
        <w:tc>
          <w:tcPr>
            <w:tcW w:w="705" w:type="pct"/>
            <w:shd w:val="clear" w:color="auto" w:fill="auto"/>
            <w:vAlign w:val="center"/>
            <w:hideMark/>
          </w:tcPr>
          <w:p w14:paraId="68715C4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1,436</w:t>
            </w:r>
          </w:p>
        </w:tc>
        <w:tc>
          <w:tcPr>
            <w:tcW w:w="643" w:type="pct"/>
            <w:shd w:val="clear" w:color="auto" w:fill="auto"/>
            <w:vAlign w:val="center"/>
            <w:hideMark/>
          </w:tcPr>
          <w:p w14:paraId="5FED636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0,415</w:t>
            </w:r>
          </w:p>
        </w:tc>
        <w:tc>
          <w:tcPr>
            <w:tcW w:w="640" w:type="pct"/>
            <w:shd w:val="clear" w:color="auto" w:fill="auto"/>
            <w:vAlign w:val="center"/>
            <w:hideMark/>
          </w:tcPr>
          <w:p w14:paraId="310C852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FAB2F40" w14:textId="77777777" w:rsidTr="006A0F39">
        <w:trPr>
          <w:trHeight w:val="20"/>
        </w:trPr>
        <w:tc>
          <w:tcPr>
            <w:tcW w:w="303" w:type="pct"/>
            <w:shd w:val="clear" w:color="auto" w:fill="auto"/>
            <w:noWrap/>
            <w:vAlign w:val="center"/>
            <w:hideMark/>
          </w:tcPr>
          <w:p w14:paraId="008D7C1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137</w:t>
            </w:r>
          </w:p>
        </w:tc>
        <w:tc>
          <w:tcPr>
            <w:tcW w:w="1812" w:type="pct"/>
            <w:gridSpan w:val="5"/>
            <w:shd w:val="clear" w:color="auto" w:fill="auto"/>
            <w:vAlign w:val="center"/>
            <w:hideMark/>
          </w:tcPr>
          <w:p w14:paraId="4EDE228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ул.Верхне</w:t>
            </w:r>
            <w:proofErr w:type="spellEnd"/>
            <w:r w:rsidRPr="006A0F39">
              <w:rPr>
                <w:rFonts w:ascii="Courier New" w:hAnsi="Courier New" w:cs="Courier New"/>
                <w:color w:val="000000"/>
                <w:sz w:val="18"/>
                <w:szCs w:val="18"/>
                <w:lang w:eastAsia="ru-RU"/>
              </w:rPr>
              <w:t>-Набережная</w:t>
            </w:r>
          </w:p>
        </w:tc>
        <w:tc>
          <w:tcPr>
            <w:tcW w:w="896" w:type="pct"/>
            <w:shd w:val="clear" w:color="auto" w:fill="auto"/>
            <w:vAlign w:val="center"/>
            <w:hideMark/>
          </w:tcPr>
          <w:p w14:paraId="43E297E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0,979</w:t>
            </w:r>
          </w:p>
        </w:tc>
        <w:tc>
          <w:tcPr>
            <w:tcW w:w="705" w:type="pct"/>
            <w:shd w:val="clear" w:color="auto" w:fill="auto"/>
            <w:vAlign w:val="center"/>
            <w:hideMark/>
          </w:tcPr>
          <w:p w14:paraId="66E97F9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26D15A9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0,979</w:t>
            </w:r>
          </w:p>
        </w:tc>
        <w:tc>
          <w:tcPr>
            <w:tcW w:w="640" w:type="pct"/>
            <w:shd w:val="clear" w:color="auto" w:fill="auto"/>
            <w:vAlign w:val="center"/>
            <w:hideMark/>
          </w:tcPr>
          <w:p w14:paraId="488D214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F9E16D9" w14:textId="77777777" w:rsidTr="006A0F39">
        <w:trPr>
          <w:trHeight w:val="20"/>
        </w:trPr>
        <w:tc>
          <w:tcPr>
            <w:tcW w:w="303" w:type="pct"/>
            <w:shd w:val="clear" w:color="auto" w:fill="auto"/>
            <w:noWrap/>
            <w:vAlign w:val="center"/>
            <w:hideMark/>
          </w:tcPr>
          <w:p w14:paraId="45408C4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138</w:t>
            </w:r>
          </w:p>
        </w:tc>
        <w:tc>
          <w:tcPr>
            <w:tcW w:w="1812" w:type="pct"/>
            <w:gridSpan w:val="5"/>
            <w:shd w:val="clear" w:color="auto" w:fill="auto"/>
            <w:vAlign w:val="center"/>
            <w:hideMark/>
          </w:tcPr>
          <w:p w14:paraId="585189E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ул.Песчаная</w:t>
            </w:r>
            <w:proofErr w:type="spellEnd"/>
          </w:p>
        </w:tc>
        <w:tc>
          <w:tcPr>
            <w:tcW w:w="896" w:type="pct"/>
            <w:shd w:val="clear" w:color="auto" w:fill="auto"/>
            <w:vAlign w:val="center"/>
            <w:hideMark/>
          </w:tcPr>
          <w:p w14:paraId="7214EE2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0,430</w:t>
            </w:r>
          </w:p>
        </w:tc>
        <w:tc>
          <w:tcPr>
            <w:tcW w:w="705" w:type="pct"/>
            <w:shd w:val="clear" w:color="auto" w:fill="auto"/>
            <w:vAlign w:val="center"/>
            <w:hideMark/>
          </w:tcPr>
          <w:p w14:paraId="280119B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4D439F1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0,430</w:t>
            </w:r>
          </w:p>
        </w:tc>
        <w:tc>
          <w:tcPr>
            <w:tcW w:w="640" w:type="pct"/>
            <w:tcBorders>
              <w:bottom w:val="single" w:sz="8" w:space="0" w:color="auto"/>
            </w:tcBorders>
            <w:shd w:val="clear" w:color="auto" w:fill="auto"/>
            <w:vAlign w:val="center"/>
            <w:hideMark/>
          </w:tcPr>
          <w:p w14:paraId="363B6F5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7D5A2FD" w14:textId="77777777" w:rsidTr="006A0F39">
        <w:trPr>
          <w:trHeight w:val="20"/>
        </w:trPr>
        <w:tc>
          <w:tcPr>
            <w:tcW w:w="303" w:type="pct"/>
            <w:vMerge w:val="restart"/>
            <w:shd w:val="clear" w:color="auto" w:fill="auto"/>
            <w:noWrap/>
            <w:vAlign w:val="center"/>
            <w:hideMark/>
          </w:tcPr>
          <w:p w14:paraId="6EDF8BB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139</w:t>
            </w:r>
          </w:p>
        </w:tc>
        <w:tc>
          <w:tcPr>
            <w:tcW w:w="1812" w:type="pct"/>
            <w:gridSpan w:val="5"/>
            <w:vMerge w:val="restart"/>
            <w:shd w:val="clear" w:color="auto" w:fill="auto"/>
            <w:vAlign w:val="center"/>
            <w:hideMark/>
          </w:tcPr>
          <w:p w14:paraId="1100330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ул.Приовражная</w:t>
            </w:r>
            <w:proofErr w:type="spellEnd"/>
          </w:p>
        </w:tc>
        <w:tc>
          <w:tcPr>
            <w:tcW w:w="896" w:type="pct"/>
            <w:vMerge w:val="restart"/>
            <w:shd w:val="clear" w:color="auto" w:fill="auto"/>
            <w:vAlign w:val="center"/>
            <w:hideMark/>
          </w:tcPr>
          <w:p w14:paraId="7832740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0,510</w:t>
            </w:r>
          </w:p>
        </w:tc>
        <w:tc>
          <w:tcPr>
            <w:tcW w:w="705" w:type="pct"/>
            <w:vMerge w:val="restart"/>
            <w:shd w:val="clear" w:color="auto" w:fill="auto"/>
            <w:vAlign w:val="center"/>
            <w:hideMark/>
          </w:tcPr>
          <w:p w14:paraId="429B38F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vAlign w:val="center"/>
            <w:hideMark/>
          </w:tcPr>
          <w:p w14:paraId="57E4592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0,510</w:t>
            </w:r>
          </w:p>
        </w:tc>
        <w:tc>
          <w:tcPr>
            <w:tcW w:w="640" w:type="pct"/>
            <w:tcBorders>
              <w:bottom w:val="nil"/>
            </w:tcBorders>
            <w:shd w:val="clear" w:color="auto" w:fill="auto"/>
            <w:vAlign w:val="center"/>
            <w:hideMark/>
          </w:tcPr>
          <w:p w14:paraId="6E3C302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F3F3894" w14:textId="77777777" w:rsidTr="006A0F39">
        <w:trPr>
          <w:trHeight w:val="20"/>
        </w:trPr>
        <w:tc>
          <w:tcPr>
            <w:tcW w:w="303" w:type="pct"/>
            <w:vMerge/>
            <w:vAlign w:val="center"/>
            <w:hideMark/>
          </w:tcPr>
          <w:p w14:paraId="19DA992E"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7233484F"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5EC133FB"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34F406F1"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10BB0E77"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bottom w:val="single" w:sz="8" w:space="0" w:color="auto"/>
            </w:tcBorders>
            <w:shd w:val="clear" w:color="auto" w:fill="auto"/>
            <w:vAlign w:val="center"/>
            <w:hideMark/>
          </w:tcPr>
          <w:p w14:paraId="7326A69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16E28F5" w14:textId="77777777" w:rsidTr="006A0F39">
        <w:trPr>
          <w:trHeight w:val="20"/>
        </w:trPr>
        <w:tc>
          <w:tcPr>
            <w:tcW w:w="303" w:type="pct"/>
            <w:vMerge w:val="restart"/>
            <w:shd w:val="clear" w:color="auto" w:fill="auto"/>
            <w:noWrap/>
            <w:vAlign w:val="center"/>
            <w:hideMark/>
          </w:tcPr>
          <w:p w14:paraId="676A824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140</w:t>
            </w:r>
          </w:p>
        </w:tc>
        <w:tc>
          <w:tcPr>
            <w:tcW w:w="1812" w:type="pct"/>
            <w:gridSpan w:val="5"/>
            <w:vMerge w:val="restart"/>
            <w:shd w:val="clear" w:color="auto" w:fill="auto"/>
            <w:vAlign w:val="center"/>
            <w:hideMark/>
          </w:tcPr>
          <w:p w14:paraId="7C15734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ул.Береговая</w:t>
            </w:r>
            <w:proofErr w:type="spellEnd"/>
          </w:p>
        </w:tc>
        <w:tc>
          <w:tcPr>
            <w:tcW w:w="896" w:type="pct"/>
            <w:vMerge w:val="restart"/>
            <w:shd w:val="clear" w:color="auto" w:fill="auto"/>
            <w:vAlign w:val="center"/>
            <w:hideMark/>
          </w:tcPr>
          <w:p w14:paraId="5A45137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1,700</w:t>
            </w:r>
          </w:p>
        </w:tc>
        <w:tc>
          <w:tcPr>
            <w:tcW w:w="705" w:type="pct"/>
            <w:vMerge w:val="restart"/>
            <w:shd w:val="clear" w:color="auto" w:fill="auto"/>
            <w:vAlign w:val="center"/>
            <w:hideMark/>
          </w:tcPr>
          <w:p w14:paraId="27079D3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vAlign w:val="center"/>
            <w:hideMark/>
          </w:tcPr>
          <w:p w14:paraId="6A27CFB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1,700</w:t>
            </w:r>
          </w:p>
        </w:tc>
        <w:tc>
          <w:tcPr>
            <w:tcW w:w="640" w:type="pct"/>
            <w:tcBorders>
              <w:bottom w:val="nil"/>
            </w:tcBorders>
            <w:shd w:val="clear" w:color="auto" w:fill="auto"/>
            <w:vAlign w:val="center"/>
            <w:hideMark/>
          </w:tcPr>
          <w:p w14:paraId="1457FC1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822D61E" w14:textId="77777777" w:rsidTr="006A0F39">
        <w:trPr>
          <w:trHeight w:val="20"/>
        </w:trPr>
        <w:tc>
          <w:tcPr>
            <w:tcW w:w="303" w:type="pct"/>
            <w:vMerge/>
            <w:vAlign w:val="center"/>
            <w:hideMark/>
          </w:tcPr>
          <w:p w14:paraId="2A262761"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14C18F21"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7477A90B"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2D9D04D5"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7BCF2057"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bottom w:val="single" w:sz="8" w:space="0" w:color="auto"/>
            </w:tcBorders>
            <w:shd w:val="clear" w:color="auto" w:fill="auto"/>
            <w:vAlign w:val="center"/>
            <w:hideMark/>
          </w:tcPr>
          <w:p w14:paraId="541895F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A021035" w14:textId="77777777" w:rsidTr="006A0F39">
        <w:trPr>
          <w:trHeight w:val="20"/>
        </w:trPr>
        <w:tc>
          <w:tcPr>
            <w:tcW w:w="303" w:type="pct"/>
            <w:vMerge w:val="restart"/>
            <w:shd w:val="clear" w:color="auto" w:fill="auto"/>
            <w:noWrap/>
            <w:vAlign w:val="center"/>
            <w:hideMark/>
          </w:tcPr>
          <w:p w14:paraId="5B7D12B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141</w:t>
            </w:r>
          </w:p>
        </w:tc>
        <w:tc>
          <w:tcPr>
            <w:tcW w:w="1812" w:type="pct"/>
            <w:gridSpan w:val="5"/>
            <w:vMerge w:val="restart"/>
            <w:shd w:val="clear" w:color="auto" w:fill="auto"/>
            <w:vAlign w:val="center"/>
            <w:hideMark/>
          </w:tcPr>
          <w:p w14:paraId="6842E95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ул.Компрессорная</w:t>
            </w:r>
            <w:proofErr w:type="spellEnd"/>
          </w:p>
        </w:tc>
        <w:tc>
          <w:tcPr>
            <w:tcW w:w="896" w:type="pct"/>
            <w:vMerge w:val="restart"/>
            <w:shd w:val="clear" w:color="auto" w:fill="auto"/>
            <w:vAlign w:val="center"/>
            <w:hideMark/>
          </w:tcPr>
          <w:p w14:paraId="41106A5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0,390</w:t>
            </w:r>
          </w:p>
        </w:tc>
        <w:tc>
          <w:tcPr>
            <w:tcW w:w="705" w:type="pct"/>
            <w:vMerge w:val="restart"/>
            <w:shd w:val="clear" w:color="auto" w:fill="auto"/>
            <w:vAlign w:val="center"/>
            <w:hideMark/>
          </w:tcPr>
          <w:p w14:paraId="2DCC7C1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vAlign w:val="center"/>
            <w:hideMark/>
          </w:tcPr>
          <w:p w14:paraId="18C0B10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0,390</w:t>
            </w:r>
          </w:p>
        </w:tc>
        <w:tc>
          <w:tcPr>
            <w:tcW w:w="640" w:type="pct"/>
            <w:tcBorders>
              <w:bottom w:val="nil"/>
            </w:tcBorders>
            <w:shd w:val="clear" w:color="auto" w:fill="auto"/>
            <w:vAlign w:val="center"/>
            <w:hideMark/>
          </w:tcPr>
          <w:p w14:paraId="3354485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FC1CB50" w14:textId="77777777" w:rsidTr="006A0F39">
        <w:trPr>
          <w:trHeight w:val="20"/>
        </w:trPr>
        <w:tc>
          <w:tcPr>
            <w:tcW w:w="303" w:type="pct"/>
            <w:vMerge/>
            <w:vAlign w:val="center"/>
            <w:hideMark/>
          </w:tcPr>
          <w:p w14:paraId="2C34854A"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75EA3F05" w14:textId="77777777" w:rsidR="003906B7" w:rsidRPr="006A0F39" w:rsidRDefault="003906B7" w:rsidP="00F26C68">
            <w:pPr>
              <w:rPr>
                <w:rFonts w:ascii="Courier New" w:hAnsi="Courier New" w:cs="Courier New"/>
                <w:color w:val="000000"/>
                <w:sz w:val="18"/>
                <w:szCs w:val="18"/>
                <w:lang w:eastAsia="ru-RU"/>
              </w:rPr>
            </w:pPr>
          </w:p>
        </w:tc>
        <w:tc>
          <w:tcPr>
            <w:tcW w:w="896" w:type="pct"/>
            <w:vMerge/>
            <w:tcBorders>
              <w:bottom w:val="single" w:sz="8" w:space="0" w:color="auto"/>
            </w:tcBorders>
            <w:vAlign w:val="center"/>
            <w:hideMark/>
          </w:tcPr>
          <w:p w14:paraId="0167D838" w14:textId="77777777" w:rsidR="003906B7" w:rsidRPr="006A0F39" w:rsidRDefault="003906B7" w:rsidP="00F26C68">
            <w:pPr>
              <w:rPr>
                <w:rFonts w:ascii="Courier New" w:hAnsi="Courier New" w:cs="Courier New"/>
                <w:color w:val="000000"/>
                <w:sz w:val="18"/>
                <w:szCs w:val="18"/>
                <w:lang w:eastAsia="ru-RU"/>
              </w:rPr>
            </w:pPr>
          </w:p>
        </w:tc>
        <w:tc>
          <w:tcPr>
            <w:tcW w:w="705" w:type="pct"/>
            <w:vMerge/>
            <w:tcBorders>
              <w:bottom w:val="single" w:sz="8" w:space="0" w:color="auto"/>
            </w:tcBorders>
            <w:vAlign w:val="center"/>
            <w:hideMark/>
          </w:tcPr>
          <w:p w14:paraId="07DE84A9"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7E93F03A" w14:textId="77777777" w:rsidR="003906B7" w:rsidRPr="006A0F39" w:rsidRDefault="003906B7" w:rsidP="00F26C68">
            <w:pPr>
              <w:rPr>
                <w:rFonts w:ascii="Courier New" w:hAnsi="Courier New" w:cs="Courier New"/>
                <w:color w:val="000000"/>
                <w:sz w:val="18"/>
                <w:szCs w:val="18"/>
                <w:lang w:eastAsia="ru-RU"/>
              </w:rPr>
            </w:pPr>
          </w:p>
        </w:tc>
        <w:tc>
          <w:tcPr>
            <w:tcW w:w="640" w:type="pct"/>
            <w:tcBorders>
              <w:top w:val="nil"/>
            </w:tcBorders>
            <w:shd w:val="clear" w:color="auto" w:fill="auto"/>
            <w:vAlign w:val="center"/>
            <w:hideMark/>
          </w:tcPr>
          <w:p w14:paraId="0C73EC8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F915693" w14:textId="77777777" w:rsidTr="006A0F39">
        <w:trPr>
          <w:trHeight w:val="20"/>
        </w:trPr>
        <w:tc>
          <w:tcPr>
            <w:tcW w:w="303" w:type="pct"/>
            <w:vMerge w:val="restart"/>
            <w:shd w:val="clear" w:color="auto" w:fill="auto"/>
            <w:noWrap/>
            <w:vAlign w:val="center"/>
            <w:hideMark/>
          </w:tcPr>
          <w:p w14:paraId="78A1AD6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142</w:t>
            </w:r>
          </w:p>
        </w:tc>
        <w:tc>
          <w:tcPr>
            <w:tcW w:w="1812" w:type="pct"/>
            <w:gridSpan w:val="5"/>
            <w:vMerge w:val="restart"/>
            <w:shd w:val="clear" w:color="auto" w:fill="auto"/>
            <w:vAlign w:val="center"/>
            <w:hideMark/>
          </w:tcPr>
          <w:p w14:paraId="6D87280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"Похвистнево-Сосновка- Красные Пески"</w:t>
            </w:r>
          </w:p>
        </w:tc>
        <w:tc>
          <w:tcPr>
            <w:tcW w:w="896" w:type="pct"/>
            <w:tcBorders>
              <w:bottom w:val="nil"/>
            </w:tcBorders>
            <w:shd w:val="clear" w:color="auto" w:fill="auto"/>
            <w:vAlign w:val="center"/>
            <w:hideMark/>
          </w:tcPr>
          <w:p w14:paraId="49BA4A9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705" w:type="pct"/>
            <w:tcBorders>
              <w:bottom w:val="nil"/>
            </w:tcBorders>
            <w:shd w:val="clear" w:color="auto" w:fill="auto"/>
            <w:vAlign w:val="center"/>
            <w:hideMark/>
          </w:tcPr>
          <w:p w14:paraId="0ACD653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vAlign w:val="center"/>
            <w:hideMark/>
          </w:tcPr>
          <w:p w14:paraId="04AFE1D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vMerge w:val="restart"/>
            <w:shd w:val="clear" w:color="auto" w:fill="auto"/>
            <w:vAlign w:val="center"/>
            <w:hideMark/>
          </w:tcPr>
          <w:p w14:paraId="6A76E0A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AF69E1E" w14:textId="77777777" w:rsidTr="006A0F39">
        <w:trPr>
          <w:trHeight w:val="20"/>
        </w:trPr>
        <w:tc>
          <w:tcPr>
            <w:tcW w:w="303" w:type="pct"/>
            <w:vMerge/>
            <w:vAlign w:val="center"/>
            <w:hideMark/>
          </w:tcPr>
          <w:p w14:paraId="75B3119A"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71B736BB" w14:textId="77777777" w:rsidR="003906B7" w:rsidRPr="006A0F39" w:rsidRDefault="003906B7" w:rsidP="00F26C68">
            <w:pPr>
              <w:rPr>
                <w:rFonts w:ascii="Courier New" w:hAnsi="Courier New" w:cs="Courier New"/>
                <w:color w:val="000000"/>
                <w:sz w:val="18"/>
                <w:szCs w:val="18"/>
                <w:lang w:eastAsia="ru-RU"/>
              </w:rPr>
            </w:pPr>
          </w:p>
        </w:tc>
        <w:tc>
          <w:tcPr>
            <w:tcW w:w="896" w:type="pct"/>
            <w:tcBorders>
              <w:top w:val="nil"/>
            </w:tcBorders>
            <w:shd w:val="clear" w:color="auto" w:fill="auto"/>
            <w:vAlign w:val="center"/>
            <w:hideMark/>
          </w:tcPr>
          <w:p w14:paraId="62EE42F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0,800</w:t>
            </w:r>
          </w:p>
        </w:tc>
        <w:tc>
          <w:tcPr>
            <w:tcW w:w="705" w:type="pct"/>
            <w:tcBorders>
              <w:top w:val="nil"/>
            </w:tcBorders>
            <w:shd w:val="clear" w:color="auto" w:fill="auto"/>
            <w:vAlign w:val="center"/>
            <w:hideMark/>
          </w:tcPr>
          <w:p w14:paraId="698C850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0,800</w:t>
            </w:r>
          </w:p>
        </w:tc>
        <w:tc>
          <w:tcPr>
            <w:tcW w:w="643" w:type="pct"/>
            <w:vMerge/>
            <w:vAlign w:val="center"/>
            <w:hideMark/>
          </w:tcPr>
          <w:p w14:paraId="4ED84252" w14:textId="77777777" w:rsidR="003906B7" w:rsidRPr="006A0F39" w:rsidRDefault="003906B7" w:rsidP="00F26C68">
            <w:pPr>
              <w:rPr>
                <w:rFonts w:ascii="Courier New" w:hAnsi="Courier New" w:cs="Courier New"/>
                <w:color w:val="000000"/>
                <w:sz w:val="18"/>
                <w:szCs w:val="18"/>
                <w:lang w:eastAsia="ru-RU"/>
              </w:rPr>
            </w:pPr>
          </w:p>
        </w:tc>
        <w:tc>
          <w:tcPr>
            <w:tcW w:w="640" w:type="pct"/>
            <w:vMerge/>
            <w:vAlign w:val="center"/>
            <w:hideMark/>
          </w:tcPr>
          <w:p w14:paraId="59752964"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13CBF323" w14:textId="77777777" w:rsidTr="006A0F39">
        <w:trPr>
          <w:trHeight w:val="20"/>
        </w:trPr>
        <w:tc>
          <w:tcPr>
            <w:tcW w:w="303" w:type="pct"/>
            <w:shd w:val="clear" w:color="auto" w:fill="auto"/>
            <w:noWrap/>
            <w:vAlign w:val="center"/>
            <w:hideMark/>
          </w:tcPr>
          <w:p w14:paraId="121CC7B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lastRenderedPageBreak/>
              <w:t>143</w:t>
            </w:r>
          </w:p>
        </w:tc>
        <w:tc>
          <w:tcPr>
            <w:tcW w:w="1812" w:type="pct"/>
            <w:gridSpan w:val="5"/>
            <w:shd w:val="clear" w:color="auto" w:fill="auto"/>
            <w:vAlign w:val="center"/>
            <w:hideMark/>
          </w:tcPr>
          <w:p w14:paraId="75271AE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ул. Пушкина-Лермонтова-Революционная</w:t>
            </w:r>
          </w:p>
        </w:tc>
        <w:tc>
          <w:tcPr>
            <w:tcW w:w="896" w:type="pct"/>
            <w:shd w:val="clear" w:color="auto" w:fill="auto"/>
            <w:vAlign w:val="center"/>
            <w:hideMark/>
          </w:tcPr>
          <w:p w14:paraId="31939FA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2,700</w:t>
            </w:r>
          </w:p>
        </w:tc>
        <w:tc>
          <w:tcPr>
            <w:tcW w:w="705" w:type="pct"/>
            <w:shd w:val="clear" w:color="auto" w:fill="auto"/>
            <w:vAlign w:val="center"/>
            <w:hideMark/>
          </w:tcPr>
          <w:p w14:paraId="0761164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2,700</w:t>
            </w:r>
          </w:p>
        </w:tc>
        <w:tc>
          <w:tcPr>
            <w:tcW w:w="643" w:type="pct"/>
            <w:shd w:val="clear" w:color="auto" w:fill="auto"/>
            <w:vAlign w:val="center"/>
            <w:hideMark/>
          </w:tcPr>
          <w:p w14:paraId="32A13DC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6ECB987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59EDCC2" w14:textId="77777777" w:rsidTr="006A0F39">
        <w:trPr>
          <w:trHeight w:val="20"/>
        </w:trPr>
        <w:tc>
          <w:tcPr>
            <w:tcW w:w="303" w:type="pct"/>
            <w:shd w:val="clear" w:color="auto" w:fill="auto"/>
            <w:noWrap/>
            <w:vAlign w:val="center"/>
            <w:hideMark/>
          </w:tcPr>
          <w:p w14:paraId="123B310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144</w:t>
            </w:r>
          </w:p>
        </w:tc>
        <w:tc>
          <w:tcPr>
            <w:tcW w:w="1812" w:type="pct"/>
            <w:gridSpan w:val="5"/>
            <w:shd w:val="clear" w:color="auto" w:fill="auto"/>
            <w:vAlign w:val="center"/>
            <w:hideMark/>
          </w:tcPr>
          <w:p w14:paraId="03D48C9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ул.Конева</w:t>
            </w:r>
            <w:proofErr w:type="spellEnd"/>
          </w:p>
        </w:tc>
        <w:tc>
          <w:tcPr>
            <w:tcW w:w="896" w:type="pct"/>
            <w:shd w:val="clear" w:color="auto" w:fill="auto"/>
            <w:vAlign w:val="center"/>
            <w:hideMark/>
          </w:tcPr>
          <w:p w14:paraId="7DE87B7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0,356</w:t>
            </w:r>
          </w:p>
        </w:tc>
        <w:tc>
          <w:tcPr>
            <w:tcW w:w="705" w:type="pct"/>
            <w:shd w:val="clear" w:color="auto" w:fill="auto"/>
            <w:vAlign w:val="center"/>
            <w:hideMark/>
          </w:tcPr>
          <w:p w14:paraId="5AD5037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38F366B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0,356</w:t>
            </w:r>
          </w:p>
        </w:tc>
        <w:tc>
          <w:tcPr>
            <w:tcW w:w="640" w:type="pct"/>
            <w:shd w:val="clear" w:color="auto" w:fill="auto"/>
            <w:vAlign w:val="center"/>
            <w:hideMark/>
          </w:tcPr>
          <w:p w14:paraId="6CB85CE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9AF757C" w14:textId="77777777" w:rsidTr="006A0F39">
        <w:trPr>
          <w:trHeight w:val="20"/>
        </w:trPr>
        <w:tc>
          <w:tcPr>
            <w:tcW w:w="303" w:type="pct"/>
            <w:shd w:val="clear" w:color="auto" w:fill="auto"/>
            <w:noWrap/>
            <w:vAlign w:val="center"/>
            <w:hideMark/>
          </w:tcPr>
          <w:p w14:paraId="4A87D87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145</w:t>
            </w:r>
          </w:p>
        </w:tc>
        <w:tc>
          <w:tcPr>
            <w:tcW w:w="1812" w:type="pct"/>
            <w:gridSpan w:val="5"/>
            <w:shd w:val="clear" w:color="auto" w:fill="auto"/>
            <w:vAlign w:val="center"/>
            <w:hideMark/>
          </w:tcPr>
          <w:p w14:paraId="58882CD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пер. Банный</w:t>
            </w:r>
          </w:p>
        </w:tc>
        <w:tc>
          <w:tcPr>
            <w:tcW w:w="896" w:type="pct"/>
            <w:shd w:val="clear" w:color="auto" w:fill="auto"/>
            <w:vAlign w:val="center"/>
            <w:hideMark/>
          </w:tcPr>
          <w:p w14:paraId="092F5D9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0,279</w:t>
            </w:r>
          </w:p>
        </w:tc>
        <w:tc>
          <w:tcPr>
            <w:tcW w:w="705" w:type="pct"/>
            <w:shd w:val="clear" w:color="auto" w:fill="auto"/>
            <w:vAlign w:val="center"/>
            <w:hideMark/>
          </w:tcPr>
          <w:p w14:paraId="79262EB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48DAF98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0,279</w:t>
            </w:r>
          </w:p>
        </w:tc>
        <w:tc>
          <w:tcPr>
            <w:tcW w:w="640" w:type="pct"/>
            <w:shd w:val="clear" w:color="auto" w:fill="auto"/>
            <w:vAlign w:val="center"/>
            <w:hideMark/>
          </w:tcPr>
          <w:p w14:paraId="13A44C6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955DA03" w14:textId="77777777" w:rsidTr="006A0F39">
        <w:trPr>
          <w:trHeight w:val="20"/>
        </w:trPr>
        <w:tc>
          <w:tcPr>
            <w:tcW w:w="303" w:type="pct"/>
            <w:shd w:val="clear" w:color="auto" w:fill="auto"/>
            <w:noWrap/>
            <w:vAlign w:val="center"/>
            <w:hideMark/>
          </w:tcPr>
          <w:p w14:paraId="2B3ACB6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146</w:t>
            </w:r>
          </w:p>
        </w:tc>
        <w:tc>
          <w:tcPr>
            <w:tcW w:w="1812" w:type="pct"/>
            <w:gridSpan w:val="5"/>
            <w:shd w:val="clear" w:color="auto" w:fill="auto"/>
            <w:vAlign w:val="center"/>
            <w:hideMark/>
          </w:tcPr>
          <w:p w14:paraId="0999C81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ул.Вербная</w:t>
            </w:r>
            <w:proofErr w:type="spellEnd"/>
          </w:p>
        </w:tc>
        <w:tc>
          <w:tcPr>
            <w:tcW w:w="896" w:type="pct"/>
            <w:shd w:val="clear" w:color="auto" w:fill="auto"/>
            <w:vAlign w:val="center"/>
            <w:hideMark/>
          </w:tcPr>
          <w:p w14:paraId="4FA9B04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0,530</w:t>
            </w:r>
          </w:p>
        </w:tc>
        <w:tc>
          <w:tcPr>
            <w:tcW w:w="705" w:type="pct"/>
            <w:shd w:val="clear" w:color="auto" w:fill="auto"/>
            <w:vAlign w:val="center"/>
            <w:hideMark/>
          </w:tcPr>
          <w:p w14:paraId="3BDCC76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1FDA569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0,530</w:t>
            </w:r>
          </w:p>
        </w:tc>
        <w:tc>
          <w:tcPr>
            <w:tcW w:w="640" w:type="pct"/>
            <w:shd w:val="clear" w:color="auto" w:fill="auto"/>
            <w:vAlign w:val="center"/>
            <w:hideMark/>
          </w:tcPr>
          <w:p w14:paraId="1638C41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B2FA30B" w14:textId="77777777" w:rsidTr="006A0F39">
        <w:trPr>
          <w:trHeight w:val="20"/>
        </w:trPr>
        <w:tc>
          <w:tcPr>
            <w:tcW w:w="303" w:type="pct"/>
            <w:shd w:val="clear" w:color="auto" w:fill="auto"/>
            <w:noWrap/>
            <w:vAlign w:val="center"/>
            <w:hideMark/>
          </w:tcPr>
          <w:p w14:paraId="1D9985E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147</w:t>
            </w:r>
          </w:p>
        </w:tc>
        <w:tc>
          <w:tcPr>
            <w:tcW w:w="1812" w:type="pct"/>
            <w:gridSpan w:val="5"/>
            <w:shd w:val="clear" w:color="auto" w:fill="auto"/>
            <w:vAlign w:val="center"/>
            <w:hideMark/>
          </w:tcPr>
          <w:p w14:paraId="25B2961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ул.Весенняя</w:t>
            </w:r>
            <w:proofErr w:type="spellEnd"/>
          </w:p>
        </w:tc>
        <w:tc>
          <w:tcPr>
            <w:tcW w:w="896" w:type="pct"/>
            <w:shd w:val="clear" w:color="auto" w:fill="auto"/>
            <w:vAlign w:val="center"/>
            <w:hideMark/>
          </w:tcPr>
          <w:p w14:paraId="4E39C91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0,332</w:t>
            </w:r>
          </w:p>
        </w:tc>
        <w:tc>
          <w:tcPr>
            <w:tcW w:w="705" w:type="pct"/>
            <w:shd w:val="clear" w:color="auto" w:fill="auto"/>
            <w:vAlign w:val="center"/>
            <w:hideMark/>
          </w:tcPr>
          <w:p w14:paraId="19E4EE5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7E978DA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0,332</w:t>
            </w:r>
          </w:p>
        </w:tc>
        <w:tc>
          <w:tcPr>
            <w:tcW w:w="640" w:type="pct"/>
            <w:shd w:val="clear" w:color="auto" w:fill="auto"/>
            <w:vAlign w:val="center"/>
            <w:hideMark/>
          </w:tcPr>
          <w:p w14:paraId="17219BD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62ED899" w14:textId="77777777" w:rsidTr="006A0F39">
        <w:trPr>
          <w:trHeight w:val="20"/>
        </w:trPr>
        <w:tc>
          <w:tcPr>
            <w:tcW w:w="303" w:type="pct"/>
            <w:shd w:val="clear" w:color="auto" w:fill="auto"/>
            <w:noWrap/>
            <w:vAlign w:val="center"/>
            <w:hideMark/>
          </w:tcPr>
          <w:p w14:paraId="4D8EBB0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148</w:t>
            </w:r>
          </w:p>
        </w:tc>
        <w:tc>
          <w:tcPr>
            <w:tcW w:w="1812" w:type="pct"/>
            <w:gridSpan w:val="5"/>
            <w:shd w:val="clear" w:color="auto" w:fill="auto"/>
            <w:vAlign w:val="center"/>
            <w:hideMark/>
          </w:tcPr>
          <w:p w14:paraId="77A9FA2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proofErr w:type="gramStart"/>
            <w:r w:rsidRPr="006A0F39">
              <w:rPr>
                <w:rFonts w:ascii="Courier New" w:hAnsi="Courier New" w:cs="Courier New"/>
                <w:color w:val="000000"/>
                <w:sz w:val="18"/>
                <w:szCs w:val="18"/>
                <w:lang w:eastAsia="ru-RU"/>
              </w:rPr>
              <w:t>пер.Дружбы</w:t>
            </w:r>
            <w:proofErr w:type="spellEnd"/>
            <w:proofErr w:type="gramEnd"/>
          </w:p>
        </w:tc>
        <w:tc>
          <w:tcPr>
            <w:tcW w:w="896" w:type="pct"/>
            <w:shd w:val="clear" w:color="auto" w:fill="auto"/>
            <w:vAlign w:val="center"/>
            <w:hideMark/>
          </w:tcPr>
          <w:p w14:paraId="4BE1893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0,580</w:t>
            </w:r>
          </w:p>
        </w:tc>
        <w:tc>
          <w:tcPr>
            <w:tcW w:w="705" w:type="pct"/>
            <w:shd w:val="clear" w:color="auto" w:fill="auto"/>
            <w:vAlign w:val="center"/>
            <w:hideMark/>
          </w:tcPr>
          <w:p w14:paraId="2659A9F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58D96DC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28551C0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0,580</w:t>
            </w:r>
          </w:p>
        </w:tc>
      </w:tr>
      <w:tr w:rsidR="006A0F39" w:rsidRPr="006A0F39" w14:paraId="4D64E45D" w14:textId="77777777" w:rsidTr="006A0F39">
        <w:trPr>
          <w:trHeight w:val="20"/>
        </w:trPr>
        <w:tc>
          <w:tcPr>
            <w:tcW w:w="303" w:type="pct"/>
            <w:shd w:val="clear" w:color="auto" w:fill="auto"/>
            <w:noWrap/>
            <w:vAlign w:val="center"/>
            <w:hideMark/>
          </w:tcPr>
          <w:p w14:paraId="3E3825F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149</w:t>
            </w:r>
          </w:p>
        </w:tc>
        <w:tc>
          <w:tcPr>
            <w:tcW w:w="1812" w:type="pct"/>
            <w:gridSpan w:val="5"/>
            <w:shd w:val="clear" w:color="auto" w:fill="auto"/>
            <w:vAlign w:val="center"/>
            <w:hideMark/>
          </w:tcPr>
          <w:p w14:paraId="0B148FE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proofErr w:type="gramStart"/>
            <w:r w:rsidRPr="006A0F39">
              <w:rPr>
                <w:rFonts w:ascii="Courier New" w:hAnsi="Courier New" w:cs="Courier New"/>
                <w:color w:val="000000"/>
                <w:sz w:val="18"/>
                <w:szCs w:val="18"/>
                <w:lang w:eastAsia="ru-RU"/>
              </w:rPr>
              <w:t>пер.Дубравный</w:t>
            </w:r>
            <w:proofErr w:type="spellEnd"/>
            <w:proofErr w:type="gramEnd"/>
          </w:p>
        </w:tc>
        <w:tc>
          <w:tcPr>
            <w:tcW w:w="896" w:type="pct"/>
            <w:shd w:val="clear" w:color="auto" w:fill="auto"/>
            <w:vAlign w:val="center"/>
            <w:hideMark/>
          </w:tcPr>
          <w:p w14:paraId="737C53C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0,307</w:t>
            </w:r>
          </w:p>
        </w:tc>
        <w:tc>
          <w:tcPr>
            <w:tcW w:w="705" w:type="pct"/>
            <w:shd w:val="clear" w:color="auto" w:fill="auto"/>
            <w:vAlign w:val="center"/>
            <w:hideMark/>
          </w:tcPr>
          <w:p w14:paraId="03A6806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25991FE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7E68A52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0,307</w:t>
            </w:r>
          </w:p>
        </w:tc>
      </w:tr>
      <w:tr w:rsidR="006A0F39" w:rsidRPr="006A0F39" w14:paraId="50AA7AA0" w14:textId="77777777" w:rsidTr="006A0F39">
        <w:trPr>
          <w:trHeight w:val="20"/>
        </w:trPr>
        <w:tc>
          <w:tcPr>
            <w:tcW w:w="303" w:type="pct"/>
            <w:shd w:val="clear" w:color="auto" w:fill="auto"/>
            <w:noWrap/>
            <w:vAlign w:val="center"/>
            <w:hideMark/>
          </w:tcPr>
          <w:p w14:paraId="3299920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150</w:t>
            </w:r>
          </w:p>
        </w:tc>
        <w:tc>
          <w:tcPr>
            <w:tcW w:w="1812" w:type="pct"/>
            <w:gridSpan w:val="5"/>
            <w:shd w:val="clear" w:color="auto" w:fill="auto"/>
            <w:vAlign w:val="center"/>
            <w:hideMark/>
          </w:tcPr>
          <w:p w14:paraId="488348D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proofErr w:type="gramStart"/>
            <w:r w:rsidRPr="006A0F39">
              <w:rPr>
                <w:rFonts w:ascii="Courier New" w:hAnsi="Courier New" w:cs="Courier New"/>
                <w:color w:val="000000"/>
                <w:sz w:val="18"/>
                <w:szCs w:val="18"/>
                <w:lang w:eastAsia="ru-RU"/>
              </w:rPr>
              <w:t>пер.Запрудный</w:t>
            </w:r>
            <w:proofErr w:type="spellEnd"/>
            <w:proofErr w:type="gramEnd"/>
          </w:p>
        </w:tc>
        <w:tc>
          <w:tcPr>
            <w:tcW w:w="896" w:type="pct"/>
            <w:shd w:val="clear" w:color="auto" w:fill="auto"/>
            <w:vAlign w:val="center"/>
            <w:hideMark/>
          </w:tcPr>
          <w:p w14:paraId="41FDC04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0,710</w:t>
            </w:r>
          </w:p>
        </w:tc>
        <w:tc>
          <w:tcPr>
            <w:tcW w:w="705" w:type="pct"/>
            <w:shd w:val="clear" w:color="auto" w:fill="auto"/>
            <w:vAlign w:val="center"/>
            <w:hideMark/>
          </w:tcPr>
          <w:p w14:paraId="3EC6F83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0,110</w:t>
            </w:r>
          </w:p>
        </w:tc>
        <w:tc>
          <w:tcPr>
            <w:tcW w:w="643" w:type="pct"/>
            <w:shd w:val="clear" w:color="auto" w:fill="auto"/>
            <w:vAlign w:val="center"/>
            <w:hideMark/>
          </w:tcPr>
          <w:p w14:paraId="722CBF8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0,600</w:t>
            </w:r>
          </w:p>
        </w:tc>
        <w:tc>
          <w:tcPr>
            <w:tcW w:w="640" w:type="pct"/>
            <w:shd w:val="clear" w:color="auto" w:fill="auto"/>
            <w:vAlign w:val="center"/>
            <w:hideMark/>
          </w:tcPr>
          <w:p w14:paraId="39BB7ED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1D89B9F" w14:textId="77777777" w:rsidTr="006A0F39">
        <w:trPr>
          <w:trHeight w:val="20"/>
        </w:trPr>
        <w:tc>
          <w:tcPr>
            <w:tcW w:w="303" w:type="pct"/>
            <w:shd w:val="clear" w:color="auto" w:fill="auto"/>
            <w:noWrap/>
            <w:vAlign w:val="center"/>
            <w:hideMark/>
          </w:tcPr>
          <w:p w14:paraId="372F2AE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151</w:t>
            </w:r>
          </w:p>
        </w:tc>
        <w:tc>
          <w:tcPr>
            <w:tcW w:w="1812" w:type="pct"/>
            <w:gridSpan w:val="5"/>
            <w:shd w:val="clear" w:color="auto" w:fill="auto"/>
            <w:vAlign w:val="center"/>
            <w:hideMark/>
          </w:tcPr>
          <w:p w14:paraId="278DFDD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ул.2-я </w:t>
            </w:r>
            <w:proofErr w:type="spellStart"/>
            <w:r w:rsidRPr="006A0F39">
              <w:rPr>
                <w:rFonts w:ascii="Courier New" w:hAnsi="Courier New" w:cs="Courier New"/>
                <w:color w:val="000000"/>
                <w:sz w:val="18"/>
                <w:szCs w:val="18"/>
                <w:lang w:eastAsia="ru-RU"/>
              </w:rPr>
              <w:t>Ибряйкинская</w:t>
            </w:r>
            <w:proofErr w:type="spellEnd"/>
          </w:p>
        </w:tc>
        <w:tc>
          <w:tcPr>
            <w:tcW w:w="896" w:type="pct"/>
            <w:shd w:val="clear" w:color="auto" w:fill="auto"/>
            <w:vAlign w:val="center"/>
            <w:hideMark/>
          </w:tcPr>
          <w:p w14:paraId="78039EC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0,830</w:t>
            </w:r>
          </w:p>
        </w:tc>
        <w:tc>
          <w:tcPr>
            <w:tcW w:w="705" w:type="pct"/>
            <w:shd w:val="clear" w:color="auto" w:fill="auto"/>
            <w:vAlign w:val="center"/>
            <w:hideMark/>
          </w:tcPr>
          <w:p w14:paraId="3DF034B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0,830</w:t>
            </w:r>
          </w:p>
        </w:tc>
        <w:tc>
          <w:tcPr>
            <w:tcW w:w="643" w:type="pct"/>
            <w:shd w:val="clear" w:color="auto" w:fill="auto"/>
            <w:vAlign w:val="center"/>
            <w:hideMark/>
          </w:tcPr>
          <w:p w14:paraId="4322BE9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26F5D76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538335D" w14:textId="77777777" w:rsidTr="006A0F39">
        <w:trPr>
          <w:trHeight w:val="20"/>
        </w:trPr>
        <w:tc>
          <w:tcPr>
            <w:tcW w:w="303" w:type="pct"/>
            <w:shd w:val="clear" w:color="auto" w:fill="auto"/>
            <w:noWrap/>
            <w:vAlign w:val="center"/>
            <w:hideMark/>
          </w:tcPr>
          <w:p w14:paraId="7DD7150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152</w:t>
            </w:r>
          </w:p>
        </w:tc>
        <w:tc>
          <w:tcPr>
            <w:tcW w:w="1812" w:type="pct"/>
            <w:gridSpan w:val="5"/>
            <w:shd w:val="clear" w:color="auto" w:fill="auto"/>
            <w:vAlign w:val="center"/>
            <w:hideMark/>
          </w:tcPr>
          <w:p w14:paraId="3F4E877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пер.2-й Инкубаторный</w:t>
            </w:r>
          </w:p>
        </w:tc>
        <w:tc>
          <w:tcPr>
            <w:tcW w:w="896" w:type="pct"/>
            <w:shd w:val="clear" w:color="auto" w:fill="auto"/>
            <w:vAlign w:val="center"/>
            <w:hideMark/>
          </w:tcPr>
          <w:p w14:paraId="5ED49CB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0,127</w:t>
            </w:r>
          </w:p>
        </w:tc>
        <w:tc>
          <w:tcPr>
            <w:tcW w:w="705" w:type="pct"/>
            <w:shd w:val="clear" w:color="auto" w:fill="auto"/>
            <w:vAlign w:val="center"/>
            <w:hideMark/>
          </w:tcPr>
          <w:p w14:paraId="1D8CC0B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3BCA1B1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0,127</w:t>
            </w:r>
          </w:p>
        </w:tc>
        <w:tc>
          <w:tcPr>
            <w:tcW w:w="640" w:type="pct"/>
            <w:shd w:val="clear" w:color="auto" w:fill="auto"/>
            <w:vAlign w:val="center"/>
            <w:hideMark/>
          </w:tcPr>
          <w:p w14:paraId="537D85A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6E229AD" w14:textId="77777777" w:rsidTr="006A0F39">
        <w:trPr>
          <w:trHeight w:val="20"/>
        </w:trPr>
        <w:tc>
          <w:tcPr>
            <w:tcW w:w="303" w:type="pct"/>
            <w:shd w:val="clear" w:color="auto" w:fill="auto"/>
            <w:noWrap/>
            <w:vAlign w:val="center"/>
            <w:hideMark/>
          </w:tcPr>
          <w:p w14:paraId="08177ED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153</w:t>
            </w:r>
          </w:p>
        </w:tc>
        <w:tc>
          <w:tcPr>
            <w:tcW w:w="1812" w:type="pct"/>
            <w:gridSpan w:val="5"/>
            <w:shd w:val="clear" w:color="auto" w:fill="auto"/>
            <w:vAlign w:val="center"/>
            <w:hideMark/>
          </w:tcPr>
          <w:p w14:paraId="086A6C0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ул.Кинельская</w:t>
            </w:r>
            <w:proofErr w:type="spellEnd"/>
          </w:p>
        </w:tc>
        <w:tc>
          <w:tcPr>
            <w:tcW w:w="896" w:type="pct"/>
            <w:shd w:val="clear" w:color="auto" w:fill="auto"/>
            <w:vAlign w:val="center"/>
            <w:hideMark/>
          </w:tcPr>
          <w:p w14:paraId="1C6C1BD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0,413</w:t>
            </w:r>
          </w:p>
        </w:tc>
        <w:tc>
          <w:tcPr>
            <w:tcW w:w="705" w:type="pct"/>
            <w:shd w:val="clear" w:color="auto" w:fill="auto"/>
            <w:vAlign w:val="center"/>
            <w:hideMark/>
          </w:tcPr>
          <w:p w14:paraId="7A74941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65613A4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5E05710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0,413</w:t>
            </w:r>
          </w:p>
        </w:tc>
      </w:tr>
      <w:tr w:rsidR="006A0F39" w:rsidRPr="006A0F39" w14:paraId="1081A210" w14:textId="77777777" w:rsidTr="006A0F39">
        <w:trPr>
          <w:trHeight w:val="20"/>
        </w:trPr>
        <w:tc>
          <w:tcPr>
            <w:tcW w:w="303" w:type="pct"/>
            <w:shd w:val="clear" w:color="auto" w:fill="auto"/>
            <w:noWrap/>
            <w:vAlign w:val="center"/>
            <w:hideMark/>
          </w:tcPr>
          <w:p w14:paraId="3D65C70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154</w:t>
            </w:r>
          </w:p>
        </w:tc>
        <w:tc>
          <w:tcPr>
            <w:tcW w:w="1812" w:type="pct"/>
            <w:gridSpan w:val="5"/>
            <w:shd w:val="clear" w:color="auto" w:fill="auto"/>
            <w:vAlign w:val="center"/>
            <w:hideMark/>
          </w:tcPr>
          <w:p w14:paraId="0491816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proofErr w:type="gramStart"/>
            <w:r w:rsidRPr="006A0F39">
              <w:rPr>
                <w:rFonts w:ascii="Courier New" w:hAnsi="Courier New" w:cs="Courier New"/>
                <w:color w:val="000000"/>
                <w:sz w:val="18"/>
                <w:szCs w:val="18"/>
                <w:lang w:eastAsia="ru-RU"/>
              </w:rPr>
              <w:t>пер.Котельный</w:t>
            </w:r>
            <w:proofErr w:type="spellEnd"/>
            <w:proofErr w:type="gramEnd"/>
          </w:p>
        </w:tc>
        <w:tc>
          <w:tcPr>
            <w:tcW w:w="896" w:type="pct"/>
            <w:shd w:val="clear" w:color="auto" w:fill="auto"/>
            <w:vAlign w:val="center"/>
            <w:hideMark/>
          </w:tcPr>
          <w:p w14:paraId="6D29700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0,274</w:t>
            </w:r>
          </w:p>
        </w:tc>
        <w:tc>
          <w:tcPr>
            <w:tcW w:w="705" w:type="pct"/>
            <w:shd w:val="clear" w:color="auto" w:fill="auto"/>
            <w:vAlign w:val="center"/>
            <w:hideMark/>
          </w:tcPr>
          <w:p w14:paraId="69BC5B1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79FE8BC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0,274</w:t>
            </w:r>
          </w:p>
        </w:tc>
        <w:tc>
          <w:tcPr>
            <w:tcW w:w="640" w:type="pct"/>
            <w:shd w:val="clear" w:color="auto" w:fill="auto"/>
            <w:vAlign w:val="center"/>
            <w:hideMark/>
          </w:tcPr>
          <w:p w14:paraId="3545C4D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D2964FF" w14:textId="77777777" w:rsidTr="006A0F39">
        <w:trPr>
          <w:trHeight w:val="20"/>
        </w:trPr>
        <w:tc>
          <w:tcPr>
            <w:tcW w:w="303" w:type="pct"/>
            <w:shd w:val="clear" w:color="auto" w:fill="auto"/>
            <w:noWrap/>
            <w:vAlign w:val="center"/>
            <w:hideMark/>
          </w:tcPr>
          <w:p w14:paraId="583306E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155</w:t>
            </w:r>
          </w:p>
        </w:tc>
        <w:tc>
          <w:tcPr>
            <w:tcW w:w="1812" w:type="pct"/>
            <w:gridSpan w:val="5"/>
            <w:shd w:val="clear" w:color="auto" w:fill="auto"/>
            <w:vAlign w:val="center"/>
            <w:hideMark/>
          </w:tcPr>
          <w:p w14:paraId="389D4DA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ул.Кошевого</w:t>
            </w:r>
            <w:proofErr w:type="spellEnd"/>
          </w:p>
        </w:tc>
        <w:tc>
          <w:tcPr>
            <w:tcW w:w="896" w:type="pct"/>
            <w:shd w:val="clear" w:color="auto" w:fill="auto"/>
            <w:vAlign w:val="center"/>
            <w:hideMark/>
          </w:tcPr>
          <w:p w14:paraId="3B55E12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0,140</w:t>
            </w:r>
          </w:p>
        </w:tc>
        <w:tc>
          <w:tcPr>
            <w:tcW w:w="705" w:type="pct"/>
            <w:shd w:val="clear" w:color="auto" w:fill="auto"/>
            <w:vAlign w:val="center"/>
            <w:hideMark/>
          </w:tcPr>
          <w:p w14:paraId="68AC1EC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0,140</w:t>
            </w:r>
          </w:p>
        </w:tc>
        <w:tc>
          <w:tcPr>
            <w:tcW w:w="643" w:type="pct"/>
            <w:shd w:val="clear" w:color="auto" w:fill="auto"/>
            <w:vAlign w:val="center"/>
            <w:hideMark/>
          </w:tcPr>
          <w:p w14:paraId="2E26020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032792F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0C38A7F" w14:textId="77777777" w:rsidTr="006A0F39">
        <w:trPr>
          <w:trHeight w:val="20"/>
        </w:trPr>
        <w:tc>
          <w:tcPr>
            <w:tcW w:w="303" w:type="pct"/>
            <w:shd w:val="clear" w:color="auto" w:fill="auto"/>
            <w:noWrap/>
            <w:vAlign w:val="center"/>
            <w:hideMark/>
          </w:tcPr>
          <w:p w14:paraId="18146B5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156</w:t>
            </w:r>
          </w:p>
        </w:tc>
        <w:tc>
          <w:tcPr>
            <w:tcW w:w="1812" w:type="pct"/>
            <w:gridSpan w:val="5"/>
            <w:shd w:val="clear" w:color="auto" w:fill="auto"/>
            <w:vAlign w:val="center"/>
            <w:hideMark/>
          </w:tcPr>
          <w:p w14:paraId="6267E21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ул.Красноармейская</w:t>
            </w:r>
            <w:proofErr w:type="spellEnd"/>
          </w:p>
        </w:tc>
        <w:tc>
          <w:tcPr>
            <w:tcW w:w="896" w:type="pct"/>
            <w:shd w:val="clear" w:color="auto" w:fill="auto"/>
            <w:vAlign w:val="center"/>
            <w:hideMark/>
          </w:tcPr>
          <w:p w14:paraId="750D54A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1,627</w:t>
            </w:r>
          </w:p>
        </w:tc>
        <w:tc>
          <w:tcPr>
            <w:tcW w:w="705" w:type="pct"/>
            <w:shd w:val="clear" w:color="auto" w:fill="auto"/>
            <w:vAlign w:val="center"/>
            <w:hideMark/>
          </w:tcPr>
          <w:p w14:paraId="1B74D24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0,411</w:t>
            </w:r>
          </w:p>
        </w:tc>
        <w:tc>
          <w:tcPr>
            <w:tcW w:w="643" w:type="pct"/>
            <w:shd w:val="clear" w:color="auto" w:fill="auto"/>
            <w:vAlign w:val="center"/>
            <w:hideMark/>
          </w:tcPr>
          <w:p w14:paraId="6BB29D6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1,216</w:t>
            </w:r>
          </w:p>
        </w:tc>
        <w:tc>
          <w:tcPr>
            <w:tcW w:w="640" w:type="pct"/>
            <w:shd w:val="clear" w:color="auto" w:fill="auto"/>
            <w:vAlign w:val="center"/>
            <w:hideMark/>
          </w:tcPr>
          <w:p w14:paraId="3E4DE63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6482861" w14:textId="77777777" w:rsidTr="006A0F39">
        <w:trPr>
          <w:trHeight w:val="20"/>
        </w:trPr>
        <w:tc>
          <w:tcPr>
            <w:tcW w:w="303" w:type="pct"/>
            <w:shd w:val="clear" w:color="auto" w:fill="auto"/>
            <w:noWrap/>
            <w:vAlign w:val="center"/>
            <w:hideMark/>
          </w:tcPr>
          <w:p w14:paraId="28A4FB2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157</w:t>
            </w:r>
          </w:p>
        </w:tc>
        <w:tc>
          <w:tcPr>
            <w:tcW w:w="1812" w:type="pct"/>
            <w:gridSpan w:val="5"/>
            <w:shd w:val="clear" w:color="auto" w:fill="auto"/>
            <w:vAlign w:val="center"/>
            <w:hideMark/>
          </w:tcPr>
          <w:p w14:paraId="5C432EC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ул.2-я Лермонтова</w:t>
            </w:r>
          </w:p>
        </w:tc>
        <w:tc>
          <w:tcPr>
            <w:tcW w:w="896" w:type="pct"/>
            <w:shd w:val="clear" w:color="auto" w:fill="auto"/>
            <w:vAlign w:val="center"/>
            <w:hideMark/>
          </w:tcPr>
          <w:p w14:paraId="0662A78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0,167</w:t>
            </w:r>
          </w:p>
        </w:tc>
        <w:tc>
          <w:tcPr>
            <w:tcW w:w="705" w:type="pct"/>
            <w:shd w:val="clear" w:color="auto" w:fill="auto"/>
            <w:vAlign w:val="center"/>
            <w:hideMark/>
          </w:tcPr>
          <w:p w14:paraId="11C2DE4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7BD5647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0,167</w:t>
            </w:r>
          </w:p>
        </w:tc>
        <w:tc>
          <w:tcPr>
            <w:tcW w:w="640" w:type="pct"/>
            <w:shd w:val="clear" w:color="auto" w:fill="auto"/>
            <w:vAlign w:val="center"/>
            <w:hideMark/>
          </w:tcPr>
          <w:p w14:paraId="447CF96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CEA3F24" w14:textId="77777777" w:rsidTr="006A0F39">
        <w:trPr>
          <w:trHeight w:val="20"/>
        </w:trPr>
        <w:tc>
          <w:tcPr>
            <w:tcW w:w="303" w:type="pct"/>
            <w:shd w:val="clear" w:color="auto" w:fill="auto"/>
            <w:noWrap/>
            <w:vAlign w:val="center"/>
            <w:hideMark/>
          </w:tcPr>
          <w:p w14:paraId="3941DF8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158</w:t>
            </w:r>
          </w:p>
        </w:tc>
        <w:tc>
          <w:tcPr>
            <w:tcW w:w="1812" w:type="pct"/>
            <w:gridSpan w:val="5"/>
            <w:shd w:val="clear" w:color="auto" w:fill="auto"/>
            <w:vAlign w:val="center"/>
            <w:hideMark/>
          </w:tcPr>
          <w:p w14:paraId="2F2983D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ул.1-я Молодёжная</w:t>
            </w:r>
          </w:p>
        </w:tc>
        <w:tc>
          <w:tcPr>
            <w:tcW w:w="896" w:type="pct"/>
            <w:shd w:val="clear" w:color="auto" w:fill="auto"/>
            <w:vAlign w:val="center"/>
            <w:hideMark/>
          </w:tcPr>
          <w:p w14:paraId="29B233C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0,724</w:t>
            </w:r>
          </w:p>
        </w:tc>
        <w:tc>
          <w:tcPr>
            <w:tcW w:w="705" w:type="pct"/>
            <w:shd w:val="clear" w:color="auto" w:fill="auto"/>
            <w:vAlign w:val="center"/>
            <w:hideMark/>
          </w:tcPr>
          <w:p w14:paraId="3478B73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161906E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592BA56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0,724</w:t>
            </w:r>
          </w:p>
        </w:tc>
      </w:tr>
      <w:tr w:rsidR="006A0F39" w:rsidRPr="006A0F39" w14:paraId="40EBC2B5" w14:textId="77777777" w:rsidTr="006A0F39">
        <w:trPr>
          <w:trHeight w:val="20"/>
        </w:trPr>
        <w:tc>
          <w:tcPr>
            <w:tcW w:w="303" w:type="pct"/>
            <w:shd w:val="clear" w:color="auto" w:fill="auto"/>
            <w:noWrap/>
            <w:vAlign w:val="center"/>
            <w:hideMark/>
          </w:tcPr>
          <w:p w14:paraId="1184FC4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159</w:t>
            </w:r>
          </w:p>
        </w:tc>
        <w:tc>
          <w:tcPr>
            <w:tcW w:w="1812" w:type="pct"/>
            <w:gridSpan w:val="5"/>
            <w:shd w:val="clear" w:color="auto" w:fill="auto"/>
            <w:vAlign w:val="center"/>
            <w:hideMark/>
          </w:tcPr>
          <w:p w14:paraId="35D006F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ул.2-я Молодёжная</w:t>
            </w:r>
          </w:p>
        </w:tc>
        <w:tc>
          <w:tcPr>
            <w:tcW w:w="896" w:type="pct"/>
            <w:shd w:val="clear" w:color="auto" w:fill="auto"/>
            <w:vAlign w:val="center"/>
            <w:hideMark/>
          </w:tcPr>
          <w:p w14:paraId="3152376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0,664</w:t>
            </w:r>
          </w:p>
        </w:tc>
        <w:tc>
          <w:tcPr>
            <w:tcW w:w="705" w:type="pct"/>
            <w:shd w:val="clear" w:color="auto" w:fill="auto"/>
            <w:vAlign w:val="center"/>
            <w:hideMark/>
          </w:tcPr>
          <w:p w14:paraId="3A24395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1AB7BC8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15C87AA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0,664</w:t>
            </w:r>
          </w:p>
        </w:tc>
      </w:tr>
      <w:tr w:rsidR="006A0F39" w:rsidRPr="006A0F39" w14:paraId="1FBC08EB" w14:textId="77777777" w:rsidTr="006A0F39">
        <w:trPr>
          <w:trHeight w:val="20"/>
        </w:trPr>
        <w:tc>
          <w:tcPr>
            <w:tcW w:w="303" w:type="pct"/>
            <w:shd w:val="clear" w:color="auto" w:fill="auto"/>
            <w:noWrap/>
            <w:vAlign w:val="center"/>
            <w:hideMark/>
          </w:tcPr>
          <w:p w14:paraId="2F9975C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160</w:t>
            </w:r>
          </w:p>
        </w:tc>
        <w:tc>
          <w:tcPr>
            <w:tcW w:w="1812" w:type="pct"/>
            <w:gridSpan w:val="5"/>
            <w:shd w:val="clear" w:color="auto" w:fill="auto"/>
            <w:vAlign w:val="center"/>
            <w:hideMark/>
          </w:tcPr>
          <w:p w14:paraId="2D47BC2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ул.Ново</w:t>
            </w:r>
            <w:proofErr w:type="spellEnd"/>
            <w:r w:rsidRPr="006A0F39">
              <w:rPr>
                <w:rFonts w:ascii="Courier New" w:hAnsi="Courier New" w:cs="Courier New"/>
                <w:color w:val="000000"/>
                <w:sz w:val="18"/>
                <w:szCs w:val="18"/>
                <w:lang w:eastAsia="ru-RU"/>
              </w:rPr>
              <w:t>-Луговая</w:t>
            </w:r>
          </w:p>
        </w:tc>
        <w:tc>
          <w:tcPr>
            <w:tcW w:w="896" w:type="pct"/>
            <w:shd w:val="clear" w:color="auto" w:fill="auto"/>
            <w:vAlign w:val="center"/>
            <w:hideMark/>
          </w:tcPr>
          <w:p w14:paraId="6C68537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0,520</w:t>
            </w:r>
          </w:p>
        </w:tc>
        <w:tc>
          <w:tcPr>
            <w:tcW w:w="705" w:type="pct"/>
            <w:shd w:val="clear" w:color="auto" w:fill="auto"/>
            <w:vAlign w:val="center"/>
            <w:hideMark/>
          </w:tcPr>
          <w:p w14:paraId="79563B7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7C352D0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1F0C96A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0,520</w:t>
            </w:r>
          </w:p>
        </w:tc>
      </w:tr>
      <w:tr w:rsidR="006A0F39" w:rsidRPr="006A0F39" w14:paraId="09A1D3C6" w14:textId="77777777" w:rsidTr="006A0F39">
        <w:trPr>
          <w:trHeight w:val="20"/>
        </w:trPr>
        <w:tc>
          <w:tcPr>
            <w:tcW w:w="303" w:type="pct"/>
            <w:shd w:val="clear" w:color="auto" w:fill="auto"/>
            <w:noWrap/>
            <w:vAlign w:val="center"/>
            <w:hideMark/>
          </w:tcPr>
          <w:p w14:paraId="0BAEE9C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161</w:t>
            </w:r>
          </w:p>
        </w:tc>
        <w:tc>
          <w:tcPr>
            <w:tcW w:w="1812" w:type="pct"/>
            <w:gridSpan w:val="5"/>
            <w:shd w:val="clear" w:color="auto" w:fill="auto"/>
            <w:vAlign w:val="center"/>
            <w:hideMark/>
          </w:tcPr>
          <w:p w14:paraId="504B38E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ул.Огородная</w:t>
            </w:r>
            <w:proofErr w:type="spellEnd"/>
          </w:p>
        </w:tc>
        <w:tc>
          <w:tcPr>
            <w:tcW w:w="896" w:type="pct"/>
            <w:shd w:val="clear" w:color="auto" w:fill="auto"/>
            <w:vAlign w:val="center"/>
            <w:hideMark/>
          </w:tcPr>
          <w:p w14:paraId="0B63BFE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0,394</w:t>
            </w:r>
          </w:p>
        </w:tc>
        <w:tc>
          <w:tcPr>
            <w:tcW w:w="705" w:type="pct"/>
            <w:shd w:val="clear" w:color="auto" w:fill="auto"/>
            <w:vAlign w:val="center"/>
            <w:hideMark/>
          </w:tcPr>
          <w:p w14:paraId="0CC52FE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03CC3D0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0,394</w:t>
            </w:r>
          </w:p>
        </w:tc>
        <w:tc>
          <w:tcPr>
            <w:tcW w:w="640" w:type="pct"/>
            <w:shd w:val="clear" w:color="auto" w:fill="auto"/>
            <w:vAlign w:val="center"/>
            <w:hideMark/>
          </w:tcPr>
          <w:p w14:paraId="4D4D727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E532CA3" w14:textId="77777777" w:rsidTr="006A0F39">
        <w:trPr>
          <w:trHeight w:val="20"/>
        </w:trPr>
        <w:tc>
          <w:tcPr>
            <w:tcW w:w="303" w:type="pct"/>
            <w:shd w:val="clear" w:color="auto" w:fill="auto"/>
            <w:noWrap/>
            <w:vAlign w:val="center"/>
            <w:hideMark/>
          </w:tcPr>
          <w:p w14:paraId="20460FE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162</w:t>
            </w:r>
          </w:p>
        </w:tc>
        <w:tc>
          <w:tcPr>
            <w:tcW w:w="1812" w:type="pct"/>
            <w:gridSpan w:val="5"/>
            <w:shd w:val="clear" w:color="auto" w:fill="auto"/>
            <w:vAlign w:val="center"/>
            <w:hideMark/>
          </w:tcPr>
          <w:p w14:paraId="3ADDA50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ул.Октябрьская</w:t>
            </w:r>
            <w:proofErr w:type="spellEnd"/>
          </w:p>
        </w:tc>
        <w:tc>
          <w:tcPr>
            <w:tcW w:w="896" w:type="pct"/>
            <w:shd w:val="clear" w:color="auto" w:fill="auto"/>
            <w:vAlign w:val="center"/>
            <w:hideMark/>
          </w:tcPr>
          <w:p w14:paraId="7720656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1,017</w:t>
            </w:r>
          </w:p>
        </w:tc>
        <w:tc>
          <w:tcPr>
            <w:tcW w:w="705" w:type="pct"/>
            <w:shd w:val="clear" w:color="auto" w:fill="auto"/>
            <w:vAlign w:val="center"/>
            <w:hideMark/>
          </w:tcPr>
          <w:p w14:paraId="30DE397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584F748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1,017</w:t>
            </w:r>
          </w:p>
        </w:tc>
        <w:tc>
          <w:tcPr>
            <w:tcW w:w="640" w:type="pct"/>
            <w:shd w:val="clear" w:color="auto" w:fill="auto"/>
            <w:vAlign w:val="center"/>
            <w:hideMark/>
          </w:tcPr>
          <w:p w14:paraId="7B373BC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6E88D06" w14:textId="77777777" w:rsidTr="006A0F39">
        <w:trPr>
          <w:trHeight w:val="20"/>
        </w:trPr>
        <w:tc>
          <w:tcPr>
            <w:tcW w:w="303" w:type="pct"/>
            <w:shd w:val="clear" w:color="auto" w:fill="auto"/>
            <w:noWrap/>
            <w:vAlign w:val="center"/>
            <w:hideMark/>
          </w:tcPr>
          <w:p w14:paraId="17E4347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163</w:t>
            </w:r>
          </w:p>
        </w:tc>
        <w:tc>
          <w:tcPr>
            <w:tcW w:w="1812" w:type="pct"/>
            <w:gridSpan w:val="5"/>
            <w:shd w:val="clear" w:color="auto" w:fill="auto"/>
            <w:vAlign w:val="center"/>
            <w:hideMark/>
          </w:tcPr>
          <w:p w14:paraId="28BCBAF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ул.70 лет Победы</w:t>
            </w:r>
          </w:p>
        </w:tc>
        <w:tc>
          <w:tcPr>
            <w:tcW w:w="896" w:type="pct"/>
            <w:shd w:val="clear" w:color="auto" w:fill="auto"/>
            <w:vAlign w:val="center"/>
            <w:hideMark/>
          </w:tcPr>
          <w:p w14:paraId="0B6E635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0,260</w:t>
            </w:r>
          </w:p>
        </w:tc>
        <w:tc>
          <w:tcPr>
            <w:tcW w:w="705" w:type="pct"/>
            <w:shd w:val="clear" w:color="auto" w:fill="auto"/>
            <w:vAlign w:val="center"/>
            <w:hideMark/>
          </w:tcPr>
          <w:p w14:paraId="24E5A24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188E3A1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2357006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0,260</w:t>
            </w:r>
          </w:p>
        </w:tc>
      </w:tr>
      <w:tr w:rsidR="006A0F39" w:rsidRPr="006A0F39" w14:paraId="605F555B" w14:textId="77777777" w:rsidTr="006A0F39">
        <w:trPr>
          <w:trHeight w:val="20"/>
        </w:trPr>
        <w:tc>
          <w:tcPr>
            <w:tcW w:w="303" w:type="pct"/>
            <w:shd w:val="clear" w:color="auto" w:fill="auto"/>
            <w:noWrap/>
            <w:vAlign w:val="center"/>
            <w:hideMark/>
          </w:tcPr>
          <w:p w14:paraId="2276E4B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164</w:t>
            </w:r>
          </w:p>
        </w:tc>
        <w:tc>
          <w:tcPr>
            <w:tcW w:w="1812" w:type="pct"/>
            <w:gridSpan w:val="5"/>
            <w:shd w:val="clear" w:color="auto" w:fill="auto"/>
            <w:vAlign w:val="center"/>
            <w:hideMark/>
          </w:tcPr>
          <w:p w14:paraId="4631098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пер.1-й Пролетарский</w:t>
            </w:r>
          </w:p>
        </w:tc>
        <w:tc>
          <w:tcPr>
            <w:tcW w:w="896" w:type="pct"/>
            <w:shd w:val="clear" w:color="auto" w:fill="auto"/>
            <w:vAlign w:val="center"/>
            <w:hideMark/>
          </w:tcPr>
          <w:p w14:paraId="726219B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0,270</w:t>
            </w:r>
          </w:p>
        </w:tc>
        <w:tc>
          <w:tcPr>
            <w:tcW w:w="705" w:type="pct"/>
            <w:shd w:val="clear" w:color="auto" w:fill="auto"/>
            <w:vAlign w:val="center"/>
            <w:hideMark/>
          </w:tcPr>
          <w:p w14:paraId="3882A1C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068556F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0,270</w:t>
            </w:r>
          </w:p>
        </w:tc>
        <w:tc>
          <w:tcPr>
            <w:tcW w:w="640" w:type="pct"/>
            <w:shd w:val="clear" w:color="auto" w:fill="auto"/>
            <w:vAlign w:val="center"/>
            <w:hideMark/>
          </w:tcPr>
          <w:p w14:paraId="4466FFE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08C735F" w14:textId="77777777" w:rsidTr="006A0F39">
        <w:trPr>
          <w:trHeight w:val="20"/>
        </w:trPr>
        <w:tc>
          <w:tcPr>
            <w:tcW w:w="303" w:type="pct"/>
            <w:shd w:val="clear" w:color="auto" w:fill="auto"/>
            <w:noWrap/>
            <w:vAlign w:val="center"/>
            <w:hideMark/>
          </w:tcPr>
          <w:p w14:paraId="445A6F4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165</w:t>
            </w:r>
          </w:p>
        </w:tc>
        <w:tc>
          <w:tcPr>
            <w:tcW w:w="1812" w:type="pct"/>
            <w:gridSpan w:val="5"/>
            <w:shd w:val="clear" w:color="auto" w:fill="auto"/>
            <w:vAlign w:val="center"/>
            <w:hideMark/>
          </w:tcPr>
          <w:p w14:paraId="5C6BF43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по пер.2-й Пролетарский</w:t>
            </w:r>
          </w:p>
        </w:tc>
        <w:tc>
          <w:tcPr>
            <w:tcW w:w="896" w:type="pct"/>
            <w:shd w:val="clear" w:color="auto" w:fill="auto"/>
            <w:vAlign w:val="center"/>
            <w:hideMark/>
          </w:tcPr>
          <w:p w14:paraId="6F07702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0,135</w:t>
            </w:r>
          </w:p>
        </w:tc>
        <w:tc>
          <w:tcPr>
            <w:tcW w:w="705" w:type="pct"/>
            <w:shd w:val="clear" w:color="auto" w:fill="auto"/>
            <w:vAlign w:val="center"/>
            <w:hideMark/>
          </w:tcPr>
          <w:p w14:paraId="0B65AF1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56FA6D4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0,135</w:t>
            </w:r>
          </w:p>
        </w:tc>
        <w:tc>
          <w:tcPr>
            <w:tcW w:w="640" w:type="pct"/>
            <w:shd w:val="clear" w:color="auto" w:fill="auto"/>
            <w:vAlign w:val="center"/>
            <w:hideMark/>
          </w:tcPr>
          <w:p w14:paraId="6040176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12D4012" w14:textId="77777777" w:rsidTr="006A0F39">
        <w:trPr>
          <w:trHeight w:val="20"/>
        </w:trPr>
        <w:tc>
          <w:tcPr>
            <w:tcW w:w="303" w:type="pct"/>
            <w:shd w:val="clear" w:color="auto" w:fill="auto"/>
            <w:noWrap/>
            <w:vAlign w:val="center"/>
            <w:hideMark/>
          </w:tcPr>
          <w:p w14:paraId="6732E3A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167</w:t>
            </w:r>
          </w:p>
        </w:tc>
        <w:tc>
          <w:tcPr>
            <w:tcW w:w="1812" w:type="pct"/>
            <w:gridSpan w:val="5"/>
            <w:shd w:val="clear" w:color="auto" w:fill="auto"/>
            <w:vAlign w:val="center"/>
            <w:hideMark/>
          </w:tcPr>
          <w:p w14:paraId="26540C8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ул.Рябиновая</w:t>
            </w:r>
            <w:proofErr w:type="spellEnd"/>
          </w:p>
        </w:tc>
        <w:tc>
          <w:tcPr>
            <w:tcW w:w="896" w:type="pct"/>
            <w:shd w:val="clear" w:color="auto" w:fill="auto"/>
            <w:vAlign w:val="center"/>
            <w:hideMark/>
          </w:tcPr>
          <w:p w14:paraId="55522F6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0,390</w:t>
            </w:r>
          </w:p>
        </w:tc>
        <w:tc>
          <w:tcPr>
            <w:tcW w:w="705" w:type="pct"/>
            <w:shd w:val="clear" w:color="auto" w:fill="auto"/>
            <w:vAlign w:val="center"/>
            <w:hideMark/>
          </w:tcPr>
          <w:p w14:paraId="4CF0E62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50BAF8E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0,390</w:t>
            </w:r>
          </w:p>
        </w:tc>
        <w:tc>
          <w:tcPr>
            <w:tcW w:w="640" w:type="pct"/>
            <w:shd w:val="clear" w:color="auto" w:fill="auto"/>
            <w:vAlign w:val="center"/>
            <w:hideMark/>
          </w:tcPr>
          <w:p w14:paraId="2FEC9F3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3CD74DB" w14:textId="77777777" w:rsidTr="006A0F39">
        <w:trPr>
          <w:trHeight w:val="20"/>
        </w:trPr>
        <w:tc>
          <w:tcPr>
            <w:tcW w:w="303" w:type="pct"/>
            <w:shd w:val="clear" w:color="auto" w:fill="auto"/>
            <w:noWrap/>
            <w:vAlign w:val="center"/>
            <w:hideMark/>
          </w:tcPr>
          <w:p w14:paraId="0FFFA90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168</w:t>
            </w:r>
          </w:p>
        </w:tc>
        <w:tc>
          <w:tcPr>
            <w:tcW w:w="1812" w:type="pct"/>
            <w:gridSpan w:val="5"/>
            <w:shd w:val="clear" w:color="auto" w:fill="auto"/>
            <w:vAlign w:val="center"/>
            <w:hideMark/>
          </w:tcPr>
          <w:p w14:paraId="5E03B3F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ул.Свирская</w:t>
            </w:r>
            <w:proofErr w:type="spellEnd"/>
          </w:p>
        </w:tc>
        <w:tc>
          <w:tcPr>
            <w:tcW w:w="896" w:type="pct"/>
            <w:shd w:val="clear" w:color="auto" w:fill="auto"/>
            <w:vAlign w:val="center"/>
            <w:hideMark/>
          </w:tcPr>
          <w:p w14:paraId="691721C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0,441</w:t>
            </w:r>
          </w:p>
        </w:tc>
        <w:tc>
          <w:tcPr>
            <w:tcW w:w="705" w:type="pct"/>
            <w:shd w:val="clear" w:color="auto" w:fill="auto"/>
            <w:vAlign w:val="center"/>
            <w:hideMark/>
          </w:tcPr>
          <w:p w14:paraId="37781AB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0,306</w:t>
            </w:r>
          </w:p>
        </w:tc>
        <w:tc>
          <w:tcPr>
            <w:tcW w:w="643" w:type="pct"/>
            <w:shd w:val="clear" w:color="auto" w:fill="auto"/>
            <w:vAlign w:val="center"/>
            <w:hideMark/>
          </w:tcPr>
          <w:p w14:paraId="15A60AF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0,135</w:t>
            </w:r>
          </w:p>
        </w:tc>
        <w:tc>
          <w:tcPr>
            <w:tcW w:w="640" w:type="pct"/>
            <w:shd w:val="clear" w:color="auto" w:fill="auto"/>
            <w:vAlign w:val="center"/>
            <w:hideMark/>
          </w:tcPr>
          <w:p w14:paraId="1DFF84D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9D36BF9" w14:textId="77777777" w:rsidTr="006A0F39">
        <w:trPr>
          <w:trHeight w:val="20"/>
        </w:trPr>
        <w:tc>
          <w:tcPr>
            <w:tcW w:w="303" w:type="pct"/>
            <w:shd w:val="clear" w:color="auto" w:fill="auto"/>
            <w:noWrap/>
            <w:vAlign w:val="center"/>
            <w:hideMark/>
          </w:tcPr>
          <w:p w14:paraId="6C08B7B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169</w:t>
            </w:r>
          </w:p>
        </w:tc>
        <w:tc>
          <w:tcPr>
            <w:tcW w:w="1812" w:type="pct"/>
            <w:gridSpan w:val="5"/>
            <w:shd w:val="clear" w:color="auto" w:fill="auto"/>
            <w:vAlign w:val="center"/>
            <w:hideMark/>
          </w:tcPr>
          <w:p w14:paraId="257CF69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proofErr w:type="gramStart"/>
            <w:r w:rsidRPr="006A0F39">
              <w:rPr>
                <w:rFonts w:ascii="Courier New" w:hAnsi="Courier New" w:cs="Courier New"/>
                <w:color w:val="000000"/>
                <w:sz w:val="18"/>
                <w:szCs w:val="18"/>
                <w:lang w:eastAsia="ru-RU"/>
              </w:rPr>
              <w:t>пер.Спортивный</w:t>
            </w:r>
            <w:proofErr w:type="spellEnd"/>
            <w:proofErr w:type="gramEnd"/>
          </w:p>
        </w:tc>
        <w:tc>
          <w:tcPr>
            <w:tcW w:w="896" w:type="pct"/>
            <w:shd w:val="clear" w:color="auto" w:fill="auto"/>
            <w:vAlign w:val="center"/>
            <w:hideMark/>
          </w:tcPr>
          <w:p w14:paraId="7B45B84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0,106</w:t>
            </w:r>
          </w:p>
        </w:tc>
        <w:tc>
          <w:tcPr>
            <w:tcW w:w="705" w:type="pct"/>
            <w:shd w:val="clear" w:color="auto" w:fill="auto"/>
            <w:vAlign w:val="center"/>
            <w:hideMark/>
          </w:tcPr>
          <w:p w14:paraId="3CBAA62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vAlign w:val="center"/>
            <w:hideMark/>
          </w:tcPr>
          <w:p w14:paraId="5F84E87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0,106</w:t>
            </w:r>
          </w:p>
        </w:tc>
        <w:tc>
          <w:tcPr>
            <w:tcW w:w="640" w:type="pct"/>
            <w:shd w:val="clear" w:color="auto" w:fill="auto"/>
            <w:vAlign w:val="center"/>
            <w:hideMark/>
          </w:tcPr>
          <w:p w14:paraId="08D7870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FE181A1" w14:textId="77777777" w:rsidTr="006A0F39">
        <w:trPr>
          <w:trHeight w:val="20"/>
        </w:trPr>
        <w:tc>
          <w:tcPr>
            <w:tcW w:w="303" w:type="pct"/>
            <w:shd w:val="clear" w:color="auto" w:fill="auto"/>
            <w:noWrap/>
            <w:vAlign w:val="center"/>
            <w:hideMark/>
          </w:tcPr>
          <w:p w14:paraId="2EE1F47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1812" w:type="pct"/>
            <w:gridSpan w:val="5"/>
            <w:shd w:val="clear" w:color="auto" w:fill="auto"/>
            <w:vAlign w:val="center"/>
            <w:hideMark/>
          </w:tcPr>
          <w:p w14:paraId="2D6C5E3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896" w:type="pct"/>
            <w:shd w:val="clear" w:color="auto" w:fill="auto"/>
            <w:vAlign w:val="center"/>
            <w:hideMark/>
          </w:tcPr>
          <w:p w14:paraId="7C9FB1B6" w14:textId="77777777" w:rsidR="003906B7" w:rsidRPr="006A0F39" w:rsidRDefault="003906B7" w:rsidP="00F26C68">
            <w:pPr>
              <w:jc w:val="center"/>
              <w:rPr>
                <w:rFonts w:ascii="Courier New" w:hAnsi="Courier New" w:cs="Courier New"/>
                <w:b/>
                <w:bCs/>
                <w:color w:val="000000"/>
                <w:sz w:val="18"/>
                <w:szCs w:val="18"/>
                <w:lang w:eastAsia="ru-RU"/>
              </w:rPr>
            </w:pPr>
            <w:r w:rsidRPr="006A0F39">
              <w:rPr>
                <w:rFonts w:ascii="Courier New" w:hAnsi="Courier New" w:cs="Courier New"/>
                <w:b/>
                <w:bCs/>
                <w:color w:val="000000"/>
                <w:sz w:val="18"/>
                <w:szCs w:val="18"/>
                <w:lang w:eastAsia="ru-RU"/>
              </w:rPr>
              <w:t>126,100</w:t>
            </w:r>
          </w:p>
        </w:tc>
        <w:tc>
          <w:tcPr>
            <w:tcW w:w="705" w:type="pct"/>
            <w:shd w:val="clear" w:color="auto" w:fill="auto"/>
            <w:vAlign w:val="center"/>
            <w:hideMark/>
          </w:tcPr>
          <w:p w14:paraId="1571992B" w14:textId="77777777" w:rsidR="003906B7" w:rsidRPr="006A0F39" w:rsidRDefault="003906B7" w:rsidP="00F26C68">
            <w:pPr>
              <w:jc w:val="center"/>
              <w:rPr>
                <w:rFonts w:ascii="Courier New" w:hAnsi="Courier New" w:cs="Courier New"/>
                <w:b/>
                <w:bCs/>
                <w:color w:val="000000"/>
                <w:sz w:val="18"/>
                <w:szCs w:val="18"/>
                <w:lang w:eastAsia="ru-RU"/>
              </w:rPr>
            </w:pPr>
            <w:r w:rsidRPr="006A0F39">
              <w:rPr>
                <w:rFonts w:ascii="Courier New" w:hAnsi="Courier New" w:cs="Courier New"/>
                <w:b/>
                <w:bCs/>
                <w:color w:val="000000"/>
                <w:sz w:val="18"/>
                <w:szCs w:val="18"/>
                <w:lang w:eastAsia="ru-RU"/>
              </w:rPr>
              <w:t>48,728</w:t>
            </w:r>
          </w:p>
        </w:tc>
        <w:tc>
          <w:tcPr>
            <w:tcW w:w="643" w:type="pct"/>
            <w:shd w:val="clear" w:color="auto" w:fill="auto"/>
            <w:vAlign w:val="center"/>
            <w:hideMark/>
          </w:tcPr>
          <w:p w14:paraId="420DB873" w14:textId="77777777" w:rsidR="003906B7" w:rsidRPr="006A0F39" w:rsidRDefault="003906B7" w:rsidP="00F26C68">
            <w:pPr>
              <w:jc w:val="center"/>
              <w:rPr>
                <w:rFonts w:ascii="Courier New" w:hAnsi="Courier New" w:cs="Courier New"/>
                <w:b/>
                <w:bCs/>
                <w:color w:val="000000"/>
                <w:sz w:val="18"/>
                <w:szCs w:val="18"/>
                <w:lang w:eastAsia="ru-RU"/>
              </w:rPr>
            </w:pPr>
            <w:r w:rsidRPr="006A0F39">
              <w:rPr>
                <w:rFonts w:ascii="Courier New" w:hAnsi="Courier New" w:cs="Courier New"/>
                <w:b/>
                <w:bCs/>
                <w:color w:val="000000"/>
                <w:sz w:val="18"/>
                <w:szCs w:val="18"/>
                <w:lang w:eastAsia="ru-RU"/>
              </w:rPr>
              <w:t>59,061</w:t>
            </w:r>
          </w:p>
        </w:tc>
        <w:tc>
          <w:tcPr>
            <w:tcW w:w="640" w:type="pct"/>
            <w:shd w:val="clear" w:color="auto" w:fill="auto"/>
            <w:vAlign w:val="center"/>
            <w:hideMark/>
          </w:tcPr>
          <w:p w14:paraId="2369E59A" w14:textId="77777777" w:rsidR="003906B7" w:rsidRPr="006A0F39" w:rsidRDefault="003906B7" w:rsidP="00F26C68">
            <w:pPr>
              <w:jc w:val="center"/>
              <w:rPr>
                <w:rFonts w:ascii="Courier New" w:hAnsi="Courier New" w:cs="Courier New"/>
                <w:b/>
                <w:bCs/>
                <w:color w:val="000000"/>
                <w:sz w:val="18"/>
                <w:szCs w:val="18"/>
                <w:lang w:eastAsia="ru-RU"/>
              </w:rPr>
            </w:pPr>
            <w:r w:rsidRPr="006A0F39">
              <w:rPr>
                <w:rFonts w:ascii="Courier New" w:hAnsi="Courier New" w:cs="Courier New"/>
                <w:b/>
                <w:bCs/>
                <w:color w:val="000000"/>
                <w:sz w:val="18"/>
                <w:szCs w:val="18"/>
                <w:lang w:eastAsia="ru-RU"/>
              </w:rPr>
              <w:t>18,311</w:t>
            </w:r>
          </w:p>
        </w:tc>
      </w:tr>
      <w:tr w:rsidR="006A0F39" w:rsidRPr="006A0F39" w14:paraId="533F48FA" w14:textId="77777777" w:rsidTr="006A0F39">
        <w:trPr>
          <w:trHeight w:val="20"/>
        </w:trPr>
        <w:tc>
          <w:tcPr>
            <w:tcW w:w="303" w:type="pct"/>
            <w:vMerge w:val="restart"/>
            <w:shd w:val="clear" w:color="auto" w:fill="auto"/>
            <w:noWrap/>
            <w:vAlign w:val="center"/>
            <w:hideMark/>
          </w:tcPr>
          <w:p w14:paraId="4D93014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170</w:t>
            </w:r>
          </w:p>
        </w:tc>
        <w:tc>
          <w:tcPr>
            <w:tcW w:w="1812" w:type="pct"/>
            <w:gridSpan w:val="5"/>
            <w:vMerge w:val="restart"/>
            <w:shd w:val="clear" w:color="auto" w:fill="auto"/>
            <w:noWrap/>
            <w:vAlign w:val="center"/>
            <w:hideMark/>
          </w:tcPr>
          <w:p w14:paraId="1BA54C2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ул.Гагарина</w:t>
            </w:r>
            <w:proofErr w:type="spellEnd"/>
          </w:p>
        </w:tc>
        <w:tc>
          <w:tcPr>
            <w:tcW w:w="896" w:type="pct"/>
            <w:vMerge w:val="restart"/>
            <w:shd w:val="clear" w:color="auto" w:fill="auto"/>
            <w:vAlign w:val="center"/>
            <w:hideMark/>
          </w:tcPr>
          <w:p w14:paraId="2340786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0,700</w:t>
            </w:r>
          </w:p>
        </w:tc>
        <w:tc>
          <w:tcPr>
            <w:tcW w:w="705" w:type="pct"/>
            <w:vMerge w:val="restart"/>
            <w:shd w:val="clear" w:color="auto" w:fill="auto"/>
            <w:noWrap/>
            <w:vAlign w:val="center"/>
            <w:hideMark/>
          </w:tcPr>
          <w:p w14:paraId="7B58B3F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14FC86F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0,700</w:t>
            </w:r>
          </w:p>
        </w:tc>
        <w:tc>
          <w:tcPr>
            <w:tcW w:w="640" w:type="pct"/>
            <w:shd w:val="clear" w:color="auto" w:fill="auto"/>
            <w:vAlign w:val="center"/>
            <w:hideMark/>
          </w:tcPr>
          <w:p w14:paraId="36D3486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01E2CF8" w14:textId="77777777" w:rsidTr="006A0F39">
        <w:trPr>
          <w:trHeight w:val="20"/>
        </w:trPr>
        <w:tc>
          <w:tcPr>
            <w:tcW w:w="303" w:type="pct"/>
            <w:vMerge/>
            <w:vAlign w:val="center"/>
            <w:hideMark/>
          </w:tcPr>
          <w:p w14:paraId="3DDF846C"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42E808C3"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06E6CEBD"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5F95E49A"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146FCDC7" w14:textId="77777777" w:rsidR="003906B7" w:rsidRPr="006A0F39" w:rsidRDefault="003906B7" w:rsidP="00F26C68">
            <w:pPr>
              <w:rPr>
                <w:rFonts w:ascii="Courier New" w:hAnsi="Courier New" w:cs="Courier New"/>
                <w:color w:val="000000"/>
                <w:sz w:val="18"/>
                <w:szCs w:val="18"/>
                <w:lang w:eastAsia="ru-RU"/>
              </w:rPr>
            </w:pPr>
          </w:p>
        </w:tc>
        <w:tc>
          <w:tcPr>
            <w:tcW w:w="640" w:type="pct"/>
            <w:shd w:val="clear" w:color="auto" w:fill="auto"/>
            <w:vAlign w:val="center"/>
            <w:hideMark/>
          </w:tcPr>
          <w:p w14:paraId="2035F90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E415AA4" w14:textId="77777777" w:rsidTr="006A0F39">
        <w:trPr>
          <w:trHeight w:val="227"/>
        </w:trPr>
        <w:tc>
          <w:tcPr>
            <w:tcW w:w="303" w:type="pct"/>
            <w:vMerge w:val="restart"/>
            <w:shd w:val="clear" w:color="auto" w:fill="auto"/>
            <w:noWrap/>
            <w:vAlign w:val="center"/>
            <w:hideMark/>
          </w:tcPr>
          <w:p w14:paraId="60AFFDD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171</w:t>
            </w:r>
          </w:p>
        </w:tc>
        <w:tc>
          <w:tcPr>
            <w:tcW w:w="1812" w:type="pct"/>
            <w:gridSpan w:val="5"/>
            <w:vMerge w:val="restart"/>
            <w:shd w:val="clear" w:color="auto" w:fill="auto"/>
            <w:noWrap/>
            <w:vAlign w:val="center"/>
            <w:hideMark/>
          </w:tcPr>
          <w:p w14:paraId="5AA9C91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ул.Нефтяников</w:t>
            </w:r>
            <w:proofErr w:type="spellEnd"/>
          </w:p>
        </w:tc>
        <w:tc>
          <w:tcPr>
            <w:tcW w:w="896" w:type="pct"/>
            <w:vMerge w:val="restart"/>
            <w:shd w:val="clear" w:color="auto" w:fill="auto"/>
            <w:vAlign w:val="center"/>
            <w:hideMark/>
          </w:tcPr>
          <w:p w14:paraId="03342D9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0,700</w:t>
            </w:r>
          </w:p>
        </w:tc>
        <w:tc>
          <w:tcPr>
            <w:tcW w:w="705" w:type="pct"/>
            <w:vMerge w:val="restart"/>
            <w:shd w:val="clear" w:color="auto" w:fill="auto"/>
            <w:noWrap/>
            <w:vAlign w:val="center"/>
            <w:hideMark/>
          </w:tcPr>
          <w:p w14:paraId="03C5DB7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588217E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0,700</w:t>
            </w:r>
          </w:p>
        </w:tc>
        <w:tc>
          <w:tcPr>
            <w:tcW w:w="640" w:type="pct"/>
            <w:vMerge w:val="restart"/>
            <w:shd w:val="clear" w:color="auto" w:fill="auto"/>
            <w:vAlign w:val="center"/>
            <w:hideMark/>
          </w:tcPr>
          <w:p w14:paraId="11DB494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C1CFAA9" w14:textId="77777777" w:rsidTr="006A0F39">
        <w:trPr>
          <w:trHeight w:val="227"/>
        </w:trPr>
        <w:tc>
          <w:tcPr>
            <w:tcW w:w="303" w:type="pct"/>
            <w:vMerge/>
            <w:vAlign w:val="center"/>
            <w:hideMark/>
          </w:tcPr>
          <w:p w14:paraId="1C3F1395"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3ADEF1FA"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140BF0A8"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291C15C1"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357B53D9" w14:textId="77777777" w:rsidR="003906B7" w:rsidRPr="006A0F39" w:rsidRDefault="003906B7" w:rsidP="00F26C68">
            <w:pPr>
              <w:rPr>
                <w:rFonts w:ascii="Courier New" w:hAnsi="Courier New" w:cs="Courier New"/>
                <w:color w:val="000000"/>
                <w:sz w:val="18"/>
                <w:szCs w:val="18"/>
                <w:lang w:eastAsia="ru-RU"/>
              </w:rPr>
            </w:pPr>
          </w:p>
        </w:tc>
        <w:tc>
          <w:tcPr>
            <w:tcW w:w="640" w:type="pct"/>
            <w:vMerge/>
            <w:vAlign w:val="center"/>
            <w:hideMark/>
          </w:tcPr>
          <w:p w14:paraId="574C714A"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57E99A48" w14:textId="77777777" w:rsidTr="006A0F39">
        <w:trPr>
          <w:trHeight w:val="227"/>
        </w:trPr>
        <w:tc>
          <w:tcPr>
            <w:tcW w:w="303" w:type="pct"/>
            <w:vMerge w:val="restart"/>
            <w:shd w:val="clear" w:color="auto" w:fill="auto"/>
            <w:noWrap/>
            <w:vAlign w:val="center"/>
            <w:hideMark/>
          </w:tcPr>
          <w:p w14:paraId="0EC900C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172</w:t>
            </w:r>
          </w:p>
        </w:tc>
        <w:tc>
          <w:tcPr>
            <w:tcW w:w="1812" w:type="pct"/>
            <w:gridSpan w:val="5"/>
            <w:vMerge w:val="restart"/>
            <w:shd w:val="clear" w:color="auto" w:fill="auto"/>
            <w:noWrap/>
            <w:vAlign w:val="center"/>
            <w:hideMark/>
          </w:tcPr>
          <w:p w14:paraId="5030CFC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ул.Советская</w:t>
            </w:r>
            <w:proofErr w:type="spellEnd"/>
          </w:p>
        </w:tc>
        <w:tc>
          <w:tcPr>
            <w:tcW w:w="896" w:type="pct"/>
            <w:vMerge w:val="restart"/>
            <w:shd w:val="clear" w:color="auto" w:fill="auto"/>
            <w:vAlign w:val="center"/>
            <w:hideMark/>
          </w:tcPr>
          <w:p w14:paraId="1B37AC0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0,500</w:t>
            </w:r>
          </w:p>
        </w:tc>
        <w:tc>
          <w:tcPr>
            <w:tcW w:w="705" w:type="pct"/>
            <w:vMerge w:val="restart"/>
            <w:shd w:val="clear" w:color="auto" w:fill="auto"/>
            <w:noWrap/>
            <w:vAlign w:val="center"/>
            <w:hideMark/>
          </w:tcPr>
          <w:p w14:paraId="41CF7D8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500EAC7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0,500</w:t>
            </w:r>
          </w:p>
        </w:tc>
        <w:tc>
          <w:tcPr>
            <w:tcW w:w="640" w:type="pct"/>
            <w:vMerge w:val="restart"/>
            <w:shd w:val="clear" w:color="auto" w:fill="auto"/>
            <w:vAlign w:val="center"/>
            <w:hideMark/>
          </w:tcPr>
          <w:p w14:paraId="5DFAE23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3E6685E" w14:textId="77777777" w:rsidTr="006A0F39">
        <w:trPr>
          <w:trHeight w:val="227"/>
        </w:trPr>
        <w:tc>
          <w:tcPr>
            <w:tcW w:w="303" w:type="pct"/>
            <w:vMerge/>
            <w:vAlign w:val="center"/>
            <w:hideMark/>
          </w:tcPr>
          <w:p w14:paraId="37D09DF0"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5947DB99"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55359713"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03F18A00"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6447CA29" w14:textId="77777777" w:rsidR="003906B7" w:rsidRPr="006A0F39" w:rsidRDefault="003906B7" w:rsidP="00F26C68">
            <w:pPr>
              <w:rPr>
                <w:rFonts w:ascii="Courier New" w:hAnsi="Courier New" w:cs="Courier New"/>
                <w:color w:val="000000"/>
                <w:sz w:val="18"/>
                <w:szCs w:val="18"/>
                <w:lang w:eastAsia="ru-RU"/>
              </w:rPr>
            </w:pPr>
          </w:p>
        </w:tc>
        <w:tc>
          <w:tcPr>
            <w:tcW w:w="640" w:type="pct"/>
            <w:vMerge/>
            <w:vAlign w:val="center"/>
            <w:hideMark/>
          </w:tcPr>
          <w:p w14:paraId="31236E86"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6DB274E6" w14:textId="77777777" w:rsidTr="006A0F39">
        <w:trPr>
          <w:trHeight w:val="227"/>
        </w:trPr>
        <w:tc>
          <w:tcPr>
            <w:tcW w:w="303" w:type="pct"/>
            <w:vMerge/>
            <w:vAlign w:val="center"/>
            <w:hideMark/>
          </w:tcPr>
          <w:p w14:paraId="593EA494"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533CB814"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3F765707"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39F56AAE"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170A6576" w14:textId="77777777" w:rsidR="003906B7" w:rsidRPr="006A0F39" w:rsidRDefault="003906B7" w:rsidP="00F26C68">
            <w:pPr>
              <w:rPr>
                <w:rFonts w:ascii="Courier New" w:hAnsi="Courier New" w:cs="Courier New"/>
                <w:color w:val="000000"/>
                <w:sz w:val="18"/>
                <w:szCs w:val="18"/>
                <w:lang w:eastAsia="ru-RU"/>
              </w:rPr>
            </w:pPr>
          </w:p>
        </w:tc>
        <w:tc>
          <w:tcPr>
            <w:tcW w:w="640" w:type="pct"/>
            <w:vMerge/>
            <w:vAlign w:val="center"/>
            <w:hideMark/>
          </w:tcPr>
          <w:p w14:paraId="04E327F4"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37DD11B5" w14:textId="77777777" w:rsidTr="006A0F39">
        <w:trPr>
          <w:trHeight w:val="227"/>
        </w:trPr>
        <w:tc>
          <w:tcPr>
            <w:tcW w:w="303" w:type="pct"/>
            <w:vMerge w:val="restart"/>
            <w:shd w:val="clear" w:color="auto" w:fill="auto"/>
            <w:noWrap/>
            <w:vAlign w:val="center"/>
            <w:hideMark/>
          </w:tcPr>
          <w:p w14:paraId="723B841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173</w:t>
            </w:r>
          </w:p>
        </w:tc>
        <w:tc>
          <w:tcPr>
            <w:tcW w:w="1812" w:type="pct"/>
            <w:gridSpan w:val="5"/>
            <w:vMerge w:val="restart"/>
            <w:shd w:val="clear" w:color="auto" w:fill="auto"/>
            <w:noWrap/>
            <w:vAlign w:val="center"/>
            <w:hideMark/>
          </w:tcPr>
          <w:p w14:paraId="7046DC1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ул.Садовая</w:t>
            </w:r>
            <w:proofErr w:type="spellEnd"/>
          </w:p>
        </w:tc>
        <w:tc>
          <w:tcPr>
            <w:tcW w:w="896" w:type="pct"/>
            <w:vMerge w:val="restart"/>
            <w:shd w:val="clear" w:color="auto" w:fill="auto"/>
            <w:vAlign w:val="center"/>
            <w:hideMark/>
          </w:tcPr>
          <w:p w14:paraId="7803202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0,870</w:t>
            </w:r>
          </w:p>
        </w:tc>
        <w:tc>
          <w:tcPr>
            <w:tcW w:w="705" w:type="pct"/>
            <w:vMerge w:val="restart"/>
            <w:shd w:val="clear" w:color="auto" w:fill="auto"/>
            <w:noWrap/>
            <w:vAlign w:val="center"/>
            <w:hideMark/>
          </w:tcPr>
          <w:p w14:paraId="2AF5477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1EC29AC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0,870</w:t>
            </w:r>
          </w:p>
        </w:tc>
        <w:tc>
          <w:tcPr>
            <w:tcW w:w="640" w:type="pct"/>
            <w:vMerge w:val="restart"/>
            <w:shd w:val="clear" w:color="auto" w:fill="auto"/>
            <w:vAlign w:val="center"/>
            <w:hideMark/>
          </w:tcPr>
          <w:p w14:paraId="2AB8D79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17E769D" w14:textId="77777777" w:rsidTr="006A0F39">
        <w:trPr>
          <w:trHeight w:val="227"/>
        </w:trPr>
        <w:tc>
          <w:tcPr>
            <w:tcW w:w="303" w:type="pct"/>
            <w:vMerge/>
            <w:vAlign w:val="center"/>
            <w:hideMark/>
          </w:tcPr>
          <w:p w14:paraId="36FD2DC9"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29D25A7A"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5B2BD008"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3AD8BC37"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27B966BE" w14:textId="77777777" w:rsidR="003906B7" w:rsidRPr="006A0F39" w:rsidRDefault="003906B7" w:rsidP="00F26C68">
            <w:pPr>
              <w:rPr>
                <w:rFonts w:ascii="Courier New" w:hAnsi="Courier New" w:cs="Courier New"/>
                <w:color w:val="000000"/>
                <w:sz w:val="18"/>
                <w:szCs w:val="18"/>
                <w:lang w:eastAsia="ru-RU"/>
              </w:rPr>
            </w:pPr>
          </w:p>
        </w:tc>
        <w:tc>
          <w:tcPr>
            <w:tcW w:w="640" w:type="pct"/>
            <w:vMerge/>
            <w:vAlign w:val="center"/>
            <w:hideMark/>
          </w:tcPr>
          <w:p w14:paraId="0EA75BEC"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0A58F36E" w14:textId="77777777" w:rsidTr="006A0F39">
        <w:trPr>
          <w:trHeight w:val="227"/>
        </w:trPr>
        <w:tc>
          <w:tcPr>
            <w:tcW w:w="303" w:type="pct"/>
            <w:vMerge w:val="restart"/>
            <w:shd w:val="clear" w:color="auto" w:fill="auto"/>
            <w:noWrap/>
            <w:vAlign w:val="center"/>
            <w:hideMark/>
          </w:tcPr>
          <w:p w14:paraId="3B991A8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174</w:t>
            </w:r>
          </w:p>
        </w:tc>
        <w:tc>
          <w:tcPr>
            <w:tcW w:w="1812" w:type="pct"/>
            <w:gridSpan w:val="5"/>
            <w:vMerge w:val="restart"/>
            <w:shd w:val="clear" w:color="auto" w:fill="auto"/>
            <w:noWrap/>
            <w:vAlign w:val="center"/>
            <w:hideMark/>
          </w:tcPr>
          <w:p w14:paraId="7B9BC7C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ул.Калинина</w:t>
            </w:r>
            <w:proofErr w:type="spellEnd"/>
          </w:p>
        </w:tc>
        <w:tc>
          <w:tcPr>
            <w:tcW w:w="896" w:type="pct"/>
            <w:vMerge w:val="restart"/>
            <w:shd w:val="clear" w:color="auto" w:fill="auto"/>
            <w:vAlign w:val="center"/>
            <w:hideMark/>
          </w:tcPr>
          <w:p w14:paraId="4C5683A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0,700</w:t>
            </w:r>
          </w:p>
        </w:tc>
        <w:tc>
          <w:tcPr>
            <w:tcW w:w="705" w:type="pct"/>
            <w:vMerge w:val="restart"/>
            <w:shd w:val="clear" w:color="auto" w:fill="auto"/>
            <w:noWrap/>
            <w:vAlign w:val="center"/>
            <w:hideMark/>
          </w:tcPr>
          <w:p w14:paraId="2E04BD9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06EAE8C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0,700</w:t>
            </w:r>
          </w:p>
        </w:tc>
        <w:tc>
          <w:tcPr>
            <w:tcW w:w="640" w:type="pct"/>
            <w:vMerge w:val="restart"/>
            <w:shd w:val="clear" w:color="auto" w:fill="auto"/>
            <w:vAlign w:val="center"/>
            <w:hideMark/>
          </w:tcPr>
          <w:p w14:paraId="7CF0213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EEA3A00" w14:textId="77777777" w:rsidTr="006A0F39">
        <w:trPr>
          <w:trHeight w:val="227"/>
        </w:trPr>
        <w:tc>
          <w:tcPr>
            <w:tcW w:w="303" w:type="pct"/>
            <w:vMerge/>
            <w:vAlign w:val="center"/>
            <w:hideMark/>
          </w:tcPr>
          <w:p w14:paraId="117F855A"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642B7E9F"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30D46424"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5F127AA4"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62F7BCF1" w14:textId="77777777" w:rsidR="003906B7" w:rsidRPr="006A0F39" w:rsidRDefault="003906B7" w:rsidP="00F26C68">
            <w:pPr>
              <w:rPr>
                <w:rFonts w:ascii="Courier New" w:hAnsi="Courier New" w:cs="Courier New"/>
                <w:color w:val="000000"/>
                <w:sz w:val="18"/>
                <w:szCs w:val="18"/>
                <w:lang w:eastAsia="ru-RU"/>
              </w:rPr>
            </w:pPr>
          </w:p>
        </w:tc>
        <w:tc>
          <w:tcPr>
            <w:tcW w:w="640" w:type="pct"/>
            <w:vMerge/>
            <w:vAlign w:val="center"/>
            <w:hideMark/>
          </w:tcPr>
          <w:p w14:paraId="551861CF"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16540AFD" w14:textId="77777777" w:rsidTr="006A0F39">
        <w:trPr>
          <w:trHeight w:val="227"/>
        </w:trPr>
        <w:tc>
          <w:tcPr>
            <w:tcW w:w="303" w:type="pct"/>
            <w:vMerge/>
            <w:vAlign w:val="center"/>
            <w:hideMark/>
          </w:tcPr>
          <w:p w14:paraId="6ABFDEE0"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5DD61F26"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17CF9BB9"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1295CF78"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1844D81B" w14:textId="77777777" w:rsidR="003906B7" w:rsidRPr="006A0F39" w:rsidRDefault="003906B7" w:rsidP="00F26C68">
            <w:pPr>
              <w:rPr>
                <w:rFonts w:ascii="Courier New" w:hAnsi="Courier New" w:cs="Courier New"/>
                <w:color w:val="000000"/>
                <w:sz w:val="18"/>
                <w:szCs w:val="18"/>
                <w:lang w:eastAsia="ru-RU"/>
              </w:rPr>
            </w:pPr>
          </w:p>
        </w:tc>
        <w:tc>
          <w:tcPr>
            <w:tcW w:w="640" w:type="pct"/>
            <w:vMerge/>
            <w:vAlign w:val="center"/>
            <w:hideMark/>
          </w:tcPr>
          <w:p w14:paraId="24234F6A"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6C942DA3" w14:textId="77777777" w:rsidTr="006A0F39">
        <w:trPr>
          <w:trHeight w:val="227"/>
        </w:trPr>
        <w:tc>
          <w:tcPr>
            <w:tcW w:w="303" w:type="pct"/>
            <w:vMerge w:val="restart"/>
            <w:shd w:val="clear" w:color="auto" w:fill="auto"/>
            <w:noWrap/>
            <w:vAlign w:val="center"/>
            <w:hideMark/>
          </w:tcPr>
          <w:p w14:paraId="3136396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175</w:t>
            </w:r>
          </w:p>
        </w:tc>
        <w:tc>
          <w:tcPr>
            <w:tcW w:w="1812" w:type="pct"/>
            <w:gridSpan w:val="5"/>
            <w:vMerge w:val="restart"/>
            <w:shd w:val="clear" w:color="auto" w:fill="auto"/>
            <w:noWrap/>
            <w:vAlign w:val="center"/>
            <w:hideMark/>
          </w:tcPr>
          <w:p w14:paraId="084494F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ул.Полевая</w:t>
            </w:r>
            <w:proofErr w:type="spellEnd"/>
          </w:p>
        </w:tc>
        <w:tc>
          <w:tcPr>
            <w:tcW w:w="896" w:type="pct"/>
            <w:vMerge w:val="restart"/>
            <w:shd w:val="clear" w:color="auto" w:fill="auto"/>
            <w:vAlign w:val="center"/>
            <w:hideMark/>
          </w:tcPr>
          <w:p w14:paraId="0881C05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0,380</w:t>
            </w:r>
          </w:p>
        </w:tc>
        <w:tc>
          <w:tcPr>
            <w:tcW w:w="705" w:type="pct"/>
            <w:vMerge w:val="restart"/>
            <w:shd w:val="clear" w:color="auto" w:fill="auto"/>
            <w:noWrap/>
            <w:vAlign w:val="center"/>
            <w:hideMark/>
          </w:tcPr>
          <w:p w14:paraId="74BB960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5B766F2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0,380</w:t>
            </w:r>
          </w:p>
        </w:tc>
        <w:tc>
          <w:tcPr>
            <w:tcW w:w="640" w:type="pct"/>
            <w:vMerge w:val="restart"/>
            <w:shd w:val="clear" w:color="auto" w:fill="auto"/>
            <w:vAlign w:val="center"/>
            <w:hideMark/>
          </w:tcPr>
          <w:p w14:paraId="69929CB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D676914" w14:textId="77777777" w:rsidTr="006A0F39">
        <w:trPr>
          <w:trHeight w:val="227"/>
        </w:trPr>
        <w:tc>
          <w:tcPr>
            <w:tcW w:w="303" w:type="pct"/>
            <w:vMerge/>
            <w:vAlign w:val="center"/>
            <w:hideMark/>
          </w:tcPr>
          <w:p w14:paraId="0BA7CA64"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3F0C21B0"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60754E6F"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0F4EEF9D"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624B141A" w14:textId="77777777" w:rsidR="003906B7" w:rsidRPr="006A0F39" w:rsidRDefault="003906B7" w:rsidP="00F26C68">
            <w:pPr>
              <w:rPr>
                <w:rFonts w:ascii="Courier New" w:hAnsi="Courier New" w:cs="Courier New"/>
                <w:color w:val="000000"/>
                <w:sz w:val="18"/>
                <w:szCs w:val="18"/>
                <w:lang w:eastAsia="ru-RU"/>
              </w:rPr>
            </w:pPr>
          </w:p>
        </w:tc>
        <w:tc>
          <w:tcPr>
            <w:tcW w:w="640" w:type="pct"/>
            <w:vMerge/>
            <w:vAlign w:val="center"/>
            <w:hideMark/>
          </w:tcPr>
          <w:p w14:paraId="754F20E1"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45CA127F" w14:textId="77777777" w:rsidTr="006A0F39">
        <w:trPr>
          <w:trHeight w:val="227"/>
        </w:trPr>
        <w:tc>
          <w:tcPr>
            <w:tcW w:w="303" w:type="pct"/>
            <w:vMerge/>
            <w:vAlign w:val="center"/>
            <w:hideMark/>
          </w:tcPr>
          <w:p w14:paraId="1336F411"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3E3DF4CF"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27144EF5"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5125E44B"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35B4028A" w14:textId="77777777" w:rsidR="003906B7" w:rsidRPr="006A0F39" w:rsidRDefault="003906B7" w:rsidP="00F26C68">
            <w:pPr>
              <w:rPr>
                <w:rFonts w:ascii="Courier New" w:hAnsi="Courier New" w:cs="Courier New"/>
                <w:color w:val="000000"/>
                <w:sz w:val="18"/>
                <w:szCs w:val="18"/>
                <w:lang w:eastAsia="ru-RU"/>
              </w:rPr>
            </w:pPr>
          </w:p>
        </w:tc>
        <w:tc>
          <w:tcPr>
            <w:tcW w:w="640" w:type="pct"/>
            <w:vMerge/>
            <w:vAlign w:val="center"/>
            <w:hideMark/>
          </w:tcPr>
          <w:p w14:paraId="55D2342F"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4BE2BAC2" w14:textId="77777777" w:rsidTr="006A0F39">
        <w:trPr>
          <w:trHeight w:val="227"/>
        </w:trPr>
        <w:tc>
          <w:tcPr>
            <w:tcW w:w="303" w:type="pct"/>
            <w:vMerge w:val="restart"/>
            <w:shd w:val="clear" w:color="auto" w:fill="auto"/>
            <w:noWrap/>
            <w:vAlign w:val="center"/>
            <w:hideMark/>
          </w:tcPr>
          <w:p w14:paraId="7434683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176</w:t>
            </w:r>
          </w:p>
        </w:tc>
        <w:tc>
          <w:tcPr>
            <w:tcW w:w="1812" w:type="pct"/>
            <w:gridSpan w:val="5"/>
            <w:vMerge w:val="restart"/>
            <w:shd w:val="clear" w:color="auto" w:fill="auto"/>
            <w:noWrap/>
            <w:vAlign w:val="center"/>
            <w:hideMark/>
          </w:tcPr>
          <w:p w14:paraId="198F6DF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ул.Кооперативная</w:t>
            </w:r>
            <w:proofErr w:type="spellEnd"/>
          </w:p>
        </w:tc>
        <w:tc>
          <w:tcPr>
            <w:tcW w:w="896" w:type="pct"/>
            <w:vMerge w:val="restart"/>
            <w:shd w:val="clear" w:color="auto" w:fill="auto"/>
            <w:vAlign w:val="center"/>
            <w:hideMark/>
          </w:tcPr>
          <w:p w14:paraId="21B4FD5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2,100</w:t>
            </w:r>
          </w:p>
        </w:tc>
        <w:tc>
          <w:tcPr>
            <w:tcW w:w="705" w:type="pct"/>
            <w:vMerge w:val="restart"/>
            <w:shd w:val="clear" w:color="auto" w:fill="auto"/>
            <w:noWrap/>
            <w:vAlign w:val="center"/>
            <w:hideMark/>
          </w:tcPr>
          <w:p w14:paraId="3767FB5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2,100</w:t>
            </w:r>
          </w:p>
        </w:tc>
        <w:tc>
          <w:tcPr>
            <w:tcW w:w="643" w:type="pct"/>
            <w:vMerge w:val="restart"/>
            <w:shd w:val="clear" w:color="auto" w:fill="auto"/>
            <w:noWrap/>
            <w:vAlign w:val="center"/>
            <w:hideMark/>
          </w:tcPr>
          <w:p w14:paraId="2B22722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vMerge w:val="restart"/>
            <w:shd w:val="clear" w:color="auto" w:fill="auto"/>
            <w:vAlign w:val="center"/>
            <w:hideMark/>
          </w:tcPr>
          <w:p w14:paraId="63812BE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8B551D1" w14:textId="77777777" w:rsidTr="006A0F39">
        <w:trPr>
          <w:trHeight w:val="227"/>
        </w:trPr>
        <w:tc>
          <w:tcPr>
            <w:tcW w:w="303" w:type="pct"/>
            <w:vMerge/>
            <w:vAlign w:val="center"/>
            <w:hideMark/>
          </w:tcPr>
          <w:p w14:paraId="54238E0D"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730D5FF0"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52EAC5D6"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13B49131"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1132AE3D" w14:textId="77777777" w:rsidR="003906B7" w:rsidRPr="006A0F39" w:rsidRDefault="003906B7" w:rsidP="00F26C68">
            <w:pPr>
              <w:rPr>
                <w:rFonts w:ascii="Courier New" w:hAnsi="Courier New" w:cs="Courier New"/>
                <w:color w:val="000000"/>
                <w:sz w:val="18"/>
                <w:szCs w:val="18"/>
                <w:lang w:eastAsia="ru-RU"/>
              </w:rPr>
            </w:pPr>
          </w:p>
        </w:tc>
        <w:tc>
          <w:tcPr>
            <w:tcW w:w="640" w:type="pct"/>
            <w:vMerge/>
            <w:vAlign w:val="center"/>
            <w:hideMark/>
          </w:tcPr>
          <w:p w14:paraId="60531ECB"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0B13DE58" w14:textId="77777777" w:rsidTr="006A0F39">
        <w:trPr>
          <w:trHeight w:val="227"/>
        </w:trPr>
        <w:tc>
          <w:tcPr>
            <w:tcW w:w="303" w:type="pct"/>
            <w:vMerge w:val="restart"/>
            <w:shd w:val="clear" w:color="auto" w:fill="auto"/>
            <w:noWrap/>
            <w:vAlign w:val="center"/>
            <w:hideMark/>
          </w:tcPr>
          <w:p w14:paraId="6F10965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179</w:t>
            </w:r>
          </w:p>
        </w:tc>
        <w:tc>
          <w:tcPr>
            <w:tcW w:w="1812" w:type="pct"/>
            <w:gridSpan w:val="5"/>
            <w:vMerge w:val="restart"/>
            <w:shd w:val="clear" w:color="auto" w:fill="auto"/>
            <w:noWrap/>
            <w:vAlign w:val="center"/>
            <w:hideMark/>
          </w:tcPr>
          <w:p w14:paraId="6A656D0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ул.Крупской</w:t>
            </w:r>
            <w:proofErr w:type="spellEnd"/>
          </w:p>
        </w:tc>
        <w:tc>
          <w:tcPr>
            <w:tcW w:w="896" w:type="pct"/>
            <w:vMerge w:val="restart"/>
            <w:shd w:val="clear" w:color="auto" w:fill="auto"/>
            <w:vAlign w:val="center"/>
            <w:hideMark/>
          </w:tcPr>
          <w:p w14:paraId="28E110A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0,630</w:t>
            </w:r>
          </w:p>
        </w:tc>
        <w:tc>
          <w:tcPr>
            <w:tcW w:w="705" w:type="pct"/>
            <w:vMerge w:val="restart"/>
            <w:shd w:val="clear" w:color="auto" w:fill="auto"/>
            <w:noWrap/>
            <w:vAlign w:val="center"/>
            <w:hideMark/>
          </w:tcPr>
          <w:p w14:paraId="5D49CAA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72F195D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0,630</w:t>
            </w:r>
          </w:p>
        </w:tc>
        <w:tc>
          <w:tcPr>
            <w:tcW w:w="640" w:type="pct"/>
            <w:vMerge w:val="restart"/>
            <w:shd w:val="clear" w:color="auto" w:fill="auto"/>
            <w:vAlign w:val="center"/>
            <w:hideMark/>
          </w:tcPr>
          <w:p w14:paraId="390EDD2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702102C" w14:textId="77777777" w:rsidTr="006A0F39">
        <w:trPr>
          <w:trHeight w:val="227"/>
        </w:trPr>
        <w:tc>
          <w:tcPr>
            <w:tcW w:w="303" w:type="pct"/>
            <w:vMerge/>
            <w:vAlign w:val="center"/>
            <w:hideMark/>
          </w:tcPr>
          <w:p w14:paraId="144580E8"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496EFAD4"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37E443B6"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4B067AB4"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529E2035" w14:textId="77777777" w:rsidR="003906B7" w:rsidRPr="006A0F39" w:rsidRDefault="003906B7" w:rsidP="00F26C68">
            <w:pPr>
              <w:rPr>
                <w:rFonts w:ascii="Courier New" w:hAnsi="Courier New" w:cs="Courier New"/>
                <w:color w:val="000000"/>
                <w:sz w:val="18"/>
                <w:szCs w:val="18"/>
                <w:lang w:eastAsia="ru-RU"/>
              </w:rPr>
            </w:pPr>
          </w:p>
        </w:tc>
        <w:tc>
          <w:tcPr>
            <w:tcW w:w="640" w:type="pct"/>
            <w:vMerge/>
            <w:vAlign w:val="center"/>
            <w:hideMark/>
          </w:tcPr>
          <w:p w14:paraId="174682C6"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5818F613" w14:textId="77777777" w:rsidTr="006A0F39">
        <w:trPr>
          <w:trHeight w:val="227"/>
        </w:trPr>
        <w:tc>
          <w:tcPr>
            <w:tcW w:w="303" w:type="pct"/>
            <w:vMerge w:val="restart"/>
            <w:shd w:val="clear" w:color="auto" w:fill="auto"/>
            <w:noWrap/>
            <w:vAlign w:val="center"/>
            <w:hideMark/>
          </w:tcPr>
          <w:p w14:paraId="4533132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180</w:t>
            </w:r>
          </w:p>
        </w:tc>
        <w:tc>
          <w:tcPr>
            <w:tcW w:w="1812" w:type="pct"/>
            <w:gridSpan w:val="5"/>
            <w:vMerge w:val="restart"/>
            <w:shd w:val="clear" w:color="auto" w:fill="auto"/>
            <w:noWrap/>
            <w:vAlign w:val="center"/>
            <w:hideMark/>
          </w:tcPr>
          <w:p w14:paraId="53723DE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ул.Набережная</w:t>
            </w:r>
            <w:proofErr w:type="spellEnd"/>
          </w:p>
        </w:tc>
        <w:tc>
          <w:tcPr>
            <w:tcW w:w="896" w:type="pct"/>
            <w:vMerge w:val="restart"/>
            <w:shd w:val="clear" w:color="auto" w:fill="auto"/>
            <w:vAlign w:val="center"/>
            <w:hideMark/>
          </w:tcPr>
          <w:p w14:paraId="59CC2E6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3,000</w:t>
            </w:r>
          </w:p>
        </w:tc>
        <w:tc>
          <w:tcPr>
            <w:tcW w:w="705" w:type="pct"/>
            <w:vMerge w:val="restart"/>
            <w:shd w:val="clear" w:color="auto" w:fill="auto"/>
            <w:noWrap/>
            <w:vAlign w:val="center"/>
            <w:hideMark/>
          </w:tcPr>
          <w:p w14:paraId="091CD21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31B406A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3,000</w:t>
            </w:r>
          </w:p>
        </w:tc>
        <w:tc>
          <w:tcPr>
            <w:tcW w:w="640" w:type="pct"/>
            <w:vMerge w:val="restart"/>
            <w:shd w:val="clear" w:color="auto" w:fill="auto"/>
            <w:vAlign w:val="center"/>
            <w:hideMark/>
          </w:tcPr>
          <w:p w14:paraId="626F459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16850A3" w14:textId="77777777" w:rsidTr="006A0F39">
        <w:trPr>
          <w:trHeight w:val="227"/>
        </w:trPr>
        <w:tc>
          <w:tcPr>
            <w:tcW w:w="303" w:type="pct"/>
            <w:vMerge/>
            <w:vAlign w:val="center"/>
            <w:hideMark/>
          </w:tcPr>
          <w:p w14:paraId="50A52486"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6A76F88D"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79C7B4D7"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7D71853A"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0710FC48" w14:textId="77777777" w:rsidR="003906B7" w:rsidRPr="006A0F39" w:rsidRDefault="003906B7" w:rsidP="00F26C68">
            <w:pPr>
              <w:rPr>
                <w:rFonts w:ascii="Courier New" w:hAnsi="Courier New" w:cs="Courier New"/>
                <w:color w:val="000000"/>
                <w:sz w:val="18"/>
                <w:szCs w:val="18"/>
                <w:lang w:eastAsia="ru-RU"/>
              </w:rPr>
            </w:pPr>
          </w:p>
        </w:tc>
        <w:tc>
          <w:tcPr>
            <w:tcW w:w="640" w:type="pct"/>
            <w:vMerge/>
            <w:vAlign w:val="center"/>
            <w:hideMark/>
          </w:tcPr>
          <w:p w14:paraId="31AB1386"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55D3FA04" w14:textId="77777777" w:rsidTr="006A0F39">
        <w:trPr>
          <w:trHeight w:val="227"/>
        </w:trPr>
        <w:tc>
          <w:tcPr>
            <w:tcW w:w="303" w:type="pct"/>
            <w:vMerge/>
            <w:vAlign w:val="center"/>
            <w:hideMark/>
          </w:tcPr>
          <w:p w14:paraId="29EA5688"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1E0666AA"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0D37AD75"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2C061F9F"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01F7E07F" w14:textId="77777777" w:rsidR="003906B7" w:rsidRPr="006A0F39" w:rsidRDefault="003906B7" w:rsidP="00F26C68">
            <w:pPr>
              <w:rPr>
                <w:rFonts w:ascii="Courier New" w:hAnsi="Courier New" w:cs="Courier New"/>
                <w:color w:val="000000"/>
                <w:sz w:val="18"/>
                <w:szCs w:val="18"/>
                <w:lang w:eastAsia="ru-RU"/>
              </w:rPr>
            </w:pPr>
          </w:p>
        </w:tc>
        <w:tc>
          <w:tcPr>
            <w:tcW w:w="640" w:type="pct"/>
            <w:vMerge/>
            <w:vAlign w:val="center"/>
            <w:hideMark/>
          </w:tcPr>
          <w:p w14:paraId="1D6C116D"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707B8AB6" w14:textId="77777777" w:rsidTr="006A0F39">
        <w:trPr>
          <w:trHeight w:val="227"/>
        </w:trPr>
        <w:tc>
          <w:tcPr>
            <w:tcW w:w="303" w:type="pct"/>
            <w:vMerge w:val="restart"/>
            <w:shd w:val="clear" w:color="auto" w:fill="auto"/>
            <w:noWrap/>
            <w:vAlign w:val="center"/>
            <w:hideMark/>
          </w:tcPr>
          <w:p w14:paraId="402B4A6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181</w:t>
            </w:r>
          </w:p>
        </w:tc>
        <w:tc>
          <w:tcPr>
            <w:tcW w:w="1812" w:type="pct"/>
            <w:gridSpan w:val="5"/>
            <w:vMerge w:val="restart"/>
            <w:shd w:val="clear" w:color="auto" w:fill="auto"/>
            <w:noWrap/>
            <w:vAlign w:val="center"/>
            <w:hideMark/>
          </w:tcPr>
          <w:p w14:paraId="57D1971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ул.Ленина</w:t>
            </w:r>
            <w:proofErr w:type="spellEnd"/>
          </w:p>
        </w:tc>
        <w:tc>
          <w:tcPr>
            <w:tcW w:w="896" w:type="pct"/>
            <w:vMerge w:val="restart"/>
            <w:shd w:val="clear" w:color="auto" w:fill="auto"/>
            <w:vAlign w:val="center"/>
            <w:hideMark/>
          </w:tcPr>
          <w:p w14:paraId="663E7BD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1,200</w:t>
            </w:r>
          </w:p>
        </w:tc>
        <w:tc>
          <w:tcPr>
            <w:tcW w:w="705" w:type="pct"/>
            <w:vMerge w:val="restart"/>
            <w:shd w:val="clear" w:color="auto" w:fill="auto"/>
            <w:noWrap/>
            <w:vAlign w:val="center"/>
            <w:hideMark/>
          </w:tcPr>
          <w:p w14:paraId="0622430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1,200</w:t>
            </w:r>
          </w:p>
        </w:tc>
        <w:tc>
          <w:tcPr>
            <w:tcW w:w="643" w:type="pct"/>
            <w:vMerge w:val="restart"/>
            <w:shd w:val="clear" w:color="auto" w:fill="auto"/>
            <w:noWrap/>
            <w:vAlign w:val="center"/>
            <w:hideMark/>
          </w:tcPr>
          <w:p w14:paraId="6B71F51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vMerge w:val="restart"/>
            <w:shd w:val="clear" w:color="auto" w:fill="auto"/>
            <w:vAlign w:val="center"/>
            <w:hideMark/>
          </w:tcPr>
          <w:p w14:paraId="0DD3C71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2A70769" w14:textId="77777777" w:rsidTr="006A0F39">
        <w:trPr>
          <w:trHeight w:val="227"/>
        </w:trPr>
        <w:tc>
          <w:tcPr>
            <w:tcW w:w="303" w:type="pct"/>
            <w:vMerge/>
            <w:vAlign w:val="center"/>
            <w:hideMark/>
          </w:tcPr>
          <w:p w14:paraId="4E856C84"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6FA0DC4A"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12D64A9A"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41F8A440"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7AC20ED4" w14:textId="77777777" w:rsidR="003906B7" w:rsidRPr="006A0F39" w:rsidRDefault="003906B7" w:rsidP="00F26C68">
            <w:pPr>
              <w:rPr>
                <w:rFonts w:ascii="Courier New" w:hAnsi="Courier New" w:cs="Courier New"/>
                <w:color w:val="000000"/>
                <w:sz w:val="18"/>
                <w:szCs w:val="18"/>
                <w:lang w:eastAsia="ru-RU"/>
              </w:rPr>
            </w:pPr>
          </w:p>
        </w:tc>
        <w:tc>
          <w:tcPr>
            <w:tcW w:w="640" w:type="pct"/>
            <w:vMerge/>
            <w:vAlign w:val="center"/>
            <w:hideMark/>
          </w:tcPr>
          <w:p w14:paraId="01BFC438"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166990FB" w14:textId="77777777" w:rsidTr="006A0F39">
        <w:trPr>
          <w:trHeight w:val="227"/>
        </w:trPr>
        <w:tc>
          <w:tcPr>
            <w:tcW w:w="303" w:type="pct"/>
            <w:vMerge w:val="restart"/>
            <w:shd w:val="clear" w:color="auto" w:fill="auto"/>
            <w:noWrap/>
            <w:vAlign w:val="center"/>
            <w:hideMark/>
          </w:tcPr>
          <w:p w14:paraId="1CD42C7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182</w:t>
            </w:r>
          </w:p>
        </w:tc>
        <w:tc>
          <w:tcPr>
            <w:tcW w:w="1812" w:type="pct"/>
            <w:gridSpan w:val="5"/>
            <w:vMerge w:val="restart"/>
            <w:shd w:val="clear" w:color="auto" w:fill="auto"/>
            <w:noWrap/>
            <w:vAlign w:val="center"/>
            <w:hideMark/>
          </w:tcPr>
          <w:p w14:paraId="12BA016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proofErr w:type="gramStart"/>
            <w:r w:rsidRPr="006A0F39">
              <w:rPr>
                <w:rFonts w:ascii="Courier New" w:hAnsi="Courier New" w:cs="Courier New"/>
                <w:color w:val="000000"/>
                <w:sz w:val="18"/>
                <w:szCs w:val="18"/>
                <w:lang w:eastAsia="ru-RU"/>
              </w:rPr>
              <w:t>пер.Почтовый</w:t>
            </w:r>
            <w:proofErr w:type="spellEnd"/>
            <w:proofErr w:type="gramEnd"/>
          </w:p>
        </w:tc>
        <w:tc>
          <w:tcPr>
            <w:tcW w:w="896" w:type="pct"/>
            <w:vMerge w:val="restart"/>
            <w:shd w:val="clear" w:color="auto" w:fill="auto"/>
            <w:vAlign w:val="center"/>
            <w:hideMark/>
          </w:tcPr>
          <w:p w14:paraId="1866AF8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0,200</w:t>
            </w:r>
          </w:p>
        </w:tc>
        <w:tc>
          <w:tcPr>
            <w:tcW w:w="705" w:type="pct"/>
            <w:vMerge w:val="restart"/>
            <w:shd w:val="clear" w:color="auto" w:fill="auto"/>
            <w:noWrap/>
            <w:vAlign w:val="center"/>
            <w:hideMark/>
          </w:tcPr>
          <w:p w14:paraId="366957E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025D8AF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vMerge w:val="restart"/>
            <w:shd w:val="clear" w:color="auto" w:fill="auto"/>
            <w:vAlign w:val="center"/>
            <w:hideMark/>
          </w:tcPr>
          <w:p w14:paraId="59A9D87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0,200</w:t>
            </w:r>
          </w:p>
        </w:tc>
      </w:tr>
      <w:tr w:rsidR="006A0F39" w:rsidRPr="006A0F39" w14:paraId="47BDBF45" w14:textId="77777777" w:rsidTr="006A0F39">
        <w:trPr>
          <w:trHeight w:val="227"/>
        </w:trPr>
        <w:tc>
          <w:tcPr>
            <w:tcW w:w="303" w:type="pct"/>
            <w:vMerge/>
            <w:vAlign w:val="center"/>
            <w:hideMark/>
          </w:tcPr>
          <w:p w14:paraId="6AEBBCC1"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70B53491"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2E62C2E3"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1DDB3CE2"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7EBB6956" w14:textId="77777777" w:rsidR="003906B7" w:rsidRPr="006A0F39" w:rsidRDefault="003906B7" w:rsidP="00F26C68">
            <w:pPr>
              <w:rPr>
                <w:rFonts w:ascii="Courier New" w:hAnsi="Courier New" w:cs="Courier New"/>
                <w:color w:val="000000"/>
                <w:sz w:val="18"/>
                <w:szCs w:val="18"/>
                <w:lang w:eastAsia="ru-RU"/>
              </w:rPr>
            </w:pPr>
          </w:p>
        </w:tc>
        <w:tc>
          <w:tcPr>
            <w:tcW w:w="640" w:type="pct"/>
            <w:vMerge/>
            <w:vAlign w:val="center"/>
            <w:hideMark/>
          </w:tcPr>
          <w:p w14:paraId="76C51421"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02C46E0B" w14:textId="77777777" w:rsidTr="006A0F39">
        <w:trPr>
          <w:trHeight w:val="227"/>
        </w:trPr>
        <w:tc>
          <w:tcPr>
            <w:tcW w:w="303" w:type="pct"/>
            <w:vMerge w:val="restart"/>
            <w:shd w:val="clear" w:color="auto" w:fill="auto"/>
            <w:noWrap/>
            <w:vAlign w:val="center"/>
            <w:hideMark/>
          </w:tcPr>
          <w:p w14:paraId="555F9F3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183</w:t>
            </w:r>
          </w:p>
        </w:tc>
        <w:tc>
          <w:tcPr>
            <w:tcW w:w="1812" w:type="pct"/>
            <w:gridSpan w:val="5"/>
            <w:vMerge w:val="restart"/>
            <w:shd w:val="clear" w:color="auto" w:fill="auto"/>
            <w:noWrap/>
            <w:vAlign w:val="center"/>
            <w:hideMark/>
          </w:tcPr>
          <w:p w14:paraId="506C14E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ул.Солнечная</w:t>
            </w:r>
            <w:proofErr w:type="spellEnd"/>
          </w:p>
        </w:tc>
        <w:tc>
          <w:tcPr>
            <w:tcW w:w="896" w:type="pct"/>
            <w:vMerge w:val="restart"/>
            <w:shd w:val="clear" w:color="auto" w:fill="auto"/>
            <w:vAlign w:val="center"/>
            <w:hideMark/>
          </w:tcPr>
          <w:p w14:paraId="4EE8F70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0,400</w:t>
            </w:r>
          </w:p>
        </w:tc>
        <w:tc>
          <w:tcPr>
            <w:tcW w:w="705" w:type="pct"/>
            <w:vMerge w:val="restart"/>
            <w:shd w:val="clear" w:color="auto" w:fill="auto"/>
            <w:noWrap/>
            <w:vAlign w:val="center"/>
            <w:hideMark/>
          </w:tcPr>
          <w:p w14:paraId="5A595ED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vMerge w:val="restart"/>
            <w:shd w:val="clear" w:color="auto" w:fill="auto"/>
            <w:noWrap/>
            <w:vAlign w:val="center"/>
            <w:hideMark/>
          </w:tcPr>
          <w:p w14:paraId="3198711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vMerge w:val="restart"/>
            <w:shd w:val="clear" w:color="auto" w:fill="auto"/>
            <w:vAlign w:val="center"/>
            <w:hideMark/>
          </w:tcPr>
          <w:p w14:paraId="40384DE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0,400</w:t>
            </w:r>
          </w:p>
        </w:tc>
      </w:tr>
      <w:tr w:rsidR="006A0F39" w:rsidRPr="006A0F39" w14:paraId="482659EF" w14:textId="77777777" w:rsidTr="006A0F39">
        <w:trPr>
          <w:trHeight w:val="227"/>
        </w:trPr>
        <w:tc>
          <w:tcPr>
            <w:tcW w:w="303" w:type="pct"/>
            <w:vMerge/>
            <w:vAlign w:val="center"/>
            <w:hideMark/>
          </w:tcPr>
          <w:p w14:paraId="44BE3FD0" w14:textId="77777777" w:rsidR="003906B7" w:rsidRPr="006A0F39" w:rsidRDefault="003906B7" w:rsidP="00F26C68">
            <w:pPr>
              <w:rPr>
                <w:rFonts w:ascii="Courier New" w:hAnsi="Courier New" w:cs="Courier New"/>
                <w:color w:val="000000"/>
                <w:sz w:val="18"/>
                <w:szCs w:val="18"/>
                <w:lang w:eastAsia="ru-RU"/>
              </w:rPr>
            </w:pPr>
          </w:p>
        </w:tc>
        <w:tc>
          <w:tcPr>
            <w:tcW w:w="1812" w:type="pct"/>
            <w:gridSpan w:val="5"/>
            <w:vMerge/>
            <w:vAlign w:val="center"/>
            <w:hideMark/>
          </w:tcPr>
          <w:p w14:paraId="51A2E1A9" w14:textId="77777777" w:rsidR="003906B7" w:rsidRPr="006A0F39" w:rsidRDefault="003906B7" w:rsidP="00F26C68">
            <w:pPr>
              <w:rPr>
                <w:rFonts w:ascii="Courier New" w:hAnsi="Courier New" w:cs="Courier New"/>
                <w:color w:val="000000"/>
                <w:sz w:val="18"/>
                <w:szCs w:val="18"/>
                <w:lang w:eastAsia="ru-RU"/>
              </w:rPr>
            </w:pPr>
          </w:p>
        </w:tc>
        <w:tc>
          <w:tcPr>
            <w:tcW w:w="896" w:type="pct"/>
            <w:vMerge/>
            <w:vAlign w:val="center"/>
            <w:hideMark/>
          </w:tcPr>
          <w:p w14:paraId="5ADB4EE2" w14:textId="77777777" w:rsidR="003906B7" w:rsidRPr="006A0F39" w:rsidRDefault="003906B7" w:rsidP="00F26C68">
            <w:pPr>
              <w:rPr>
                <w:rFonts w:ascii="Courier New" w:hAnsi="Courier New" w:cs="Courier New"/>
                <w:color w:val="000000"/>
                <w:sz w:val="18"/>
                <w:szCs w:val="18"/>
                <w:lang w:eastAsia="ru-RU"/>
              </w:rPr>
            </w:pPr>
          </w:p>
        </w:tc>
        <w:tc>
          <w:tcPr>
            <w:tcW w:w="705" w:type="pct"/>
            <w:vMerge/>
            <w:vAlign w:val="center"/>
            <w:hideMark/>
          </w:tcPr>
          <w:p w14:paraId="2A6E07F3" w14:textId="77777777" w:rsidR="003906B7" w:rsidRPr="006A0F39" w:rsidRDefault="003906B7" w:rsidP="00F26C68">
            <w:pPr>
              <w:rPr>
                <w:rFonts w:ascii="Courier New" w:hAnsi="Courier New" w:cs="Courier New"/>
                <w:color w:val="000000"/>
                <w:sz w:val="18"/>
                <w:szCs w:val="18"/>
                <w:lang w:eastAsia="ru-RU"/>
              </w:rPr>
            </w:pPr>
          </w:p>
        </w:tc>
        <w:tc>
          <w:tcPr>
            <w:tcW w:w="643" w:type="pct"/>
            <w:vMerge/>
            <w:vAlign w:val="center"/>
            <w:hideMark/>
          </w:tcPr>
          <w:p w14:paraId="5A33B291" w14:textId="77777777" w:rsidR="003906B7" w:rsidRPr="006A0F39" w:rsidRDefault="003906B7" w:rsidP="00F26C68">
            <w:pPr>
              <w:rPr>
                <w:rFonts w:ascii="Courier New" w:hAnsi="Courier New" w:cs="Courier New"/>
                <w:color w:val="000000"/>
                <w:sz w:val="18"/>
                <w:szCs w:val="18"/>
                <w:lang w:eastAsia="ru-RU"/>
              </w:rPr>
            </w:pPr>
          </w:p>
        </w:tc>
        <w:tc>
          <w:tcPr>
            <w:tcW w:w="640" w:type="pct"/>
            <w:vMerge/>
            <w:vAlign w:val="center"/>
            <w:hideMark/>
          </w:tcPr>
          <w:p w14:paraId="0C5654D9" w14:textId="77777777" w:rsidR="003906B7" w:rsidRPr="006A0F39" w:rsidRDefault="003906B7" w:rsidP="00F26C68">
            <w:pPr>
              <w:rPr>
                <w:rFonts w:ascii="Courier New" w:hAnsi="Courier New" w:cs="Courier New"/>
                <w:color w:val="000000"/>
                <w:sz w:val="18"/>
                <w:szCs w:val="18"/>
                <w:lang w:eastAsia="ru-RU"/>
              </w:rPr>
            </w:pPr>
          </w:p>
        </w:tc>
      </w:tr>
      <w:tr w:rsidR="006A0F39" w:rsidRPr="006A0F39" w14:paraId="4702CD41" w14:textId="77777777" w:rsidTr="006A0F39">
        <w:trPr>
          <w:trHeight w:val="20"/>
        </w:trPr>
        <w:tc>
          <w:tcPr>
            <w:tcW w:w="303" w:type="pct"/>
            <w:shd w:val="clear" w:color="auto" w:fill="auto"/>
            <w:noWrap/>
            <w:vAlign w:val="center"/>
            <w:hideMark/>
          </w:tcPr>
          <w:p w14:paraId="0254F09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1812" w:type="pct"/>
            <w:gridSpan w:val="5"/>
            <w:shd w:val="clear" w:color="auto" w:fill="auto"/>
            <w:noWrap/>
            <w:vAlign w:val="center"/>
            <w:hideMark/>
          </w:tcPr>
          <w:p w14:paraId="0F9F286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896" w:type="pct"/>
            <w:shd w:val="clear" w:color="auto" w:fill="auto"/>
            <w:vAlign w:val="center"/>
            <w:hideMark/>
          </w:tcPr>
          <w:p w14:paraId="63C6282A" w14:textId="77777777" w:rsidR="003906B7" w:rsidRPr="006A0F39" w:rsidRDefault="003906B7" w:rsidP="00F26C68">
            <w:pPr>
              <w:jc w:val="center"/>
              <w:rPr>
                <w:rFonts w:ascii="Courier New" w:hAnsi="Courier New" w:cs="Courier New"/>
                <w:b/>
                <w:bCs/>
                <w:color w:val="000000"/>
                <w:sz w:val="18"/>
                <w:szCs w:val="18"/>
                <w:lang w:eastAsia="ru-RU"/>
              </w:rPr>
            </w:pPr>
            <w:r w:rsidRPr="006A0F39">
              <w:rPr>
                <w:rFonts w:ascii="Courier New" w:hAnsi="Courier New" w:cs="Courier New"/>
                <w:b/>
                <w:bCs/>
                <w:color w:val="000000"/>
                <w:sz w:val="18"/>
                <w:szCs w:val="18"/>
                <w:lang w:eastAsia="ru-RU"/>
              </w:rPr>
              <w:t>11,380</w:t>
            </w:r>
          </w:p>
        </w:tc>
        <w:tc>
          <w:tcPr>
            <w:tcW w:w="705" w:type="pct"/>
            <w:shd w:val="clear" w:color="auto" w:fill="auto"/>
            <w:noWrap/>
            <w:vAlign w:val="center"/>
            <w:hideMark/>
          </w:tcPr>
          <w:p w14:paraId="43FFCD9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3,300</w:t>
            </w:r>
          </w:p>
        </w:tc>
        <w:tc>
          <w:tcPr>
            <w:tcW w:w="643" w:type="pct"/>
            <w:shd w:val="clear" w:color="auto" w:fill="auto"/>
            <w:noWrap/>
            <w:vAlign w:val="center"/>
            <w:hideMark/>
          </w:tcPr>
          <w:p w14:paraId="477FF1A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7,480</w:t>
            </w:r>
          </w:p>
        </w:tc>
        <w:tc>
          <w:tcPr>
            <w:tcW w:w="640" w:type="pct"/>
            <w:shd w:val="clear" w:color="auto" w:fill="auto"/>
            <w:vAlign w:val="center"/>
            <w:hideMark/>
          </w:tcPr>
          <w:p w14:paraId="12656F0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0,600</w:t>
            </w:r>
          </w:p>
        </w:tc>
      </w:tr>
      <w:tr w:rsidR="003906B7" w:rsidRPr="006A0F39" w14:paraId="109FE24E" w14:textId="77777777" w:rsidTr="006A0F39">
        <w:trPr>
          <w:gridAfter w:val="1"/>
          <w:wAfter w:w="640" w:type="pct"/>
          <w:trHeight w:val="20"/>
        </w:trPr>
        <w:tc>
          <w:tcPr>
            <w:tcW w:w="303" w:type="pct"/>
            <w:shd w:val="clear" w:color="auto" w:fill="auto"/>
            <w:noWrap/>
            <w:vAlign w:val="center"/>
            <w:hideMark/>
          </w:tcPr>
          <w:p w14:paraId="5188FE8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lastRenderedPageBreak/>
              <w:t> </w:t>
            </w:r>
          </w:p>
        </w:tc>
        <w:tc>
          <w:tcPr>
            <w:tcW w:w="427" w:type="pct"/>
            <w:shd w:val="clear" w:color="auto" w:fill="auto"/>
            <w:vAlign w:val="center"/>
            <w:hideMark/>
          </w:tcPr>
          <w:p w14:paraId="2267401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417" w:type="pct"/>
            <w:shd w:val="clear" w:color="auto" w:fill="auto"/>
            <w:noWrap/>
            <w:vAlign w:val="center"/>
            <w:hideMark/>
          </w:tcPr>
          <w:p w14:paraId="6E124D6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457" w:type="pct"/>
            <w:shd w:val="clear" w:color="auto" w:fill="auto"/>
            <w:noWrap/>
            <w:vAlign w:val="center"/>
            <w:hideMark/>
          </w:tcPr>
          <w:p w14:paraId="4F30583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449" w:type="pct"/>
            <w:shd w:val="clear" w:color="auto" w:fill="auto"/>
            <w:vAlign w:val="center"/>
            <w:hideMark/>
          </w:tcPr>
          <w:p w14:paraId="0CB4E9C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2306" w:type="pct"/>
            <w:gridSpan w:val="4"/>
            <w:shd w:val="clear" w:color="auto" w:fill="auto"/>
            <w:vAlign w:val="center"/>
            <w:hideMark/>
          </w:tcPr>
          <w:p w14:paraId="13787EA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F42935C" w14:textId="77777777" w:rsidTr="006A0F39">
        <w:trPr>
          <w:trHeight w:val="20"/>
        </w:trPr>
        <w:tc>
          <w:tcPr>
            <w:tcW w:w="303" w:type="pct"/>
            <w:shd w:val="clear" w:color="auto" w:fill="auto"/>
            <w:noWrap/>
            <w:vAlign w:val="center"/>
            <w:hideMark/>
          </w:tcPr>
          <w:p w14:paraId="00690DF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184</w:t>
            </w:r>
          </w:p>
        </w:tc>
        <w:tc>
          <w:tcPr>
            <w:tcW w:w="1812" w:type="pct"/>
            <w:gridSpan w:val="5"/>
            <w:shd w:val="clear" w:color="auto" w:fill="auto"/>
            <w:vAlign w:val="center"/>
            <w:hideMark/>
          </w:tcPr>
          <w:p w14:paraId="5948E54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ул.Бережкова</w:t>
            </w:r>
            <w:proofErr w:type="spellEnd"/>
            <w:r w:rsidRPr="006A0F39">
              <w:rPr>
                <w:rFonts w:ascii="Courier New" w:hAnsi="Courier New" w:cs="Courier New"/>
                <w:color w:val="000000"/>
                <w:sz w:val="18"/>
                <w:szCs w:val="18"/>
                <w:lang w:eastAsia="ru-RU"/>
              </w:rPr>
              <w:t xml:space="preserve"> от ж/д № 43 до ж/д №45</w:t>
            </w:r>
          </w:p>
        </w:tc>
        <w:tc>
          <w:tcPr>
            <w:tcW w:w="896" w:type="pct"/>
            <w:shd w:val="clear" w:color="auto" w:fill="auto"/>
            <w:vAlign w:val="center"/>
            <w:hideMark/>
          </w:tcPr>
          <w:p w14:paraId="46ECF49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0,280</w:t>
            </w:r>
          </w:p>
        </w:tc>
        <w:tc>
          <w:tcPr>
            <w:tcW w:w="705" w:type="pct"/>
            <w:shd w:val="clear" w:color="auto" w:fill="auto"/>
            <w:noWrap/>
            <w:vAlign w:val="center"/>
            <w:hideMark/>
          </w:tcPr>
          <w:p w14:paraId="0B6FE3E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0,280</w:t>
            </w:r>
          </w:p>
        </w:tc>
        <w:tc>
          <w:tcPr>
            <w:tcW w:w="643" w:type="pct"/>
            <w:shd w:val="clear" w:color="auto" w:fill="auto"/>
            <w:noWrap/>
            <w:vAlign w:val="center"/>
            <w:hideMark/>
          </w:tcPr>
          <w:p w14:paraId="5E85E9D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52695C7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6E90853" w14:textId="77777777" w:rsidTr="006A0F39">
        <w:trPr>
          <w:trHeight w:val="20"/>
        </w:trPr>
        <w:tc>
          <w:tcPr>
            <w:tcW w:w="303" w:type="pct"/>
            <w:shd w:val="clear" w:color="auto" w:fill="auto"/>
            <w:noWrap/>
            <w:vAlign w:val="center"/>
            <w:hideMark/>
          </w:tcPr>
          <w:p w14:paraId="581BEE3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185</w:t>
            </w:r>
          </w:p>
        </w:tc>
        <w:tc>
          <w:tcPr>
            <w:tcW w:w="1812" w:type="pct"/>
            <w:gridSpan w:val="5"/>
            <w:shd w:val="clear" w:color="auto" w:fill="auto"/>
            <w:vAlign w:val="center"/>
            <w:hideMark/>
          </w:tcPr>
          <w:p w14:paraId="428F6E6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ул.Строителей</w:t>
            </w:r>
            <w:proofErr w:type="spellEnd"/>
            <w:r w:rsidRPr="006A0F39">
              <w:rPr>
                <w:rFonts w:ascii="Courier New" w:hAnsi="Courier New" w:cs="Courier New"/>
                <w:color w:val="000000"/>
                <w:sz w:val="18"/>
                <w:szCs w:val="18"/>
                <w:lang w:eastAsia="ru-RU"/>
              </w:rPr>
              <w:t xml:space="preserve"> от ж/д № 1 до ж/д №5</w:t>
            </w:r>
          </w:p>
        </w:tc>
        <w:tc>
          <w:tcPr>
            <w:tcW w:w="896" w:type="pct"/>
            <w:shd w:val="clear" w:color="auto" w:fill="auto"/>
            <w:vAlign w:val="center"/>
            <w:hideMark/>
          </w:tcPr>
          <w:p w14:paraId="3E799B1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0,480</w:t>
            </w:r>
          </w:p>
        </w:tc>
        <w:tc>
          <w:tcPr>
            <w:tcW w:w="705" w:type="pct"/>
            <w:shd w:val="clear" w:color="auto" w:fill="auto"/>
            <w:noWrap/>
            <w:vAlign w:val="center"/>
            <w:hideMark/>
          </w:tcPr>
          <w:p w14:paraId="5A3F006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0,480</w:t>
            </w:r>
          </w:p>
        </w:tc>
        <w:tc>
          <w:tcPr>
            <w:tcW w:w="643" w:type="pct"/>
            <w:shd w:val="clear" w:color="auto" w:fill="auto"/>
            <w:noWrap/>
            <w:vAlign w:val="center"/>
            <w:hideMark/>
          </w:tcPr>
          <w:p w14:paraId="3DFEEA0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7764BF0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240B722" w14:textId="77777777" w:rsidTr="006A0F39">
        <w:trPr>
          <w:trHeight w:val="20"/>
        </w:trPr>
        <w:tc>
          <w:tcPr>
            <w:tcW w:w="303" w:type="pct"/>
            <w:shd w:val="clear" w:color="auto" w:fill="auto"/>
            <w:noWrap/>
            <w:vAlign w:val="center"/>
            <w:hideMark/>
          </w:tcPr>
          <w:p w14:paraId="04F1256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186</w:t>
            </w:r>
          </w:p>
        </w:tc>
        <w:tc>
          <w:tcPr>
            <w:tcW w:w="1812" w:type="pct"/>
            <w:gridSpan w:val="5"/>
            <w:shd w:val="clear" w:color="auto" w:fill="auto"/>
            <w:vAlign w:val="center"/>
            <w:hideMark/>
          </w:tcPr>
          <w:p w14:paraId="3234C4A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ул.Косогорная</w:t>
            </w:r>
            <w:proofErr w:type="spellEnd"/>
            <w:r w:rsidRPr="006A0F39">
              <w:rPr>
                <w:rFonts w:ascii="Courier New" w:hAnsi="Courier New" w:cs="Courier New"/>
                <w:color w:val="000000"/>
                <w:sz w:val="18"/>
                <w:szCs w:val="18"/>
                <w:lang w:eastAsia="ru-RU"/>
              </w:rPr>
              <w:t xml:space="preserve"> от ж/д № 41 до ж/д №45</w:t>
            </w:r>
          </w:p>
        </w:tc>
        <w:tc>
          <w:tcPr>
            <w:tcW w:w="896" w:type="pct"/>
            <w:shd w:val="clear" w:color="auto" w:fill="auto"/>
            <w:vAlign w:val="center"/>
            <w:hideMark/>
          </w:tcPr>
          <w:p w14:paraId="5037037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0,550</w:t>
            </w:r>
          </w:p>
        </w:tc>
        <w:tc>
          <w:tcPr>
            <w:tcW w:w="705" w:type="pct"/>
            <w:shd w:val="clear" w:color="auto" w:fill="auto"/>
            <w:noWrap/>
            <w:vAlign w:val="center"/>
            <w:hideMark/>
          </w:tcPr>
          <w:p w14:paraId="698DFB1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0,550</w:t>
            </w:r>
          </w:p>
        </w:tc>
        <w:tc>
          <w:tcPr>
            <w:tcW w:w="643" w:type="pct"/>
            <w:shd w:val="clear" w:color="auto" w:fill="auto"/>
            <w:noWrap/>
            <w:vAlign w:val="center"/>
            <w:hideMark/>
          </w:tcPr>
          <w:p w14:paraId="06E5DCE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3B57301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33557A0" w14:textId="77777777" w:rsidTr="006A0F39">
        <w:trPr>
          <w:trHeight w:val="20"/>
        </w:trPr>
        <w:tc>
          <w:tcPr>
            <w:tcW w:w="303" w:type="pct"/>
            <w:shd w:val="clear" w:color="auto" w:fill="auto"/>
            <w:noWrap/>
            <w:vAlign w:val="center"/>
            <w:hideMark/>
          </w:tcPr>
          <w:p w14:paraId="77BE5DD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187</w:t>
            </w:r>
          </w:p>
        </w:tc>
        <w:tc>
          <w:tcPr>
            <w:tcW w:w="1812" w:type="pct"/>
            <w:gridSpan w:val="5"/>
            <w:shd w:val="clear" w:color="auto" w:fill="auto"/>
            <w:vAlign w:val="center"/>
            <w:hideMark/>
          </w:tcPr>
          <w:p w14:paraId="5D227CF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ул.Косогорная</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ул.Мира</w:t>
            </w:r>
            <w:proofErr w:type="spellEnd"/>
            <w:r w:rsidRPr="006A0F39">
              <w:rPr>
                <w:rFonts w:ascii="Courier New" w:hAnsi="Courier New" w:cs="Courier New"/>
                <w:color w:val="000000"/>
                <w:sz w:val="18"/>
                <w:szCs w:val="18"/>
                <w:lang w:eastAsia="ru-RU"/>
              </w:rPr>
              <w:t xml:space="preserve"> до ж/д №26</w:t>
            </w:r>
          </w:p>
        </w:tc>
        <w:tc>
          <w:tcPr>
            <w:tcW w:w="896" w:type="pct"/>
            <w:shd w:val="clear" w:color="auto" w:fill="auto"/>
            <w:vAlign w:val="center"/>
            <w:hideMark/>
          </w:tcPr>
          <w:p w14:paraId="197D4BD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0,730</w:t>
            </w:r>
          </w:p>
        </w:tc>
        <w:tc>
          <w:tcPr>
            <w:tcW w:w="705" w:type="pct"/>
            <w:shd w:val="clear" w:color="auto" w:fill="auto"/>
            <w:noWrap/>
            <w:vAlign w:val="center"/>
            <w:hideMark/>
          </w:tcPr>
          <w:p w14:paraId="76D41DF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0,730</w:t>
            </w:r>
          </w:p>
        </w:tc>
        <w:tc>
          <w:tcPr>
            <w:tcW w:w="643" w:type="pct"/>
            <w:shd w:val="clear" w:color="auto" w:fill="auto"/>
            <w:noWrap/>
            <w:vAlign w:val="center"/>
            <w:hideMark/>
          </w:tcPr>
          <w:p w14:paraId="428DC3C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539B79E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C69B622" w14:textId="77777777" w:rsidTr="006A0F39">
        <w:trPr>
          <w:trHeight w:val="20"/>
        </w:trPr>
        <w:tc>
          <w:tcPr>
            <w:tcW w:w="303" w:type="pct"/>
            <w:shd w:val="clear" w:color="auto" w:fill="auto"/>
            <w:noWrap/>
            <w:vAlign w:val="center"/>
            <w:hideMark/>
          </w:tcPr>
          <w:p w14:paraId="506F4D7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188</w:t>
            </w:r>
          </w:p>
        </w:tc>
        <w:tc>
          <w:tcPr>
            <w:tcW w:w="1812" w:type="pct"/>
            <w:gridSpan w:val="5"/>
            <w:shd w:val="clear" w:color="auto" w:fill="auto"/>
            <w:vAlign w:val="center"/>
            <w:hideMark/>
          </w:tcPr>
          <w:p w14:paraId="58FBE53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ул.Степная</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ул.Кутузова</w:t>
            </w:r>
            <w:proofErr w:type="spellEnd"/>
            <w:r w:rsidRPr="006A0F39">
              <w:rPr>
                <w:rFonts w:ascii="Courier New" w:hAnsi="Courier New" w:cs="Courier New"/>
                <w:color w:val="000000"/>
                <w:sz w:val="18"/>
                <w:szCs w:val="18"/>
                <w:lang w:eastAsia="ru-RU"/>
              </w:rPr>
              <w:t xml:space="preserve"> до ж/д №34</w:t>
            </w:r>
          </w:p>
        </w:tc>
        <w:tc>
          <w:tcPr>
            <w:tcW w:w="896" w:type="pct"/>
            <w:shd w:val="clear" w:color="auto" w:fill="auto"/>
            <w:vAlign w:val="center"/>
            <w:hideMark/>
          </w:tcPr>
          <w:p w14:paraId="3E6053C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0,230</w:t>
            </w:r>
          </w:p>
        </w:tc>
        <w:tc>
          <w:tcPr>
            <w:tcW w:w="705" w:type="pct"/>
            <w:shd w:val="clear" w:color="auto" w:fill="auto"/>
            <w:noWrap/>
            <w:vAlign w:val="center"/>
            <w:hideMark/>
          </w:tcPr>
          <w:p w14:paraId="107B396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0,230</w:t>
            </w:r>
          </w:p>
        </w:tc>
        <w:tc>
          <w:tcPr>
            <w:tcW w:w="643" w:type="pct"/>
            <w:shd w:val="clear" w:color="auto" w:fill="auto"/>
            <w:noWrap/>
            <w:vAlign w:val="center"/>
            <w:hideMark/>
          </w:tcPr>
          <w:p w14:paraId="6256407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21F5095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08A360C" w14:textId="77777777" w:rsidTr="006A0F39">
        <w:trPr>
          <w:trHeight w:val="20"/>
        </w:trPr>
        <w:tc>
          <w:tcPr>
            <w:tcW w:w="303" w:type="pct"/>
            <w:shd w:val="clear" w:color="auto" w:fill="auto"/>
            <w:noWrap/>
            <w:vAlign w:val="center"/>
            <w:hideMark/>
          </w:tcPr>
          <w:p w14:paraId="7E7D22C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189</w:t>
            </w:r>
          </w:p>
        </w:tc>
        <w:tc>
          <w:tcPr>
            <w:tcW w:w="1812" w:type="pct"/>
            <w:gridSpan w:val="5"/>
            <w:shd w:val="clear" w:color="auto" w:fill="auto"/>
            <w:vAlign w:val="center"/>
            <w:hideMark/>
          </w:tcPr>
          <w:p w14:paraId="21ABD97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proofErr w:type="gramStart"/>
            <w:r w:rsidRPr="006A0F39">
              <w:rPr>
                <w:rFonts w:ascii="Courier New" w:hAnsi="Courier New" w:cs="Courier New"/>
                <w:color w:val="000000"/>
                <w:sz w:val="18"/>
                <w:szCs w:val="18"/>
                <w:lang w:eastAsia="ru-RU"/>
              </w:rPr>
              <w:t>ул.Кирова</w:t>
            </w:r>
            <w:proofErr w:type="spellEnd"/>
            <w:r w:rsidRPr="006A0F39">
              <w:rPr>
                <w:rFonts w:ascii="Courier New" w:hAnsi="Courier New" w:cs="Courier New"/>
                <w:color w:val="000000"/>
                <w:sz w:val="18"/>
                <w:szCs w:val="18"/>
                <w:lang w:eastAsia="ru-RU"/>
              </w:rPr>
              <w:t xml:space="preserve">  от</w:t>
            </w:r>
            <w:proofErr w:type="gramEnd"/>
            <w:r w:rsidRPr="006A0F39">
              <w:rPr>
                <w:rFonts w:ascii="Courier New" w:hAnsi="Courier New" w:cs="Courier New"/>
                <w:color w:val="000000"/>
                <w:sz w:val="18"/>
                <w:szCs w:val="18"/>
                <w:lang w:eastAsia="ru-RU"/>
              </w:rPr>
              <w:t xml:space="preserve"> </w:t>
            </w:r>
            <w:proofErr w:type="spellStart"/>
            <w:r w:rsidRPr="006A0F39">
              <w:rPr>
                <w:rFonts w:ascii="Courier New" w:hAnsi="Courier New" w:cs="Courier New"/>
                <w:color w:val="000000"/>
                <w:sz w:val="18"/>
                <w:szCs w:val="18"/>
                <w:lang w:eastAsia="ru-RU"/>
              </w:rPr>
              <w:t>ул.Сенная</w:t>
            </w:r>
            <w:proofErr w:type="spellEnd"/>
            <w:r w:rsidRPr="006A0F39">
              <w:rPr>
                <w:rFonts w:ascii="Courier New" w:hAnsi="Courier New" w:cs="Courier New"/>
                <w:color w:val="000000"/>
                <w:sz w:val="18"/>
                <w:szCs w:val="18"/>
                <w:lang w:eastAsia="ru-RU"/>
              </w:rPr>
              <w:t xml:space="preserve"> до ж/д №62</w:t>
            </w:r>
          </w:p>
        </w:tc>
        <w:tc>
          <w:tcPr>
            <w:tcW w:w="896" w:type="pct"/>
            <w:shd w:val="clear" w:color="auto" w:fill="auto"/>
            <w:vAlign w:val="center"/>
            <w:hideMark/>
          </w:tcPr>
          <w:p w14:paraId="47DED09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0,150</w:t>
            </w:r>
          </w:p>
        </w:tc>
        <w:tc>
          <w:tcPr>
            <w:tcW w:w="705" w:type="pct"/>
            <w:shd w:val="clear" w:color="auto" w:fill="auto"/>
            <w:noWrap/>
            <w:vAlign w:val="center"/>
            <w:hideMark/>
          </w:tcPr>
          <w:p w14:paraId="49F59B4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0,150</w:t>
            </w:r>
          </w:p>
        </w:tc>
        <w:tc>
          <w:tcPr>
            <w:tcW w:w="643" w:type="pct"/>
            <w:shd w:val="clear" w:color="auto" w:fill="auto"/>
            <w:noWrap/>
            <w:vAlign w:val="center"/>
            <w:hideMark/>
          </w:tcPr>
          <w:p w14:paraId="6E53E6B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23C7AD9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20BA7E6" w14:textId="77777777" w:rsidTr="006A0F39">
        <w:trPr>
          <w:trHeight w:val="20"/>
        </w:trPr>
        <w:tc>
          <w:tcPr>
            <w:tcW w:w="303" w:type="pct"/>
            <w:shd w:val="clear" w:color="auto" w:fill="auto"/>
            <w:noWrap/>
            <w:vAlign w:val="center"/>
            <w:hideMark/>
          </w:tcPr>
          <w:p w14:paraId="0148671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190</w:t>
            </w:r>
          </w:p>
        </w:tc>
        <w:tc>
          <w:tcPr>
            <w:tcW w:w="1812" w:type="pct"/>
            <w:gridSpan w:val="5"/>
            <w:shd w:val="clear" w:color="auto" w:fill="auto"/>
            <w:vAlign w:val="center"/>
            <w:hideMark/>
          </w:tcPr>
          <w:p w14:paraId="51A8AE0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в микрорайоне Южный</w:t>
            </w:r>
          </w:p>
        </w:tc>
        <w:tc>
          <w:tcPr>
            <w:tcW w:w="896" w:type="pct"/>
            <w:shd w:val="clear" w:color="auto" w:fill="auto"/>
            <w:vAlign w:val="center"/>
            <w:hideMark/>
          </w:tcPr>
          <w:p w14:paraId="5B17DC7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2,230</w:t>
            </w:r>
          </w:p>
        </w:tc>
        <w:tc>
          <w:tcPr>
            <w:tcW w:w="705" w:type="pct"/>
            <w:shd w:val="clear" w:color="auto" w:fill="auto"/>
            <w:noWrap/>
            <w:vAlign w:val="center"/>
            <w:hideMark/>
          </w:tcPr>
          <w:p w14:paraId="3D70A7B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2,230</w:t>
            </w:r>
          </w:p>
        </w:tc>
        <w:tc>
          <w:tcPr>
            <w:tcW w:w="643" w:type="pct"/>
            <w:shd w:val="clear" w:color="auto" w:fill="auto"/>
            <w:noWrap/>
            <w:vAlign w:val="center"/>
            <w:hideMark/>
          </w:tcPr>
          <w:p w14:paraId="25DE774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62921B2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D64F78F" w14:textId="77777777" w:rsidTr="006A0F39">
        <w:trPr>
          <w:trHeight w:val="20"/>
        </w:trPr>
        <w:tc>
          <w:tcPr>
            <w:tcW w:w="303" w:type="pct"/>
            <w:shd w:val="clear" w:color="auto" w:fill="auto"/>
            <w:noWrap/>
            <w:vAlign w:val="center"/>
            <w:hideMark/>
          </w:tcPr>
          <w:p w14:paraId="1434DC8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191</w:t>
            </w:r>
          </w:p>
        </w:tc>
        <w:tc>
          <w:tcPr>
            <w:tcW w:w="1812" w:type="pct"/>
            <w:gridSpan w:val="5"/>
            <w:shd w:val="clear" w:color="auto" w:fill="auto"/>
            <w:vAlign w:val="center"/>
            <w:hideMark/>
          </w:tcPr>
          <w:p w14:paraId="4AFDD75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ул.Орликова</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ул.Мира</w:t>
            </w:r>
            <w:proofErr w:type="spellEnd"/>
            <w:r w:rsidRPr="006A0F39">
              <w:rPr>
                <w:rFonts w:ascii="Courier New" w:hAnsi="Courier New" w:cs="Courier New"/>
                <w:color w:val="000000"/>
                <w:sz w:val="18"/>
                <w:szCs w:val="18"/>
                <w:lang w:eastAsia="ru-RU"/>
              </w:rPr>
              <w:t xml:space="preserve"> до </w:t>
            </w:r>
            <w:proofErr w:type="spellStart"/>
            <w:r w:rsidRPr="006A0F39">
              <w:rPr>
                <w:rFonts w:ascii="Courier New" w:hAnsi="Courier New" w:cs="Courier New"/>
                <w:color w:val="000000"/>
                <w:sz w:val="18"/>
                <w:szCs w:val="18"/>
                <w:lang w:eastAsia="ru-RU"/>
              </w:rPr>
              <w:t>ул.Красноармейская</w:t>
            </w:r>
            <w:proofErr w:type="spellEnd"/>
          </w:p>
        </w:tc>
        <w:tc>
          <w:tcPr>
            <w:tcW w:w="896" w:type="pct"/>
            <w:shd w:val="clear" w:color="auto" w:fill="auto"/>
            <w:vAlign w:val="center"/>
            <w:hideMark/>
          </w:tcPr>
          <w:p w14:paraId="6D6563B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2,220</w:t>
            </w:r>
          </w:p>
        </w:tc>
        <w:tc>
          <w:tcPr>
            <w:tcW w:w="705" w:type="pct"/>
            <w:shd w:val="clear" w:color="auto" w:fill="auto"/>
            <w:noWrap/>
            <w:vAlign w:val="center"/>
            <w:hideMark/>
          </w:tcPr>
          <w:p w14:paraId="65AE70C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2,220</w:t>
            </w:r>
          </w:p>
        </w:tc>
        <w:tc>
          <w:tcPr>
            <w:tcW w:w="643" w:type="pct"/>
            <w:shd w:val="clear" w:color="auto" w:fill="auto"/>
            <w:noWrap/>
            <w:vAlign w:val="center"/>
            <w:hideMark/>
          </w:tcPr>
          <w:p w14:paraId="7028E59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6BFCE29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F2AF5F4" w14:textId="77777777" w:rsidTr="006A0F39">
        <w:trPr>
          <w:trHeight w:val="20"/>
        </w:trPr>
        <w:tc>
          <w:tcPr>
            <w:tcW w:w="303" w:type="pct"/>
            <w:shd w:val="clear" w:color="auto" w:fill="auto"/>
            <w:noWrap/>
            <w:vAlign w:val="center"/>
            <w:hideMark/>
          </w:tcPr>
          <w:p w14:paraId="257A2A9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192</w:t>
            </w:r>
          </w:p>
        </w:tc>
        <w:tc>
          <w:tcPr>
            <w:tcW w:w="1812" w:type="pct"/>
            <w:gridSpan w:val="5"/>
            <w:shd w:val="clear" w:color="auto" w:fill="auto"/>
            <w:vAlign w:val="center"/>
            <w:hideMark/>
          </w:tcPr>
          <w:p w14:paraId="5AC02C8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ул.Неверова</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ул.Мира</w:t>
            </w:r>
            <w:proofErr w:type="spellEnd"/>
            <w:r w:rsidRPr="006A0F39">
              <w:rPr>
                <w:rFonts w:ascii="Courier New" w:hAnsi="Courier New" w:cs="Courier New"/>
                <w:color w:val="000000"/>
                <w:sz w:val="18"/>
                <w:szCs w:val="18"/>
                <w:lang w:eastAsia="ru-RU"/>
              </w:rPr>
              <w:t xml:space="preserve"> до </w:t>
            </w:r>
            <w:proofErr w:type="spellStart"/>
            <w:r w:rsidRPr="006A0F39">
              <w:rPr>
                <w:rFonts w:ascii="Courier New" w:hAnsi="Courier New" w:cs="Courier New"/>
                <w:color w:val="000000"/>
                <w:sz w:val="18"/>
                <w:szCs w:val="18"/>
                <w:lang w:eastAsia="ru-RU"/>
              </w:rPr>
              <w:t>ул.Коммунальная</w:t>
            </w:r>
            <w:proofErr w:type="spellEnd"/>
          </w:p>
        </w:tc>
        <w:tc>
          <w:tcPr>
            <w:tcW w:w="896" w:type="pct"/>
            <w:shd w:val="clear" w:color="auto" w:fill="auto"/>
            <w:vAlign w:val="center"/>
            <w:hideMark/>
          </w:tcPr>
          <w:p w14:paraId="5C1248F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0,440</w:t>
            </w:r>
          </w:p>
        </w:tc>
        <w:tc>
          <w:tcPr>
            <w:tcW w:w="705" w:type="pct"/>
            <w:shd w:val="clear" w:color="auto" w:fill="auto"/>
            <w:noWrap/>
            <w:vAlign w:val="center"/>
            <w:hideMark/>
          </w:tcPr>
          <w:p w14:paraId="448734F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0,440</w:t>
            </w:r>
          </w:p>
        </w:tc>
        <w:tc>
          <w:tcPr>
            <w:tcW w:w="643" w:type="pct"/>
            <w:shd w:val="clear" w:color="auto" w:fill="auto"/>
            <w:noWrap/>
            <w:vAlign w:val="center"/>
            <w:hideMark/>
          </w:tcPr>
          <w:p w14:paraId="1207581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3ECA85C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3408E52" w14:textId="77777777" w:rsidTr="006A0F39">
        <w:trPr>
          <w:trHeight w:val="20"/>
        </w:trPr>
        <w:tc>
          <w:tcPr>
            <w:tcW w:w="303" w:type="pct"/>
            <w:shd w:val="clear" w:color="auto" w:fill="auto"/>
            <w:noWrap/>
            <w:vAlign w:val="center"/>
            <w:hideMark/>
          </w:tcPr>
          <w:p w14:paraId="2E2A8D5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193</w:t>
            </w:r>
          </w:p>
        </w:tc>
        <w:tc>
          <w:tcPr>
            <w:tcW w:w="1812" w:type="pct"/>
            <w:gridSpan w:val="5"/>
            <w:shd w:val="clear" w:color="auto" w:fill="auto"/>
            <w:vAlign w:val="center"/>
            <w:hideMark/>
          </w:tcPr>
          <w:p w14:paraId="317D64F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ул.Неверова</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ул.Мира</w:t>
            </w:r>
            <w:proofErr w:type="spellEnd"/>
            <w:r w:rsidRPr="006A0F39">
              <w:rPr>
                <w:rFonts w:ascii="Courier New" w:hAnsi="Courier New" w:cs="Courier New"/>
                <w:color w:val="000000"/>
                <w:sz w:val="18"/>
                <w:szCs w:val="18"/>
                <w:lang w:eastAsia="ru-RU"/>
              </w:rPr>
              <w:t xml:space="preserve"> до ж/д №25 Б по </w:t>
            </w:r>
            <w:proofErr w:type="spellStart"/>
            <w:r w:rsidRPr="006A0F39">
              <w:rPr>
                <w:rFonts w:ascii="Courier New" w:hAnsi="Courier New" w:cs="Courier New"/>
                <w:color w:val="000000"/>
                <w:sz w:val="18"/>
                <w:szCs w:val="18"/>
                <w:lang w:eastAsia="ru-RU"/>
              </w:rPr>
              <w:t>ул.Ново</w:t>
            </w:r>
            <w:proofErr w:type="spellEnd"/>
            <w:r w:rsidRPr="006A0F39">
              <w:rPr>
                <w:rFonts w:ascii="Courier New" w:hAnsi="Courier New" w:cs="Courier New"/>
                <w:color w:val="000000"/>
                <w:sz w:val="18"/>
                <w:szCs w:val="18"/>
                <w:lang w:eastAsia="ru-RU"/>
              </w:rPr>
              <w:t>-Полевая</w:t>
            </w:r>
          </w:p>
        </w:tc>
        <w:tc>
          <w:tcPr>
            <w:tcW w:w="896" w:type="pct"/>
            <w:shd w:val="clear" w:color="auto" w:fill="auto"/>
            <w:vAlign w:val="center"/>
            <w:hideMark/>
          </w:tcPr>
          <w:p w14:paraId="7C5E728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0,530</w:t>
            </w:r>
          </w:p>
        </w:tc>
        <w:tc>
          <w:tcPr>
            <w:tcW w:w="705" w:type="pct"/>
            <w:shd w:val="clear" w:color="auto" w:fill="auto"/>
            <w:noWrap/>
            <w:vAlign w:val="center"/>
            <w:hideMark/>
          </w:tcPr>
          <w:p w14:paraId="4E5D1E1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0,530</w:t>
            </w:r>
          </w:p>
        </w:tc>
        <w:tc>
          <w:tcPr>
            <w:tcW w:w="643" w:type="pct"/>
            <w:shd w:val="clear" w:color="auto" w:fill="auto"/>
            <w:noWrap/>
            <w:vAlign w:val="center"/>
            <w:hideMark/>
          </w:tcPr>
          <w:p w14:paraId="6558C2F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193BFFF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36F6E14" w14:textId="77777777" w:rsidTr="006A0F39">
        <w:trPr>
          <w:trHeight w:val="20"/>
        </w:trPr>
        <w:tc>
          <w:tcPr>
            <w:tcW w:w="303" w:type="pct"/>
            <w:shd w:val="clear" w:color="auto" w:fill="auto"/>
            <w:noWrap/>
            <w:vAlign w:val="center"/>
            <w:hideMark/>
          </w:tcPr>
          <w:p w14:paraId="6EA0C46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194</w:t>
            </w:r>
          </w:p>
        </w:tc>
        <w:tc>
          <w:tcPr>
            <w:tcW w:w="1812" w:type="pct"/>
            <w:gridSpan w:val="5"/>
            <w:shd w:val="clear" w:color="auto" w:fill="auto"/>
            <w:vAlign w:val="center"/>
            <w:hideMark/>
          </w:tcPr>
          <w:p w14:paraId="289C148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ул.Мира</w:t>
            </w:r>
            <w:proofErr w:type="spellEnd"/>
            <w:r w:rsidRPr="006A0F39">
              <w:rPr>
                <w:rFonts w:ascii="Courier New" w:hAnsi="Courier New" w:cs="Courier New"/>
                <w:color w:val="000000"/>
                <w:sz w:val="18"/>
                <w:szCs w:val="18"/>
                <w:lang w:eastAsia="ru-RU"/>
              </w:rPr>
              <w:t xml:space="preserve"> от ж/д № 33 до ж/д №37</w:t>
            </w:r>
          </w:p>
        </w:tc>
        <w:tc>
          <w:tcPr>
            <w:tcW w:w="896" w:type="pct"/>
            <w:shd w:val="clear" w:color="auto" w:fill="auto"/>
            <w:vAlign w:val="center"/>
            <w:hideMark/>
          </w:tcPr>
          <w:p w14:paraId="76FC80A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0,120</w:t>
            </w:r>
          </w:p>
        </w:tc>
        <w:tc>
          <w:tcPr>
            <w:tcW w:w="705" w:type="pct"/>
            <w:shd w:val="clear" w:color="auto" w:fill="auto"/>
            <w:noWrap/>
            <w:vAlign w:val="center"/>
            <w:hideMark/>
          </w:tcPr>
          <w:p w14:paraId="4FE19B0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0,120</w:t>
            </w:r>
          </w:p>
        </w:tc>
        <w:tc>
          <w:tcPr>
            <w:tcW w:w="643" w:type="pct"/>
            <w:shd w:val="clear" w:color="auto" w:fill="auto"/>
            <w:noWrap/>
            <w:vAlign w:val="center"/>
            <w:hideMark/>
          </w:tcPr>
          <w:p w14:paraId="1D064E1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15ED9DD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6074913" w14:textId="77777777" w:rsidTr="006A0F39">
        <w:trPr>
          <w:trHeight w:val="20"/>
        </w:trPr>
        <w:tc>
          <w:tcPr>
            <w:tcW w:w="303" w:type="pct"/>
            <w:shd w:val="clear" w:color="auto" w:fill="auto"/>
            <w:noWrap/>
            <w:vAlign w:val="center"/>
            <w:hideMark/>
          </w:tcPr>
          <w:p w14:paraId="74DEC5F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195</w:t>
            </w:r>
          </w:p>
        </w:tc>
        <w:tc>
          <w:tcPr>
            <w:tcW w:w="1812" w:type="pct"/>
            <w:gridSpan w:val="5"/>
            <w:shd w:val="clear" w:color="auto" w:fill="auto"/>
            <w:vAlign w:val="center"/>
            <w:hideMark/>
          </w:tcPr>
          <w:p w14:paraId="215D604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ул.Мира</w:t>
            </w:r>
            <w:proofErr w:type="spellEnd"/>
            <w:r w:rsidRPr="006A0F39">
              <w:rPr>
                <w:rFonts w:ascii="Courier New" w:hAnsi="Courier New" w:cs="Courier New"/>
                <w:color w:val="000000"/>
                <w:sz w:val="18"/>
                <w:szCs w:val="18"/>
                <w:lang w:eastAsia="ru-RU"/>
              </w:rPr>
              <w:t xml:space="preserve"> от ж/д № 41 А до ж/д №45</w:t>
            </w:r>
          </w:p>
        </w:tc>
        <w:tc>
          <w:tcPr>
            <w:tcW w:w="896" w:type="pct"/>
            <w:shd w:val="clear" w:color="auto" w:fill="auto"/>
            <w:vAlign w:val="center"/>
            <w:hideMark/>
          </w:tcPr>
          <w:p w14:paraId="1537266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0,390</w:t>
            </w:r>
          </w:p>
        </w:tc>
        <w:tc>
          <w:tcPr>
            <w:tcW w:w="705" w:type="pct"/>
            <w:shd w:val="clear" w:color="auto" w:fill="auto"/>
            <w:noWrap/>
            <w:vAlign w:val="center"/>
            <w:hideMark/>
          </w:tcPr>
          <w:p w14:paraId="7FC89DB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0,390</w:t>
            </w:r>
          </w:p>
        </w:tc>
        <w:tc>
          <w:tcPr>
            <w:tcW w:w="643" w:type="pct"/>
            <w:shd w:val="clear" w:color="auto" w:fill="auto"/>
            <w:noWrap/>
            <w:vAlign w:val="center"/>
            <w:hideMark/>
          </w:tcPr>
          <w:p w14:paraId="4E57A26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12FE9F0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FB6BE16" w14:textId="77777777" w:rsidTr="006A0F39">
        <w:trPr>
          <w:trHeight w:val="20"/>
        </w:trPr>
        <w:tc>
          <w:tcPr>
            <w:tcW w:w="303" w:type="pct"/>
            <w:shd w:val="clear" w:color="auto" w:fill="auto"/>
            <w:noWrap/>
            <w:vAlign w:val="center"/>
            <w:hideMark/>
          </w:tcPr>
          <w:p w14:paraId="308B0AD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196</w:t>
            </w:r>
          </w:p>
        </w:tc>
        <w:tc>
          <w:tcPr>
            <w:tcW w:w="1812" w:type="pct"/>
            <w:gridSpan w:val="5"/>
            <w:shd w:val="clear" w:color="auto" w:fill="auto"/>
            <w:vAlign w:val="center"/>
            <w:hideMark/>
          </w:tcPr>
          <w:p w14:paraId="612C732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ул.Полевая</w:t>
            </w:r>
            <w:proofErr w:type="spellEnd"/>
            <w:r w:rsidRPr="006A0F39">
              <w:rPr>
                <w:rFonts w:ascii="Courier New" w:hAnsi="Courier New" w:cs="Courier New"/>
                <w:color w:val="000000"/>
                <w:sz w:val="18"/>
                <w:szCs w:val="18"/>
                <w:lang w:eastAsia="ru-RU"/>
              </w:rPr>
              <w:t xml:space="preserve"> от ж/д № 39 до ул. Ново-Полевая</w:t>
            </w:r>
          </w:p>
        </w:tc>
        <w:tc>
          <w:tcPr>
            <w:tcW w:w="896" w:type="pct"/>
            <w:shd w:val="clear" w:color="auto" w:fill="auto"/>
            <w:vAlign w:val="center"/>
            <w:hideMark/>
          </w:tcPr>
          <w:p w14:paraId="2E7C18D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0,330</w:t>
            </w:r>
          </w:p>
        </w:tc>
        <w:tc>
          <w:tcPr>
            <w:tcW w:w="705" w:type="pct"/>
            <w:shd w:val="clear" w:color="auto" w:fill="auto"/>
            <w:noWrap/>
            <w:vAlign w:val="center"/>
            <w:hideMark/>
          </w:tcPr>
          <w:p w14:paraId="69D254C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0,330</w:t>
            </w:r>
          </w:p>
        </w:tc>
        <w:tc>
          <w:tcPr>
            <w:tcW w:w="643" w:type="pct"/>
            <w:shd w:val="clear" w:color="auto" w:fill="auto"/>
            <w:noWrap/>
            <w:vAlign w:val="center"/>
            <w:hideMark/>
          </w:tcPr>
          <w:p w14:paraId="450B967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6897797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E77BB3E" w14:textId="77777777" w:rsidTr="006A0F39">
        <w:trPr>
          <w:trHeight w:val="20"/>
        </w:trPr>
        <w:tc>
          <w:tcPr>
            <w:tcW w:w="303" w:type="pct"/>
            <w:shd w:val="clear" w:color="auto" w:fill="auto"/>
            <w:noWrap/>
            <w:vAlign w:val="center"/>
            <w:hideMark/>
          </w:tcPr>
          <w:p w14:paraId="60A736E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197</w:t>
            </w:r>
          </w:p>
        </w:tc>
        <w:tc>
          <w:tcPr>
            <w:tcW w:w="1812" w:type="pct"/>
            <w:gridSpan w:val="5"/>
            <w:shd w:val="clear" w:color="auto" w:fill="auto"/>
            <w:vAlign w:val="center"/>
            <w:hideMark/>
          </w:tcPr>
          <w:p w14:paraId="09F2C8E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ул.Ново</w:t>
            </w:r>
            <w:proofErr w:type="spellEnd"/>
            <w:r w:rsidRPr="006A0F39">
              <w:rPr>
                <w:rFonts w:ascii="Courier New" w:hAnsi="Courier New" w:cs="Courier New"/>
                <w:color w:val="000000"/>
                <w:sz w:val="18"/>
                <w:szCs w:val="18"/>
                <w:lang w:eastAsia="ru-RU"/>
              </w:rPr>
              <w:t>-Полевая от ж/д № 35 до ж/д №15 Б</w:t>
            </w:r>
          </w:p>
        </w:tc>
        <w:tc>
          <w:tcPr>
            <w:tcW w:w="896" w:type="pct"/>
            <w:shd w:val="clear" w:color="auto" w:fill="auto"/>
            <w:vAlign w:val="center"/>
            <w:hideMark/>
          </w:tcPr>
          <w:p w14:paraId="585CDCC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0,230</w:t>
            </w:r>
          </w:p>
        </w:tc>
        <w:tc>
          <w:tcPr>
            <w:tcW w:w="705" w:type="pct"/>
            <w:shd w:val="clear" w:color="auto" w:fill="auto"/>
            <w:noWrap/>
            <w:vAlign w:val="center"/>
            <w:hideMark/>
          </w:tcPr>
          <w:p w14:paraId="7D8E4D3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0,230</w:t>
            </w:r>
          </w:p>
        </w:tc>
        <w:tc>
          <w:tcPr>
            <w:tcW w:w="643" w:type="pct"/>
            <w:shd w:val="clear" w:color="auto" w:fill="auto"/>
            <w:noWrap/>
            <w:vAlign w:val="center"/>
            <w:hideMark/>
          </w:tcPr>
          <w:p w14:paraId="5734A35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196B770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8BB9467" w14:textId="77777777" w:rsidTr="006A0F39">
        <w:trPr>
          <w:trHeight w:val="20"/>
        </w:trPr>
        <w:tc>
          <w:tcPr>
            <w:tcW w:w="303" w:type="pct"/>
            <w:shd w:val="clear" w:color="auto" w:fill="auto"/>
            <w:noWrap/>
            <w:vAlign w:val="center"/>
            <w:hideMark/>
          </w:tcPr>
          <w:p w14:paraId="12570A7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198</w:t>
            </w:r>
          </w:p>
        </w:tc>
        <w:tc>
          <w:tcPr>
            <w:tcW w:w="1812" w:type="pct"/>
            <w:gridSpan w:val="5"/>
            <w:shd w:val="clear" w:color="auto" w:fill="auto"/>
            <w:vAlign w:val="center"/>
            <w:hideMark/>
          </w:tcPr>
          <w:p w14:paraId="303897D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ул. по </w:t>
            </w:r>
            <w:proofErr w:type="spellStart"/>
            <w:r w:rsidRPr="006A0F39">
              <w:rPr>
                <w:rFonts w:ascii="Courier New" w:hAnsi="Courier New" w:cs="Courier New"/>
                <w:color w:val="000000"/>
                <w:sz w:val="18"/>
                <w:szCs w:val="18"/>
                <w:lang w:eastAsia="ru-RU"/>
              </w:rPr>
              <w:t>ул.Ново</w:t>
            </w:r>
            <w:proofErr w:type="spellEnd"/>
            <w:r w:rsidRPr="006A0F39">
              <w:rPr>
                <w:rFonts w:ascii="Courier New" w:hAnsi="Courier New" w:cs="Courier New"/>
                <w:color w:val="000000"/>
                <w:sz w:val="18"/>
                <w:szCs w:val="18"/>
                <w:lang w:eastAsia="ru-RU"/>
              </w:rPr>
              <w:t>-Полевая от ж/д № 45 до ж/д №49</w:t>
            </w:r>
          </w:p>
        </w:tc>
        <w:tc>
          <w:tcPr>
            <w:tcW w:w="896" w:type="pct"/>
            <w:shd w:val="clear" w:color="auto" w:fill="auto"/>
            <w:vAlign w:val="center"/>
            <w:hideMark/>
          </w:tcPr>
          <w:p w14:paraId="022EFC4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0,330</w:t>
            </w:r>
          </w:p>
        </w:tc>
        <w:tc>
          <w:tcPr>
            <w:tcW w:w="705" w:type="pct"/>
            <w:shd w:val="clear" w:color="auto" w:fill="auto"/>
            <w:noWrap/>
            <w:vAlign w:val="center"/>
            <w:hideMark/>
          </w:tcPr>
          <w:p w14:paraId="5F916BB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0,330</w:t>
            </w:r>
          </w:p>
        </w:tc>
        <w:tc>
          <w:tcPr>
            <w:tcW w:w="643" w:type="pct"/>
            <w:shd w:val="clear" w:color="auto" w:fill="auto"/>
            <w:noWrap/>
            <w:vAlign w:val="center"/>
            <w:hideMark/>
          </w:tcPr>
          <w:p w14:paraId="68DE143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2ABB40F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69050B5" w14:textId="77777777" w:rsidTr="006A0F39">
        <w:trPr>
          <w:trHeight w:val="20"/>
        </w:trPr>
        <w:tc>
          <w:tcPr>
            <w:tcW w:w="303" w:type="pct"/>
            <w:shd w:val="clear" w:color="auto" w:fill="auto"/>
            <w:noWrap/>
            <w:vAlign w:val="center"/>
            <w:hideMark/>
          </w:tcPr>
          <w:p w14:paraId="2F3922D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199</w:t>
            </w:r>
          </w:p>
        </w:tc>
        <w:tc>
          <w:tcPr>
            <w:tcW w:w="1812" w:type="pct"/>
            <w:gridSpan w:val="5"/>
            <w:shd w:val="clear" w:color="auto" w:fill="auto"/>
            <w:vAlign w:val="center"/>
            <w:hideMark/>
          </w:tcPr>
          <w:p w14:paraId="3DFA496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ул.Шевченко</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ул.Ново</w:t>
            </w:r>
            <w:proofErr w:type="spellEnd"/>
            <w:r w:rsidRPr="006A0F39">
              <w:rPr>
                <w:rFonts w:ascii="Courier New" w:hAnsi="Courier New" w:cs="Courier New"/>
                <w:color w:val="000000"/>
                <w:sz w:val="18"/>
                <w:szCs w:val="18"/>
                <w:lang w:eastAsia="ru-RU"/>
              </w:rPr>
              <w:t>-Полевая до ж/д №16</w:t>
            </w:r>
          </w:p>
        </w:tc>
        <w:tc>
          <w:tcPr>
            <w:tcW w:w="896" w:type="pct"/>
            <w:shd w:val="clear" w:color="auto" w:fill="auto"/>
            <w:vAlign w:val="center"/>
            <w:hideMark/>
          </w:tcPr>
          <w:p w14:paraId="0FE6484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0,820</w:t>
            </w:r>
          </w:p>
        </w:tc>
        <w:tc>
          <w:tcPr>
            <w:tcW w:w="705" w:type="pct"/>
            <w:shd w:val="clear" w:color="auto" w:fill="auto"/>
            <w:noWrap/>
            <w:vAlign w:val="center"/>
            <w:hideMark/>
          </w:tcPr>
          <w:p w14:paraId="106FF9D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0,820</w:t>
            </w:r>
          </w:p>
        </w:tc>
        <w:tc>
          <w:tcPr>
            <w:tcW w:w="643" w:type="pct"/>
            <w:shd w:val="clear" w:color="auto" w:fill="auto"/>
            <w:noWrap/>
            <w:vAlign w:val="center"/>
            <w:hideMark/>
          </w:tcPr>
          <w:p w14:paraId="32D0F82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15CD202D"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185BC4D" w14:textId="77777777" w:rsidTr="006A0F39">
        <w:trPr>
          <w:trHeight w:val="20"/>
        </w:trPr>
        <w:tc>
          <w:tcPr>
            <w:tcW w:w="303" w:type="pct"/>
            <w:shd w:val="clear" w:color="auto" w:fill="auto"/>
            <w:noWrap/>
            <w:vAlign w:val="center"/>
            <w:hideMark/>
          </w:tcPr>
          <w:p w14:paraId="297506E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200</w:t>
            </w:r>
          </w:p>
        </w:tc>
        <w:tc>
          <w:tcPr>
            <w:tcW w:w="1812" w:type="pct"/>
            <w:gridSpan w:val="5"/>
            <w:shd w:val="clear" w:color="auto" w:fill="auto"/>
            <w:vAlign w:val="center"/>
            <w:hideMark/>
          </w:tcPr>
          <w:p w14:paraId="0996628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ул.Шевченко</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ул.Ново</w:t>
            </w:r>
            <w:proofErr w:type="spellEnd"/>
            <w:r w:rsidRPr="006A0F39">
              <w:rPr>
                <w:rFonts w:ascii="Courier New" w:hAnsi="Courier New" w:cs="Courier New"/>
                <w:color w:val="000000"/>
                <w:sz w:val="18"/>
                <w:szCs w:val="18"/>
                <w:lang w:eastAsia="ru-RU"/>
              </w:rPr>
              <w:t>-Полевая до ж/д №17</w:t>
            </w:r>
          </w:p>
        </w:tc>
        <w:tc>
          <w:tcPr>
            <w:tcW w:w="896" w:type="pct"/>
            <w:shd w:val="clear" w:color="auto" w:fill="auto"/>
            <w:vAlign w:val="center"/>
            <w:hideMark/>
          </w:tcPr>
          <w:p w14:paraId="2681E44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0,640</w:t>
            </w:r>
          </w:p>
        </w:tc>
        <w:tc>
          <w:tcPr>
            <w:tcW w:w="705" w:type="pct"/>
            <w:shd w:val="clear" w:color="auto" w:fill="auto"/>
            <w:noWrap/>
            <w:vAlign w:val="center"/>
            <w:hideMark/>
          </w:tcPr>
          <w:p w14:paraId="601F028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0,640</w:t>
            </w:r>
          </w:p>
        </w:tc>
        <w:tc>
          <w:tcPr>
            <w:tcW w:w="643" w:type="pct"/>
            <w:shd w:val="clear" w:color="auto" w:fill="auto"/>
            <w:noWrap/>
            <w:vAlign w:val="center"/>
            <w:hideMark/>
          </w:tcPr>
          <w:p w14:paraId="20B00E1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1D19728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01B3F8A" w14:textId="77777777" w:rsidTr="006A0F39">
        <w:trPr>
          <w:trHeight w:val="20"/>
        </w:trPr>
        <w:tc>
          <w:tcPr>
            <w:tcW w:w="303" w:type="pct"/>
            <w:shd w:val="clear" w:color="auto" w:fill="auto"/>
            <w:noWrap/>
            <w:vAlign w:val="center"/>
            <w:hideMark/>
          </w:tcPr>
          <w:p w14:paraId="529582D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201</w:t>
            </w:r>
          </w:p>
        </w:tc>
        <w:tc>
          <w:tcPr>
            <w:tcW w:w="1812" w:type="pct"/>
            <w:gridSpan w:val="5"/>
            <w:shd w:val="clear" w:color="auto" w:fill="auto"/>
            <w:vAlign w:val="center"/>
            <w:hideMark/>
          </w:tcPr>
          <w:p w14:paraId="4CC9DDD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ул.Шевченко</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ул.Мира</w:t>
            </w:r>
            <w:proofErr w:type="spellEnd"/>
            <w:r w:rsidRPr="006A0F39">
              <w:rPr>
                <w:rFonts w:ascii="Courier New" w:hAnsi="Courier New" w:cs="Courier New"/>
                <w:color w:val="000000"/>
                <w:sz w:val="18"/>
                <w:szCs w:val="18"/>
                <w:lang w:eastAsia="ru-RU"/>
              </w:rPr>
              <w:t xml:space="preserve"> до ж/д №19</w:t>
            </w:r>
          </w:p>
        </w:tc>
        <w:tc>
          <w:tcPr>
            <w:tcW w:w="896" w:type="pct"/>
            <w:shd w:val="clear" w:color="auto" w:fill="auto"/>
            <w:vAlign w:val="center"/>
            <w:hideMark/>
          </w:tcPr>
          <w:p w14:paraId="5208310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0,770</w:t>
            </w:r>
          </w:p>
        </w:tc>
        <w:tc>
          <w:tcPr>
            <w:tcW w:w="705" w:type="pct"/>
            <w:shd w:val="clear" w:color="auto" w:fill="auto"/>
            <w:noWrap/>
            <w:vAlign w:val="center"/>
            <w:hideMark/>
          </w:tcPr>
          <w:p w14:paraId="1F4CC21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0,770</w:t>
            </w:r>
          </w:p>
        </w:tc>
        <w:tc>
          <w:tcPr>
            <w:tcW w:w="643" w:type="pct"/>
            <w:shd w:val="clear" w:color="auto" w:fill="auto"/>
            <w:noWrap/>
            <w:vAlign w:val="center"/>
            <w:hideMark/>
          </w:tcPr>
          <w:p w14:paraId="5EBFA8B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79B7D6E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C10A7A0" w14:textId="77777777" w:rsidTr="006A0F39">
        <w:trPr>
          <w:trHeight w:val="20"/>
        </w:trPr>
        <w:tc>
          <w:tcPr>
            <w:tcW w:w="303" w:type="pct"/>
            <w:shd w:val="clear" w:color="auto" w:fill="auto"/>
            <w:noWrap/>
            <w:vAlign w:val="center"/>
            <w:hideMark/>
          </w:tcPr>
          <w:p w14:paraId="10616FF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202</w:t>
            </w:r>
          </w:p>
        </w:tc>
        <w:tc>
          <w:tcPr>
            <w:tcW w:w="1812" w:type="pct"/>
            <w:gridSpan w:val="5"/>
            <w:shd w:val="clear" w:color="auto" w:fill="auto"/>
            <w:vAlign w:val="center"/>
            <w:hideMark/>
          </w:tcPr>
          <w:p w14:paraId="05123B7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ул.Газовиков</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ул.Мира</w:t>
            </w:r>
            <w:proofErr w:type="spellEnd"/>
            <w:r w:rsidRPr="006A0F39">
              <w:rPr>
                <w:rFonts w:ascii="Courier New" w:hAnsi="Courier New" w:cs="Courier New"/>
                <w:color w:val="000000"/>
                <w:sz w:val="18"/>
                <w:szCs w:val="18"/>
                <w:lang w:eastAsia="ru-RU"/>
              </w:rPr>
              <w:t xml:space="preserve"> до </w:t>
            </w:r>
            <w:proofErr w:type="spellStart"/>
            <w:r w:rsidRPr="006A0F39">
              <w:rPr>
                <w:rFonts w:ascii="Courier New" w:hAnsi="Courier New" w:cs="Courier New"/>
                <w:color w:val="000000"/>
                <w:sz w:val="18"/>
                <w:szCs w:val="18"/>
                <w:lang w:eastAsia="ru-RU"/>
              </w:rPr>
              <w:t>ул.Ново</w:t>
            </w:r>
            <w:proofErr w:type="spellEnd"/>
            <w:r w:rsidRPr="006A0F39">
              <w:rPr>
                <w:rFonts w:ascii="Courier New" w:hAnsi="Courier New" w:cs="Courier New"/>
                <w:color w:val="000000"/>
                <w:sz w:val="18"/>
                <w:szCs w:val="18"/>
                <w:lang w:eastAsia="ru-RU"/>
              </w:rPr>
              <w:t>-Полевая</w:t>
            </w:r>
          </w:p>
        </w:tc>
        <w:tc>
          <w:tcPr>
            <w:tcW w:w="896" w:type="pct"/>
            <w:shd w:val="clear" w:color="auto" w:fill="auto"/>
            <w:vAlign w:val="center"/>
            <w:hideMark/>
          </w:tcPr>
          <w:p w14:paraId="77DAD80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0,180</w:t>
            </w:r>
          </w:p>
        </w:tc>
        <w:tc>
          <w:tcPr>
            <w:tcW w:w="705" w:type="pct"/>
            <w:shd w:val="clear" w:color="auto" w:fill="auto"/>
            <w:noWrap/>
            <w:vAlign w:val="center"/>
            <w:hideMark/>
          </w:tcPr>
          <w:p w14:paraId="219F30B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0,180</w:t>
            </w:r>
          </w:p>
        </w:tc>
        <w:tc>
          <w:tcPr>
            <w:tcW w:w="643" w:type="pct"/>
            <w:shd w:val="clear" w:color="auto" w:fill="auto"/>
            <w:noWrap/>
            <w:vAlign w:val="center"/>
            <w:hideMark/>
          </w:tcPr>
          <w:p w14:paraId="731C5C6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2211D4A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21955D6" w14:textId="77777777" w:rsidTr="006A0F39">
        <w:trPr>
          <w:trHeight w:val="20"/>
        </w:trPr>
        <w:tc>
          <w:tcPr>
            <w:tcW w:w="303" w:type="pct"/>
            <w:shd w:val="clear" w:color="auto" w:fill="auto"/>
            <w:noWrap/>
            <w:vAlign w:val="center"/>
            <w:hideMark/>
          </w:tcPr>
          <w:p w14:paraId="15FB6EA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203</w:t>
            </w:r>
          </w:p>
        </w:tc>
        <w:tc>
          <w:tcPr>
            <w:tcW w:w="1812" w:type="pct"/>
            <w:gridSpan w:val="5"/>
            <w:shd w:val="clear" w:color="auto" w:fill="auto"/>
            <w:vAlign w:val="center"/>
            <w:hideMark/>
          </w:tcPr>
          <w:p w14:paraId="69CFF79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ул.Газовиков</w:t>
            </w:r>
            <w:proofErr w:type="spellEnd"/>
            <w:r w:rsidRPr="006A0F39">
              <w:rPr>
                <w:rFonts w:ascii="Courier New" w:hAnsi="Courier New" w:cs="Courier New"/>
                <w:color w:val="000000"/>
                <w:sz w:val="18"/>
                <w:szCs w:val="18"/>
                <w:lang w:eastAsia="ru-RU"/>
              </w:rPr>
              <w:t xml:space="preserve"> по </w:t>
            </w:r>
            <w:proofErr w:type="spellStart"/>
            <w:r w:rsidRPr="006A0F39">
              <w:rPr>
                <w:rFonts w:ascii="Courier New" w:hAnsi="Courier New" w:cs="Courier New"/>
                <w:color w:val="000000"/>
                <w:sz w:val="18"/>
                <w:szCs w:val="18"/>
                <w:lang w:eastAsia="ru-RU"/>
              </w:rPr>
              <w:t>ул.Полевая</w:t>
            </w:r>
            <w:proofErr w:type="spellEnd"/>
            <w:r w:rsidRPr="006A0F39">
              <w:rPr>
                <w:rFonts w:ascii="Courier New" w:hAnsi="Courier New" w:cs="Courier New"/>
                <w:color w:val="000000"/>
                <w:sz w:val="18"/>
                <w:szCs w:val="18"/>
                <w:lang w:eastAsia="ru-RU"/>
              </w:rPr>
              <w:t xml:space="preserve"> 39 до ул. Ново-Полевая</w:t>
            </w:r>
          </w:p>
        </w:tc>
        <w:tc>
          <w:tcPr>
            <w:tcW w:w="896" w:type="pct"/>
            <w:shd w:val="clear" w:color="auto" w:fill="auto"/>
            <w:vAlign w:val="center"/>
            <w:hideMark/>
          </w:tcPr>
          <w:p w14:paraId="29E0623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0,140</w:t>
            </w:r>
          </w:p>
        </w:tc>
        <w:tc>
          <w:tcPr>
            <w:tcW w:w="705" w:type="pct"/>
            <w:shd w:val="clear" w:color="auto" w:fill="auto"/>
            <w:noWrap/>
            <w:vAlign w:val="center"/>
            <w:hideMark/>
          </w:tcPr>
          <w:p w14:paraId="2024F0E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0,140</w:t>
            </w:r>
          </w:p>
        </w:tc>
        <w:tc>
          <w:tcPr>
            <w:tcW w:w="643" w:type="pct"/>
            <w:shd w:val="clear" w:color="auto" w:fill="auto"/>
            <w:noWrap/>
            <w:vAlign w:val="center"/>
            <w:hideMark/>
          </w:tcPr>
          <w:p w14:paraId="443AEA1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23327CB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6A4AA80" w14:textId="77777777" w:rsidTr="006A0F39">
        <w:trPr>
          <w:trHeight w:val="20"/>
        </w:trPr>
        <w:tc>
          <w:tcPr>
            <w:tcW w:w="303" w:type="pct"/>
            <w:shd w:val="clear" w:color="auto" w:fill="auto"/>
            <w:noWrap/>
            <w:vAlign w:val="center"/>
            <w:hideMark/>
          </w:tcPr>
          <w:p w14:paraId="60FEDBA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204</w:t>
            </w:r>
          </w:p>
        </w:tc>
        <w:tc>
          <w:tcPr>
            <w:tcW w:w="1812" w:type="pct"/>
            <w:gridSpan w:val="5"/>
            <w:shd w:val="clear" w:color="auto" w:fill="auto"/>
            <w:vAlign w:val="center"/>
            <w:hideMark/>
          </w:tcPr>
          <w:p w14:paraId="2C3D07C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ул.Кооперативная</w:t>
            </w:r>
            <w:proofErr w:type="spellEnd"/>
            <w:r w:rsidRPr="006A0F39">
              <w:rPr>
                <w:rFonts w:ascii="Courier New" w:hAnsi="Courier New" w:cs="Courier New"/>
                <w:color w:val="000000"/>
                <w:sz w:val="18"/>
                <w:szCs w:val="18"/>
                <w:lang w:eastAsia="ru-RU"/>
              </w:rPr>
              <w:t xml:space="preserve"> от ж/д № 49 до ж/д №51</w:t>
            </w:r>
          </w:p>
        </w:tc>
        <w:tc>
          <w:tcPr>
            <w:tcW w:w="896" w:type="pct"/>
            <w:shd w:val="clear" w:color="auto" w:fill="auto"/>
            <w:vAlign w:val="center"/>
            <w:hideMark/>
          </w:tcPr>
          <w:p w14:paraId="7CB59B4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0,210</w:t>
            </w:r>
          </w:p>
        </w:tc>
        <w:tc>
          <w:tcPr>
            <w:tcW w:w="705" w:type="pct"/>
            <w:shd w:val="clear" w:color="auto" w:fill="auto"/>
            <w:noWrap/>
            <w:vAlign w:val="center"/>
            <w:hideMark/>
          </w:tcPr>
          <w:p w14:paraId="5E12608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0,210</w:t>
            </w:r>
          </w:p>
        </w:tc>
        <w:tc>
          <w:tcPr>
            <w:tcW w:w="643" w:type="pct"/>
            <w:shd w:val="clear" w:color="auto" w:fill="auto"/>
            <w:noWrap/>
            <w:vAlign w:val="center"/>
            <w:hideMark/>
          </w:tcPr>
          <w:p w14:paraId="020D4F2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53A1F1D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9B97661" w14:textId="77777777" w:rsidTr="006A0F39">
        <w:trPr>
          <w:trHeight w:val="20"/>
        </w:trPr>
        <w:tc>
          <w:tcPr>
            <w:tcW w:w="303" w:type="pct"/>
            <w:shd w:val="clear" w:color="auto" w:fill="auto"/>
            <w:noWrap/>
            <w:vAlign w:val="center"/>
            <w:hideMark/>
          </w:tcPr>
          <w:p w14:paraId="662DB54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205</w:t>
            </w:r>
          </w:p>
        </w:tc>
        <w:tc>
          <w:tcPr>
            <w:tcW w:w="1812" w:type="pct"/>
            <w:gridSpan w:val="5"/>
            <w:shd w:val="clear" w:color="auto" w:fill="auto"/>
            <w:vAlign w:val="center"/>
            <w:hideMark/>
          </w:tcPr>
          <w:p w14:paraId="0290819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w:t>
            </w:r>
            <w:proofErr w:type="spellStart"/>
            <w:r w:rsidRPr="006A0F39">
              <w:rPr>
                <w:rFonts w:ascii="Courier New" w:hAnsi="Courier New" w:cs="Courier New"/>
                <w:color w:val="000000"/>
                <w:sz w:val="18"/>
                <w:szCs w:val="18"/>
                <w:lang w:eastAsia="ru-RU"/>
              </w:rPr>
              <w:t>ул.Кооперативная</w:t>
            </w:r>
            <w:proofErr w:type="spellEnd"/>
            <w:r w:rsidRPr="006A0F39">
              <w:rPr>
                <w:rFonts w:ascii="Courier New" w:hAnsi="Courier New" w:cs="Courier New"/>
                <w:color w:val="000000"/>
                <w:sz w:val="18"/>
                <w:szCs w:val="18"/>
                <w:lang w:eastAsia="ru-RU"/>
              </w:rPr>
              <w:t xml:space="preserve"> от ж/д № 55 до ж/д №61</w:t>
            </w:r>
          </w:p>
        </w:tc>
        <w:tc>
          <w:tcPr>
            <w:tcW w:w="896" w:type="pct"/>
            <w:shd w:val="clear" w:color="auto" w:fill="auto"/>
            <w:vAlign w:val="center"/>
            <w:hideMark/>
          </w:tcPr>
          <w:p w14:paraId="56171E5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0,450</w:t>
            </w:r>
          </w:p>
        </w:tc>
        <w:tc>
          <w:tcPr>
            <w:tcW w:w="705" w:type="pct"/>
            <w:shd w:val="clear" w:color="auto" w:fill="auto"/>
            <w:noWrap/>
            <w:vAlign w:val="center"/>
            <w:hideMark/>
          </w:tcPr>
          <w:p w14:paraId="4FF3310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0,450</w:t>
            </w:r>
          </w:p>
        </w:tc>
        <w:tc>
          <w:tcPr>
            <w:tcW w:w="643" w:type="pct"/>
            <w:shd w:val="clear" w:color="auto" w:fill="auto"/>
            <w:noWrap/>
            <w:vAlign w:val="center"/>
            <w:hideMark/>
          </w:tcPr>
          <w:p w14:paraId="3FAD332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728F8BC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DB2D0EA" w14:textId="77777777" w:rsidTr="006A0F39">
        <w:trPr>
          <w:trHeight w:val="20"/>
        </w:trPr>
        <w:tc>
          <w:tcPr>
            <w:tcW w:w="303" w:type="pct"/>
            <w:shd w:val="clear" w:color="auto" w:fill="auto"/>
            <w:noWrap/>
            <w:vAlign w:val="center"/>
            <w:hideMark/>
          </w:tcPr>
          <w:p w14:paraId="0AFF539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206</w:t>
            </w:r>
          </w:p>
        </w:tc>
        <w:tc>
          <w:tcPr>
            <w:tcW w:w="1812" w:type="pct"/>
            <w:gridSpan w:val="5"/>
            <w:shd w:val="clear" w:color="auto" w:fill="auto"/>
            <w:vAlign w:val="center"/>
            <w:hideMark/>
          </w:tcPr>
          <w:p w14:paraId="00366E0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ул.Революционная</w:t>
            </w:r>
            <w:proofErr w:type="spellEnd"/>
            <w:r w:rsidRPr="006A0F39">
              <w:rPr>
                <w:rFonts w:ascii="Courier New" w:hAnsi="Courier New" w:cs="Courier New"/>
                <w:color w:val="000000"/>
                <w:sz w:val="18"/>
                <w:szCs w:val="18"/>
                <w:lang w:eastAsia="ru-RU"/>
              </w:rPr>
              <w:t xml:space="preserve"> от переулка Заводского до ж/д №105</w:t>
            </w:r>
          </w:p>
        </w:tc>
        <w:tc>
          <w:tcPr>
            <w:tcW w:w="896" w:type="pct"/>
            <w:shd w:val="clear" w:color="auto" w:fill="auto"/>
            <w:vAlign w:val="center"/>
            <w:hideMark/>
          </w:tcPr>
          <w:p w14:paraId="3A1E831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0,150</w:t>
            </w:r>
          </w:p>
        </w:tc>
        <w:tc>
          <w:tcPr>
            <w:tcW w:w="705" w:type="pct"/>
            <w:shd w:val="clear" w:color="auto" w:fill="auto"/>
            <w:noWrap/>
            <w:vAlign w:val="center"/>
            <w:hideMark/>
          </w:tcPr>
          <w:p w14:paraId="3F97568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0,150</w:t>
            </w:r>
          </w:p>
        </w:tc>
        <w:tc>
          <w:tcPr>
            <w:tcW w:w="643" w:type="pct"/>
            <w:shd w:val="clear" w:color="auto" w:fill="auto"/>
            <w:noWrap/>
            <w:vAlign w:val="center"/>
            <w:hideMark/>
          </w:tcPr>
          <w:p w14:paraId="2BE0599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58D9745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0A6A489C" w14:textId="77777777" w:rsidTr="006A0F39">
        <w:trPr>
          <w:trHeight w:val="20"/>
        </w:trPr>
        <w:tc>
          <w:tcPr>
            <w:tcW w:w="303" w:type="pct"/>
            <w:shd w:val="clear" w:color="auto" w:fill="auto"/>
            <w:noWrap/>
            <w:vAlign w:val="center"/>
            <w:hideMark/>
          </w:tcPr>
          <w:p w14:paraId="100572E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207</w:t>
            </w:r>
          </w:p>
        </w:tc>
        <w:tc>
          <w:tcPr>
            <w:tcW w:w="1812" w:type="pct"/>
            <w:gridSpan w:val="5"/>
            <w:shd w:val="clear" w:color="auto" w:fill="auto"/>
            <w:vAlign w:val="center"/>
            <w:hideMark/>
          </w:tcPr>
          <w:p w14:paraId="3C15F63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ул.Ленинградская</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ул.Революционная</w:t>
            </w:r>
            <w:proofErr w:type="spellEnd"/>
            <w:r w:rsidRPr="006A0F39">
              <w:rPr>
                <w:rFonts w:ascii="Courier New" w:hAnsi="Courier New" w:cs="Courier New"/>
                <w:color w:val="000000"/>
                <w:sz w:val="18"/>
                <w:szCs w:val="18"/>
                <w:lang w:eastAsia="ru-RU"/>
              </w:rPr>
              <w:t xml:space="preserve"> до </w:t>
            </w:r>
            <w:proofErr w:type="spellStart"/>
            <w:r w:rsidRPr="006A0F39">
              <w:rPr>
                <w:rFonts w:ascii="Courier New" w:hAnsi="Courier New" w:cs="Courier New"/>
                <w:color w:val="000000"/>
                <w:sz w:val="18"/>
                <w:szCs w:val="18"/>
                <w:lang w:eastAsia="ru-RU"/>
              </w:rPr>
              <w:t>ул.Комсомольская</w:t>
            </w:r>
            <w:proofErr w:type="spellEnd"/>
          </w:p>
        </w:tc>
        <w:tc>
          <w:tcPr>
            <w:tcW w:w="896" w:type="pct"/>
            <w:shd w:val="clear" w:color="auto" w:fill="auto"/>
            <w:vAlign w:val="center"/>
            <w:hideMark/>
          </w:tcPr>
          <w:p w14:paraId="7D83F45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0,140</w:t>
            </w:r>
          </w:p>
        </w:tc>
        <w:tc>
          <w:tcPr>
            <w:tcW w:w="705" w:type="pct"/>
            <w:shd w:val="clear" w:color="auto" w:fill="auto"/>
            <w:noWrap/>
            <w:vAlign w:val="center"/>
            <w:hideMark/>
          </w:tcPr>
          <w:p w14:paraId="4A41BBB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0,140</w:t>
            </w:r>
          </w:p>
        </w:tc>
        <w:tc>
          <w:tcPr>
            <w:tcW w:w="643" w:type="pct"/>
            <w:shd w:val="clear" w:color="auto" w:fill="auto"/>
            <w:noWrap/>
            <w:vAlign w:val="center"/>
            <w:hideMark/>
          </w:tcPr>
          <w:p w14:paraId="56CC57E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7854A6E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C4AC451" w14:textId="77777777" w:rsidTr="006A0F39">
        <w:trPr>
          <w:trHeight w:val="20"/>
        </w:trPr>
        <w:tc>
          <w:tcPr>
            <w:tcW w:w="303" w:type="pct"/>
            <w:shd w:val="clear" w:color="auto" w:fill="auto"/>
            <w:noWrap/>
            <w:vAlign w:val="center"/>
            <w:hideMark/>
          </w:tcPr>
          <w:p w14:paraId="2A70357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208</w:t>
            </w:r>
          </w:p>
        </w:tc>
        <w:tc>
          <w:tcPr>
            <w:tcW w:w="1812" w:type="pct"/>
            <w:gridSpan w:val="5"/>
            <w:shd w:val="clear" w:color="auto" w:fill="auto"/>
            <w:vAlign w:val="center"/>
            <w:hideMark/>
          </w:tcPr>
          <w:p w14:paraId="2DC07AF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ул.Ленинградская</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ул.Комсомольская</w:t>
            </w:r>
            <w:proofErr w:type="spellEnd"/>
            <w:r w:rsidRPr="006A0F39">
              <w:rPr>
                <w:rFonts w:ascii="Courier New" w:hAnsi="Courier New" w:cs="Courier New"/>
                <w:color w:val="000000"/>
                <w:sz w:val="18"/>
                <w:szCs w:val="18"/>
                <w:lang w:eastAsia="ru-RU"/>
              </w:rPr>
              <w:t xml:space="preserve"> до </w:t>
            </w:r>
            <w:proofErr w:type="spellStart"/>
            <w:r w:rsidRPr="006A0F39">
              <w:rPr>
                <w:rFonts w:ascii="Courier New" w:hAnsi="Courier New" w:cs="Courier New"/>
                <w:color w:val="000000"/>
                <w:sz w:val="18"/>
                <w:szCs w:val="18"/>
                <w:lang w:eastAsia="ru-RU"/>
              </w:rPr>
              <w:t>ул.Гагарина</w:t>
            </w:r>
            <w:proofErr w:type="spellEnd"/>
          </w:p>
        </w:tc>
        <w:tc>
          <w:tcPr>
            <w:tcW w:w="896" w:type="pct"/>
            <w:shd w:val="clear" w:color="auto" w:fill="auto"/>
            <w:vAlign w:val="center"/>
            <w:hideMark/>
          </w:tcPr>
          <w:p w14:paraId="0F26364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0,170</w:t>
            </w:r>
          </w:p>
        </w:tc>
        <w:tc>
          <w:tcPr>
            <w:tcW w:w="705" w:type="pct"/>
            <w:shd w:val="clear" w:color="auto" w:fill="auto"/>
            <w:noWrap/>
            <w:vAlign w:val="center"/>
            <w:hideMark/>
          </w:tcPr>
          <w:p w14:paraId="47FDD3E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0,170</w:t>
            </w:r>
          </w:p>
        </w:tc>
        <w:tc>
          <w:tcPr>
            <w:tcW w:w="643" w:type="pct"/>
            <w:shd w:val="clear" w:color="auto" w:fill="auto"/>
            <w:noWrap/>
            <w:vAlign w:val="center"/>
            <w:hideMark/>
          </w:tcPr>
          <w:p w14:paraId="6FB6498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3F2EFA3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5226FE11" w14:textId="77777777" w:rsidTr="006A0F39">
        <w:trPr>
          <w:trHeight w:val="20"/>
        </w:trPr>
        <w:tc>
          <w:tcPr>
            <w:tcW w:w="303" w:type="pct"/>
            <w:shd w:val="clear" w:color="auto" w:fill="auto"/>
            <w:noWrap/>
            <w:vAlign w:val="center"/>
            <w:hideMark/>
          </w:tcPr>
          <w:p w14:paraId="3B5A2CE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209</w:t>
            </w:r>
          </w:p>
        </w:tc>
        <w:tc>
          <w:tcPr>
            <w:tcW w:w="1812" w:type="pct"/>
            <w:gridSpan w:val="5"/>
            <w:shd w:val="clear" w:color="auto" w:fill="auto"/>
            <w:vAlign w:val="center"/>
            <w:hideMark/>
          </w:tcPr>
          <w:p w14:paraId="0D7A16E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ул.Куйбышева</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ул.Революционная</w:t>
            </w:r>
            <w:proofErr w:type="spellEnd"/>
            <w:r w:rsidRPr="006A0F39">
              <w:rPr>
                <w:rFonts w:ascii="Courier New" w:hAnsi="Courier New" w:cs="Courier New"/>
                <w:color w:val="000000"/>
                <w:sz w:val="18"/>
                <w:szCs w:val="18"/>
                <w:lang w:eastAsia="ru-RU"/>
              </w:rPr>
              <w:t xml:space="preserve"> до </w:t>
            </w:r>
            <w:proofErr w:type="spellStart"/>
            <w:r w:rsidRPr="006A0F39">
              <w:rPr>
                <w:rFonts w:ascii="Courier New" w:hAnsi="Courier New" w:cs="Courier New"/>
                <w:color w:val="000000"/>
                <w:sz w:val="18"/>
                <w:szCs w:val="18"/>
                <w:lang w:eastAsia="ru-RU"/>
              </w:rPr>
              <w:t>ул.Комсомольская</w:t>
            </w:r>
            <w:proofErr w:type="spellEnd"/>
          </w:p>
        </w:tc>
        <w:tc>
          <w:tcPr>
            <w:tcW w:w="896" w:type="pct"/>
            <w:shd w:val="clear" w:color="auto" w:fill="auto"/>
            <w:vAlign w:val="center"/>
            <w:hideMark/>
          </w:tcPr>
          <w:p w14:paraId="012F262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0,150</w:t>
            </w:r>
          </w:p>
        </w:tc>
        <w:tc>
          <w:tcPr>
            <w:tcW w:w="705" w:type="pct"/>
            <w:shd w:val="clear" w:color="auto" w:fill="auto"/>
            <w:noWrap/>
            <w:vAlign w:val="center"/>
            <w:hideMark/>
          </w:tcPr>
          <w:p w14:paraId="08D817D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0,150</w:t>
            </w:r>
          </w:p>
        </w:tc>
        <w:tc>
          <w:tcPr>
            <w:tcW w:w="643" w:type="pct"/>
            <w:shd w:val="clear" w:color="auto" w:fill="auto"/>
            <w:noWrap/>
            <w:vAlign w:val="center"/>
            <w:hideMark/>
          </w:tcPr>
          <w:p w14:paraId="6516586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25499A6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46F577F" w14:textId="77777777" w:rsidTr="006A0F39">
        <w:trPr>
          <w:trHeight w:val="20"/>
        </w:trPr>
        <w:tc>
          <w:tcPr>
            <w:tcW w:w="303" w:type="pct"/>
            <w:shd w:val="clear" w:color="auto" w:fill="auto"/>
            <w:noWrap/>
            <w:vAlign w:val="center"/>
            <w:hideMark/>
          </w:tcPr>
          <w:p w14:paraId="3CEDBB6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210</w:t>
            </w:r>
          </w:p>
        </w:tc>
        <w:tc>
          <w:tcPr>
            <w:tcW w:w="1812" w:type="pct"/>
            <w:gridSpan w:val="5"/>
            <w:shd w:val="clear" w:color="auto" w:fill="auto"/>
            <w:vAlign w:val="center"/>
            <w:hideMark/>
          </w:tcPr>
          <w:p w14:paraId="073A2C9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ул.Советская</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ул.Комсомольская</w:t>
            </w:r>
            <w:proofErr w:type="spellEnd"/>
            <w:r w:rsidRPr="006A0F39">
              <w:rPr>
                <w:rFonts w:ascii="Courier New" w:hAnsi="Courier New" w:cs="Courier New"/>
                <w:color w:val="000000"/>
                <w:sz w:val="18"/>
                <w:szCs w:val="18"/>
                <w:lang w:eastAsia="ru-RU"/>
              </w:rPr>
              <w:t xml:space="preserve"> до </w:t>
            </w:r>
            <w:proofErr w:type="spellStart"/>
            <w:r w:rsidRPr="006A0F39">
              <w:rPr>
                <w:rFonts w:ascii="Courier New" w:hAnsi="Courier New" w:cs="Courier New"/>
                <w:color w:val="000000"/>
                <w:sz w:val="18"/>
                <w:szCs w:val="18"/>
                <w:lang w:eastAsia="ru-RU"/>
              </w:rPr>
              <w:t>ул.Гагарина</w:t>
            </w:r>
            <w:proofErr w:type="spellEnd"/>
          </w:p>
        </w:tc>
        <w:tc>
          <w:tcPr>
            <w:tcW w:w="896" w:type="pct"/>
            <w:shd w:val="clear" w:color="auto" w:fill="auto"/>
            <w:vAlign w:val="center"/>
            <w:hideMark/>
          </w:tcPr>
          <w:p w14:paraId="509CF13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0,130</w:t>
            </w:r>
          </w:p>
        </w:tc>
        <w:tc>
          <w:tcPr>
            <w:tcW w:w="705" w:type="pct"/>
            <w:shd w:val="clear" w:color="auto" w:fill="auto"/>
            <w:noWrap/>
            <w:vAlign w:val="center"/>
            <w:hideMark/>
          </w:tcPr>
          <w:p w14:paraId="2FDFD09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0,130</w:t>
            </w:r>
          </w:p>
        </w:tc>
        <w:tc>
          <w:tcPr>
            <w:tcW w:w="643" w:type="pct"/>
            <w:shd w:val="clear" w:color="auto" w:fill="auto"/>
            <w:noWrap/>
            <w:vAlign w:val="center"/>
            <w:hideMark/>
          </w:tcPr>
          <w:p w14:paraId="3852B887"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587DF44C"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E4AC84B" w14:textId="77777777" w:rsidTr="006A0F39">
        <w:trPr>
          <w:trHeight w:val="20"/>
        </w:trPr>
        <w:tc>
          <w:tcPr>
            <w:tcW w:w="303" w:type="pct"/>
            <w:shd w:val="clear" w:color="auto" w:fill="auto"/>
            <w:noWrap/>
            <w:vAlign w:val="center"/>
            <w:hideMark/>
          </w:tcPr>
          <w:p w14:paraId="0E7C701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211</w:t>
            </w:r>
          </w:p>
        </w:tc>
        <w:tc>
          <w:tcPr>
            <w:tcW w:w="1812" w:type="pct"/>
            <w:gridSpan w:val="5"/>
            <w:shd w:val="clear" w:color="auto" w:fill="auto"/>
            <w:vAlign w:val="center"/>
            <w:hideMark/>
          </w:tcPr>
          <w:p w14:paraId="56E4EAB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ул.Куйбышева</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ул.Комсомольская</w:t>
            </w:r>
            <w:proofErr w:type="spellEnd"/>
            <w:r w:rsidRPr="006A0F39">
              <w:rPr>
                <w:rFonts w:ascii="Courier New" w:hAnsi="Courier New" w:cs="Courier New"/>
                <w:color w:val="000000"/>
                <w:sz w:val="18"/>
                <w:szCs w:val="18"/>
                <w:lang w:eastAsia="ru-RU"/>
              </w:rPr>
              <w:t xml:space="preserve"> до </w:t>
            </w:r>
            <w:proofErr w:type="spellStart"/>
            <w:r w:rsidRPr="006A0F39">
              <w:rPr>
                <w:rFonts w:ascii="Courier New" w:hAnsi="Courier New" w:cs="Courier New"/>
                <w:color w:val="000000"/>
                <w:sz w:val="18"/>
                <w:szCs w:val="18"/>
                <w:lang w:eastAsia="ru-RU"/>
              </w:rPr>
              <w:t>ул.Гагарина</w:t>
            </w:r>
            <w:proofErr w:type="spellEnd"/>
          </w:p>
        </w:tc>
        <w:tc>
          <w:tcPr>
            <w:tcW w:w="896" w:type="pct"/>
            <w:shd w:val="clear" w:color="auto" w:fill="auto"/>
            <w:vAlign w:val="center"/>
            <w:hideMark/>
          </w:tcPr>
          <w:p w14:paraId="6307199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0,120</w:t>
            </w:r>
          </w:p>
        </w:tc>
        <w:tc>
          <w:tcPr>
            <w:tcW w:w="705" w:type="pct"/>
            <w:shd w:val="clear" w:color="auto" w:fill="auto"/>
            <w:noWrap/>
            <w:vAlign w:val="center"/>
            <w:hideMark/>
          </w:tcPr>
          <w:p w14:paraId="226E395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0,120</w:t>
            </w:r>
          </w:p>
        </w:tc>
        <w:tc>
          <w:tcPr>
            <w:tcW w:w="643" w:type="pct"/>
            <w:shd w:val="clear" w:color="auto" w:fill="auto"/>
            <w:noWrap/>
            <w:vAlign w:val="center"/>
            <w:hideMark/>
          </w:tcPr>
          <w:p w14:paraId="799A4C8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2F77421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07228CF" w14:textId="77777777" w:rsidTr="006A0F39">
        <w:trPr>
          <w:trHeight w:val="20"/>
        </w:trPr>
        <w:tc>
          <w:tcPr>
            <w:tcW w:w="303" w:type="pct"/>
            <w:shd w:val="clear" w:color="auto" w:fill="auto"/>
            <w:noWrap/>
            <w:vAlign w:val="center"/>
            <w:hideMark/>
          </w:tcPr>
          <w:p w14:paraId="45F2D2D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212</w:t>
            </w:r>
          </w:p>
        </w:tc>
        <w:tc>
          <w:tcPr>
            <w:tcW w:w="1812" w:type="pct"/>
            <w:gridSpan w:val="5"/>
            <w:shd w:val="clear" w:color="auto" w:fill="auto"/>
            <w:vAlign w:val="center"/>
            <w:hideMark/>
          </w:tcPr>
          <w:p w14:paraId="0F905E9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ул.Комсомольская</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ул.Советская</w:t>
            </w:r>
            <w:proofErr w:type="spellEnd"/>
            <w:r w:rsidRPr="006A0F39">
              <w:rPr>
                <w:rFonts w:ascii="Courier New" w:hAnsi="Courier New" w:cs="Courier New"/>
                <w:color w:val="000000"/>
                <w:sz w:val="18"/>
                <w:szCs w:val="18"/>
                <w:lang w:eastAsia="ru-RU"/>
              </w:rPr>
              <w:t xml:space="preserve"> до </w:t>
            </w:r>
            <w:proofErr w:type="spellStart"/>
            <w:r w:rsidRPr="006A0F39">
              <w:rPr>
                <w:rFonts w:ascii="Courier New" w:hAnsi="Courier New" w:cs="Courier New"/>
                <w:color w:val="000000"/>
                <w:sz w:val="18"/>
                <w:szCs w:val="18"/>
                <w:lang w:eastAsia="ru-RU"/>
              </w:rPr>
              <w:t>ул.Куйбышева</w:t>
            </w:r>
            <w:proofErr w:type="spellEnd"/>
          </w:p>
        </w:tc>
        <w:tc>
          <w:tcPr>
            <w:tcW w:w="896" w:type="pct"/>
            <w:shd w:val="clear" w:color="auto" w:fill="auto"/>
            <w:vAlign w:val="center"/>
            <w:hideMark/>
          </w:tcPr>
          <w:p w14:paraId="354F467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0,150</w:t>
            </w:r>
          </w:p>
        </w:tc>
        <w:tc>
          <w:tcPr>
            <w:tcW w:w="705" w:type="pct"/>
            <w:shd w:val="clear" w:color="auto" w:fill="auto"/>
            <w:noWrap/>
            <w:vAlign w:val="center"/>
            <w:hideMark/>
          </w:tcPr>
          <w:p w14:paraId="3D4E934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0,150</w:t>
            </w:r>
          </w:p>
        </w:tc>
        <w:tc>
          <w:tcPr>
            <w:tcW w:w="643" w:type="pct"/>
            <w:shd w:val="clear" w:color="auto" w:fill="auto"/>
            <w:noWrap/>
            <w:vAlign w:val="center"/>
            <w:hideMark/>
          </w:tcPr>
          <w:p w14:paraId="0A74DB0B"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4003FD1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F4E2BEC" w14:textId="77777777" w:rsidTr="006A0F39">
        <w:trPr>
          <w:trHeight w:val="20"/>
        </w:trPr>
        <w:tc>
          <w:tcPr>
            <w:tcW w:w="303" w:type="pct"/>
            <w:shd w:val="clear" w:color="auto" w:fill="auto"/>
            <w:noWrap/>
            <w:vAlign w:val="center"/>
            <w:hideMark/>
          </w:tcPr>
          <w:p w14:paraId="769475B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213</w:t>
            </w:r>
          </w:p>
        </w:tc>
        <w:tc>
          <w:tcPr>
            <w:tcW w:w="1812" w:type="pct"/>
            <w:gridSpan w:val="5"/>
            <w:shd w:val="clear" w:color="auto" w:fill="auto"/>
            <w:vAlign w:val="center"/>
            <w:hideMark/>
          </w:tcPr>
          <w:p w14:paraId="387522F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ул.Комсомольская</w:t>
            </w:r>
            <w:proofErr w:type="spellEnd"/>
            <w:r w:rsidRPr="006A0F39">
              <w:rPr>
                <w:rFonts w:ascii="Courier New" w:hAnsi="Courier New" w:cs="Courier New"/>
                <w:color w:val="000000"/>
                <w:sz w:val="18"/>
                <w:szCs w:val="18"/>
                <w:lang w:eastAsia="ru-RU"/>
              </w:rPr>
              <w:t xml:space="preserve"> от ж/д № 49 до ж/д №51</w:t>
            </w:r>
          </w:p>
        </w:tc>
        <w:tc>
          <w:tcPr>
            <w:tcW w:w="896" w:type="pct"/>
            <w:shd w:val="clear" w:color="auto" w:fill="auto"/>
            <w:vAlign w:val="center"/>
            <w:hideMark/>
          </w:tcPr>
          <w:p w14:paraId="0344364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0,180</w:t>
            </w:r>
          </w:p>
        </w:tc>
        <w:tc>
          <w:tcPr>
            <w:tcW w:w="705" w:type="pct"/>
            <w:shd w:val="clear" w:color="auto" w:fill="auto"/>
            <w:noWrap/>
            <w:vAlign w:val="center"/>
            <w:hideMark/>
          </w:tcPr>
          <w:p w14:paraId="6AE32BF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0,180</w:t>
            </w:r>
          </w:p>
        </w:tc>
        <w:tc>
          <w:tcPr>
            <w:tcW w:w="643" w:type="pct"/>
            <w:shd w:val="clear" w:color="auto" w:fill="auto"/>
            <w:noWrap/>
            <w:vAlign w:val="center"/>
            <w:hideMark/>
          </w:tcPr>
          <w:p w14:paraId="281A96D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1F192A7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404B3D8" w14:textId="77777777" w:rsidTr="006A0F39">
        <w:trPr>
          <w:trHeight w:val="20"/>
        </w:trPr>
        <w:tc>
          <w:tcPr>
            <w:tcW w:w="303" w:type="pct"/>
            <w:shd w:val="clear" w:color="auto" w:fill="auto"/>
            <w:noWrap/>
            <w:vAlign w:val="center"/>
            <w:hideMark/>
          </w:tcPr>
          <w:p w14:paraId="74F7E8C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214</w:t>
            </w:r>
          </w:p>
        </w:tc>
        <w:tc>
          <w:tcPr>
            <w:tcW w:w="1812" w:type="pct"/>
            <w:gridSpan w:val="5"/>
            <w:shd w:val="clear" w:color="auto" w:fill="auto"/>
            <w:vAlign w:val="center"/>
            <w:hideMark/>
          </w:tcPr>
          <w:p w14:paraId="65AA17C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ул.Губкина</w:t>
            </w:r>
            <w:proofErr w:type="spellEnd"/>
            <w:r w:rsidRPr="006A0F39">
              <w:rPr>
                <w:rFonts w:ascii="Courier New" w:hAnsi="Courier New" w:cs="Courier New"/>
                <w:color w:val="000000"/>
                <w:sz w:val="18"/>
                <w:szCs w:val="18"/>
                <w:lang w:eastAsia="ru-RU"/>
              </w:rPr>
              <w:t xml:space="preserve"> от ж/д № 1 до </w:t>
            </w:r>
            <w:proofErr w:type="spellStart"/>
            <w:r w:rsidRPr="006A0F39">
              <w:rPr>
                <w:rFonts w:ascii="Courier New" w:hAnsi="Courier New" w:cs="Courier New"/>
                <w:color w:val="000000"/>
                <w:sz w:val="18"/>
                <w:szCs w:val="18"/>
                <w:lang w:eastAsia="ru-RU"/>
              </w:rPr>
              <w:t>ул.Революционная</w:t>
            </w:r>
            <w:proofErr w:type="spellEnd"/>
          </w:p>
        </w:tc>
        <w:tc>
          <w:tcPr>
            <w:tcW w:w="896" w:type="pct"/>
            <w:shd w:val="clear" w:color="auto" w:fill="auto"/>
            <w:vAlign w:val="center"/>
            <w:hideMark/>
          </w:tcPr>
          <w:p w14:paraId="7BD0196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0,180</w:t>
            </w:r>
          </w:p>
        </w:tc>
        <w:tc>
          <w:tcPr>
            <w:tcW w:w="705" w:type="pct"/>
            <w:shd w:val="clear" w:color="auto" w:fill="auto"/>
            <w:noWrap/>
            <w:vAlign w:val="center"/>
            <w:hideMark/>
          </w:tcPr>
          <w:p w14:paraId="796B1AA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0,180</w:t>
            </w:r>
          </w:p>
        </w:tc>
        <w:tc>
          <w:tcPr>
            <w:tcW w:w="643" w:type="pct"/>
            <w:shd w:val="clear" w:color="auto" w:fill="auto"/>
            <w:noWrap/>
            <w:vAlign w:val="center"/>
            <w:hideMark/>
          </w:tcPr>
          <w:p w14:paraId="1CEB106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00E00F4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0B8CB72" w14:textId="77777777" w:rsidTr="006A0F39">
        <w:trPr>
          <w:trHeight w:val="20"/>
        </w:trPr>
        <w:tc>
          <w:tcPr>
            <w:tcW w:w="303" w:type="pct"/>
            <w:shd w:val="clear" w:color="auto" w:fill="auto"/>
            <w:noWrap/>
            <w:vAlign w:val="center"/>
            <w:hideMark/>
          </w:tcPr>
          <w:p w14:paraId="6374259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lastRenderedPageBreak/>
              <w:t>215</w:t>
            </w:r>
          </w:p>
        </w:tc>
        <w:tc>
          <w:tcPr>
            <w:tcW w:w="1812" w:type="pct"/>
            <w:gridSpan w:val="5"/>
            <w:shd w:val="clear" w:color="auto" w:fill="auto"/>
            <w:vAlign w:val="center"/>
            <w:hideMark/>
          </w:tcPr>
          <w:p w14:paraId="79D227C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ул.А.Васильева</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ул.Свирская</w:t>
            </w:r>
            <w:proofErr w:type="spellEnd"/>
            <w:r w:rsidRPr="006A0F39">
              <w:rPr>
                <w:rFonts w:ascii="Courier New" w:hAnsi="Courier New" w:cs="Courier New"/>
                <w:color w:val="000000"/>
                <w:sz w:val="18"/>
                <w:szCs w:val="18"/>
                <w:lang w:eastAsia="ru-RU"/>
              </w:rPr>
              <w:t xml:space="preserve"> до ж/д №6</w:t>
            </w:r>
          </w:p>
        </w:tc>
        <w:tc>
          <w:tcPr>
            <w:tcW w:w="896" w:type="pct"/>
            <w:shd w:val="clear" w:color="auto" w:fill="auto"/>
            <w:vAlign w:val="center"/>
            <w:hideMark/>
          </w:tcPr>
          <w:p w14:paraId="4E21029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0,240</w:t>
            </w:r>
          </w:p>
        </w:tc>
        <w:tc>
          <w:tcPr>
            <w:tcW w:w="705" w:type="pct"/>
            <w:shd w:val="clear" w:color="auto" w:fill="auto"/>
            <w:noWrap/>
            <w:vAlign w:val="center"/>
            <w:hideMark/>
          </w:tcPr>
          <w:p w14:paraId="636CC0A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0,240</w:t>
            </w:r>
          </w:p>
        </w:tc>
        <w:tc>
          <w:tcPr>
            <w:tcW w:w="643" w:type="pct"/>
            <w:shd w:val="clear" w:color="auto" w:fill="auto"/>
            <w:noWrap/>
            <w:vAlign w:val="center"/>
            <w:hideMark/>
          </w:tcPr>
          <w:p w14:paraId="5E26CAA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11399DFF"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FB30E87" w14:textId="77777777" w:rsidTr="006A0F39">
        <w:trPr>
          <w:trHeight w:val="20"/>
        </w:trPr>
        <w:tc>
          <w:tcPr>
            <w:tcW w:w="303" w:type="pct"/>
            <w:shd w:val="clear" w:color="auto" w:fill="auto"/>
            <w:noWrap/>
            <w:vAlign w:val="center"/>
            <w:hideMark/>
          </w:tcPr>
          <w:p w14:paraId="0C619FB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216</w:t>
            </w:r>
          </w:p>
        </w:tc>
        <w:tc>
          <w:tcPr>
            <w:tcW w:w="1812" w:type="pct"/>
            <w:gridSpan w:val="5"/>
            <w:shd w:val="clear" w:color="auto" w:fill="auto"/>
            <w:vAlign w:val="center"/>
            <w:hideMark/>
          </w:tcPr>
          <w:p w14:paraId="18391E6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ул.А.Васильева</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ул.Свирская</w:t>
            </w:r>
            <w:proofErr w:type="spellEnd"/>
            <w:r w:rsidRPr="006A0F39">
              <w:rPr>
                <w:rFonts w:ascii="Courier New" w:hAnsi="Courier New" w:cs="Courier New"/>
                <w:color w:val="000000"/>
                <w:sz w:val="18"/>
                <w:szCs w:val="18"/>
                <w:lang w:eastAsia="ru-RU"/>
              </w:rPr>
              <w:t xml:space="preserve"> до ж/д №8</w:t>
            </w:r>
          </w:p>
        </w:tc>
        <w:tc>
          <w:tcPr>
            <w:tcW w:w="896" w:type="pct"/>
            <w:shd w:val="clear" w:color="auto" w:fill="auto"/>
            <w:vAlign w:val="center"/>
            <w:hideMark/>
          </w:tcPr>
          <w:p w14:paraId="0FF6A38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0,230</w:t>
            </w:r>
          </w:p>
        </w:tc>
        <w:tc>
          <w:tcPr>
            <w:tcW w:w="705" w:type="pct"/>
            <w:shd w:val="clear" w:color="auto" w:fill="auto"/>
            <w:noWrap/>
            <w:vAlign w:val="center"/>
            <w:hideMark/>
          </w:tcPr>
          <w:p w14:paraId="03EC832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0,230</w:t>
            </w:r>
          </w:p>
        </w:tc>
        <w:tc>
          <w:tcPr>
            <w:tcW w:w="643" w:type="pct"/>
            <w:shd w:val="clear" w:color="auto" w:fill="auto"/>
            <w:noWrap/>
            <w:vAlign w:val="center"/>
            <w:hideMark/>
          </w:tcPr>
          <w:p w14:paraId="23714F5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4CFD3EA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9CB9FFC" w14:textId="77777777" w:rsidTr="006A0F39">
        <w:trPr>
          <w:trHeight w:val="20"/>
        </w:trPr>
        <w:tc>
          <w:tcPr>
            <w:tcW w:w="303" w:type="pct"/>
            <w:shd w:val="clear" w:color="auto" w:fill="auto"/>
            <w:noWrap/>
            <w:vAlign w:val="center"/>
            <w:hideMark/>
          </w:tcPr>
          <w:p w14:paraId="33410E3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217</w:t>
            </w:r>
          </w:p>
        </w:tc>
        <w:tc>
          <w:tcPr>
            <w:tcW w:w="1812" w:type="pct"/>
            <w:gridSpan w:val="5"/>
            <w:shd w:val="clear" w:color="auto" w:fill="auto"/>
            <w:vAlign w:val="center"/>
            <w:hideMark/>
          </w:tcPr>
          <w:p w14:paraId="61CA034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ул.Революционная</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ул.Свирская</w:t>
            </w:r>
            <w:proofErr w:type="spellEnd"/>
            <w:r w:rsidRPr="006A0F39">
              <w:rPr>
                <w:rFonts w:ascii="Courier New" w:hAnsi="Courier New" w:cs="Courier New"/>
                <w:color w:val="000000"/>
                <w:sz w:val="18"/>
                <w:szCs w:val="18"/>
                <w:lang w:eastAsia="ru-RU"/>
              </w:rPr>
              <w:t xml:space="preserve"> до ул. Матросова</w:t>
            </w:r>
          </w:p>
        </w:tc>
        <w:tc>
          <w:tcPr>
            <w:tcW w:w="896" w:type="pct"/>
            <w:shd w:val="clear" w:color="auto" w:fill="auto"/>
            <w:vAlign w:val="center"/>
            <w:hideMark/>
          </w:tcPr>
          <w:p w14:paraId="410DA45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0,130</w:t>
            </w:r>
          </w:p>
        </w:tc>
        <w:tc>
          <w:tcPr>
            <w:tcW w:w="705" w:type="pct"/>
            <w:shd w:val="clear" w:color="auto" w:fill="auto"/>
            <w:noWrap/>
            <w:vAlign w:val="center"/>
            <w:hideMark/>
          </w:tcPr>
          <w:p w14:paraId="436708E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0,130</w:t>
            </w:r>
          </w:p>
        </w:tc>
        <w:tc>
          <w:tcPr>
            <w:tcW w:w="643" w:type="pct"/>
            <w:shd w:val="clear" w:color="auto" w:fill="auto"/>
            <w:noWrap/>
            <w:vAlign w:val="center"/>
            <w:hideMark/>
          </w:tcPr>
          <w:p w14:paraId="62CC871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5B665D2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66867AEF" w14:textId="77777777" w:rsidTr="006A0F39">
        <w:trPr>
          <w:trHeight w:val="20"/>
        </w:trPr>
        <w:tc>
          <w:tcPr>
            <w:tcW w:w="303" w:type="pct"/>
            <w:shd w:val="clear" w:color="auto" w:fill="auto"/>
            <w:noWrap/>
            <w:vAlign w:val="center"/>
            <w:hideMark/>
          </w:tcPr>
          <w:p w14:paraId="13C58AF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218</w:t>
            </w:r>
          </w:p>
        </w:tc>
        <w:tc>
          <w:tcPr>
            <w:tcW w:w="1812" w:type="pct"/>
            <w:gridSpan w:val="5"/>
            <w:shd w:val="clear" w:color="auto" w:fill="auto"/>
            <w:vAlign w:val="center"/>
            <w:hideMark/>
          </w:tcPr>
          <w:p w14:paraId="1C7049C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ул.Школьная</w:t>
            </w:r>
            <w:proofErr w:type="spellEnd"/>
            <w:r w:rsidRPr="006A0F39">
              <w:rPr>
                <w:rFonts w:ascii="Courier New" w:hAnsi="Courier New" w:cs="Courier New"/>
                <w:color w:val="000000"/>
                <w:sz w:val="18"/>
                <w:szCs w:val="18"/>
                <w:lang w:eastAsia="ru-RU"/>
              </w:rPr>
              <w:t xml:space="preserve"> </w:t>
            </w:r>
            <w:proofErr w:type="spellStart"/>
            <w:r w:rsidRPr="006A0F39">
              <w:rPr>
                <w:rFonts w:ascii="Courier New" w:hAnsi="Courier New" w:cs="Courier New"/>
                <w:color w:val="000000"/>
                <w:sz w:val="18"/>
                <w:szCs w:val="18"/>
                <w:lang w:eastAsia="ru-RU"/>
              </w:rPr>
              <w:t>ул.Свирская</w:t>
            </w:r>
            <w:proofErr w:type="spellEnd"/>
            <w:r w:rsidRPr="006A0F39">
              <w:rPr>
                <w:rFonts w:ascii="Courier New" w:hAnsi="Courier New" w:cs="Courier New"/>
                <w:color w:val="000000"/>
                <w:sz w:val="18"/>
                <w:szCs w:val="18"/>
                <w:lang w:eastAsia="ru-RU"/>
              </w:rPr>
              <w:t xml:space="preserve"> до ул. Матросова</w:t>
            </w:r>
          </w:p>
        </w:tc>
        <w:tc>
          <w:tcPr>
            <w:tcW w:w="896" w:type="pct"/>
            <w:shd w:val="clear" w:color="auto" w:fill="auto"/>
            <w:vAlign w:val="center"/>
            <w:hideMark/>
          </w:tcPr>
          <w:p w14:paraId="17E285C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0,150</w:t>
            </w:r>
          </w:p>
        </w:tc>
        <w:tc>
          <w:tcPr>
            <w:tcW w:w="705" w:type="pct"/>
            <w:shd w:val="clear" w:color="auto" w:fill="auto"/>
            <w:noWrap/>
            <w:vAlign w:val="center"/>
            <w:hideMark/>
          </w:tcPr>
          <w:p w14:paraId="68323D8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0,150</w:t>
            </w:r>
          </w:p>
        </w:tc>
        <w:tc>
          <w:tcPr>
            <w:tcW w:w="643" w:type="pct"/>
            <w:shd w:val="clear" w:color="auto" w:fill="auto"/>
            <w:noWrap/>
            <w:vAlign w:val="center"/>
            <w:hideMark/>
          </w:tcPr>
          <w:p w14:paraId="6A6FBDB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5BCDBC24"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189BE63" w14:textId="77777777" w:rsidTr="006A0F39">
        <w:trPr>
          <w:trHeight w:val="20"/>
        </w:trPr>
        <w:tc>
          <w:tcPr>
            <w:tcW w:w="303" w:type="pct"/>
            <w:shd w:val="clear" w:color="auto" w:fill="auto"/>
            <w:noWrap/>
            <w:vAlign w:val="center"/>
            <w:hideMark/>
          </w:tcPr>
          <w:p w14:paraId="5026FDD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219</w:t>
            </w:r>
          </w:p>
        </w:tc>
        <w:tc>
          <w:tcPr>
            <w:tcW w:w="1812" w:type="pct"/>
            <w:gridSpan w:val="5"/>
            <w:shd w:val="clear" w:color="auto" w:fill="auto"/>
            <w:vAlign w:val="center"/>
            <w:hideMark/>
          </w:tcPr>
          <w:p w14:paraId="02E5D55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ул.Гагарина</w:t>
            </w:r>
            <w:proofErr w:type="spellEnd"/>
            <w:r w:rsidRPr="006A0F39">
              <w:rPr>
                <w:rFonts w:ascii="Courier New" w:hAnsi="Courier New" w:cs="Courier New"/>
                <w:color w:val="000000"/>
                <w:sz w:val="18"/>
                <w:szCs w:val="18"/>
                <w:lang w:eastAsia="ru-RU"/>
              </w:rPr>
              <w:t xml:space="preserve"> от ж/д № 1 до </w:t>
            </w:r>
            <w:proofErr w:type="spellStart"/>
            <w:r w:rsidRPr="006A0F39">
              <w:rPr>
                <w:rFonts w:ascii="Courier New" w:hAnsi="Courier New" w:cs="Courier New"/>
                <w:color w:val="000000"/>
                <w:sz w:val="18"/>
                <w:szCs w:val="18"/>
                <w:lang w:eastAsia="ru-RU"/>
              </w:rPr>
              <w:t>ул.Лермонтова</w:t>
            </w:r>
            <w:proofErr w:type="spellEnd"/>
          </w:p>
        </w:tc>
        <w:tc>
          <w:tcPr>
            <w:tcW w:w="896" w:type="pct"/>
            <w:shd w:val="clear" w:color="auto" w:fill="auto"/>
            <w:vAlign w:val="center"/>
            <w:hideMark/>
          </w:tcPr>
          <w:p w14:paraId="4937FE2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0,310</w:t>
            </w:r>
          </w:p>
        </w:tc>
        <w:tc>
          <w:tcPr>
            <w:tcW w:w="705" w:type="pct"/>
            <w:shd w:val="clear" w:color="auto" w:fill="auto"/>
            <w:noWrap/>
            <w:vAlign w:val="center"/>
            <w:hideMark/>
          </w:tcPr>
          <w:p w14:paraId="041E886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0,310</w:t>
            </w:r>
          </w:p>
        </w:tc>
        <w:tc>
          <w:tcPr>
            <w:tcW w:w="643" w:type="pct"/>
            <w:shd w:val="clear" w:color="auto" w:fill="auto"/>
            <w:noWrap/>
            <w:vAlign w:val="center"/>
            <w:hideMark/>
          </w:tcPr>
          <w:p w14:paraId="22635D3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58FAD3C0"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8F9D5B1" w14:textId="77777777" w:rsidTr="006A0F39">
        <w:trPr>
          <w:trHeight w:val="20"/>
        </w:trPr>
        <w:tc>
          <w:tcPr>
            <w:tcW w:w="303" w:type="pct"/>
            <w:shd w:val="clear" w:color="auto" w:fill="auto"/>
            <w:noWrap/>
            <w:vAlign w:val="center"/>
            <w:hideMark/>
          </w:tcPr>
          <w:p w14:paraId="3C59A79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220</w:t>
            </w:r>
          </w:p>
        </w:tc>
        <w:tc>
          <w:tcPr>
            <w:tcW w:w="1812" w:type="pct"/>
            <w:gridSpan w:val="5"/>
            <w:shd w:val="clear" w:color="auto" w:fill="auto"/>
            <w:vAlign w:val="center"/>
            <w:hideMark/>
          </w:tcPr>
          <w:p w14:paraId="567E4A14"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ул.Гагарина</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ул.Куйбышева</w:t>
            </w:r>
            <w:proofErr w:type="spellEnd"/>
            <w:r w:rsidRPr="006A0F39">
              <w:rPr>
                <w:rFonts w:ascii="Courier New" w:hAnsi="Courier New" w:cs="Courier New"/>
                <w:color w:val="000000"/>
                <w:sz w:val="18"/>
                <w:szCs w:val="18"/>
                <w:lang w:eastAsia="ru-RU"/>
              </w:rPr>
              <w:t xml:space="preserve"> до ж/д №20 по </w:t>
            </w:r>
            <w:proofErr w:type="spellStart"/>
            <w:r w:rsidRPr="006A0F39">
              <w:rPr>
                <w:rFonts w:ascii="Courier New" w:hAnsi="Courier New" w:cs="Courier New"/>
                <w:color w:val="000000"/>
                <w:sz w:val="18"/>
                <w:szCs w:val="18"/>
                <w:lang w:eastAsia="ru-RU"/>
              </w:rPr>
              <w:t>ул.Лермонтова</w:t>
            </w:r>
            <w:proofErr w:type="spellEnd"/>
          </w:p>
        </w:tc>
        <w:tc>
          <w:tcPr>
            <w:tcW w:w="896" w:type="pct"/>
            <w:shd w:val="clear" w:color="auto" w:fill="auto"/>
            <w:vAlign w:val="center"/>
            <w:hideMark/>
          </w:tcPr>
          <w:p w14:paraId="281D321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0,460</w:t>
            </w:r>
          </w:p>
        </w:tc>
        <w:tc>
          <w:tcPr>
            <w:tcW w:w="705" w:type="pct"/>
            <w:shd w:val="clear" w:color="auto" w:fill="auto"/>
            <w:noWrap/>
            <w:vAlign w:val="center"/>
            <w:hideMark/>
          </w:tcPr>
          <w:p w14:paraId="0317C5C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0,460</w:t>
            </w:r>
          </w:p>
        </w:tc>
        <w:tc>
          <w:tcPr>
            <w:tcW w:w="643" w:type="pct"/>
            <w:shd w:val="clear" w:color="auto" w:fill="auto"/>
            <w:noWrap/>
            <w:vAlign w:val="center"/>
            <w:hideMark/>
          </w:tcPr>
          <w:p w14:paraId="420AE47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36EC8C05"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378FC992" w14:textId="77777777" w:rsidTr="006A0F39">
        <w:trPr>
          <w:trHeight w:val="20"/>
        </w:trPr>
        <w:tc>
          <w:tcPr>
            <w:tcW w:w="303" w:type="pct"/>
            <w:shd w:val="clear" w:color="auto" w:fill="auto"/>
            <w:noWrap/>
            <w:vAlign w:val="center"/>
            <w:hideMark/>
          </w:tcPr>
          <w:p w14:paraId="1387A45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221</w:t>
            </w:r>
          </w:p>
        </w:tc>
        <w:tc>
          <w:tcPr>
            <w:tcW w:w="1812" w:type="pct"/>
            <w:gridSpan w:val="5"/>
            <w:shd w:val="clear" w:color="auto" w:fill="auto"/>
            <w:vAlign w:val="center"/>
            <w:hideMark/>
          </w:tcPr>
          <w:p w14:paraId="55B98569"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ул.Гагарина</w:t>
            </w:r>
            <w:proofErr w:type="spellEnd"/>
            <w:r w:rsidRPr="006A0F39">
              <w:rPr>
                <w:rFonts w:ascii="Courier New" w:hAnsi="Courier New" w:cs="Courier New"/>
                <w:color w:val="000000"/>
                <w:sz w:val="18"/>
                <w:szCs w:val="18"/>
                <w:lang w:eastAsia="ru-RU"/>
              </w:rPr>
              <w:t xml:space="preserve"> от ж/д № 29 до ж/д №33</w:t>
            </w:r>
          </w:p>
        </w:tc>
        <w:tc>
          <w:tcPr>
            <w:tcW w:w="896" w:type="pct"/>
            <w:shd w:val="clear" w:color="auto" w:fill="auto"/>
            <w:vAlign w:val="center"/>
            <w:hideMark/>
          </w:tcPr>
          <w:p w14:paraId="34EBD371"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0,380</w:t>
            </w:r>
          </w:p>
        </w:tc>
        <w:tc>
          <w:tcPr>
            <w:tcW w:w="705" w:type="pct"/>
            <w:shd w:val="clear" w:color="auto" w:fill="auto"/>
            <w:noWrap/>
            <w:vAlign w:val="center"/>
            <w:hideMark/>
          </w:tcPr>
          <w:p w14:paraId="561B6B6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0,380</w:t>
            </w:r>
          </w:p>
        </w:tc>
        <w:tc>
          <w:tcPr>
            <w:tcW w:w="643" w:type="pct"/>
            <w:shd w:val="clear" w:color="auto" w:fill="auto"/>
            <w:noWrap/>
            <w:vAlign w:val="center"/>
            <w:hideMark/>
          </w:tcPr>
          <w:p w14:paraId="74F3D742"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4995E97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1A56FA00" w14:textId="77777777" w:rsidTr="006A0F39">
        <w:trPr>
          <w:trHeight w:val="20"/>
        </w:trPr>
        <w:tc>
          <w:tcPr>
            <w:tcW w:w="303" w:type="pct"/>
            <w:shd w:val="clear" w:color="auto" w:fill="auto"/>
            <w:noWrap/>
            <w:vAlign w:val="center"/>
            <w:hideMark/>
          </w:tcPr>
          <w:p w14:paraId="2234B69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222</w:t>
            </w:r>
          </w:p>
        </w:tc>
        <w:tc>
          <w:tcPr>
            <w:tcW w:w="1812" w:type="pct"/>
            <w:gridSpan w:val="5"/>
            <w:shd w:val="clear" w:color="auto" w:fill="auto"/>
            <w:vAlign w:val="center"/>
            <w:hideMark/>
          </w:tcPr>
          <w:p w14:paraId="5B4D7C72"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ул.Лермонтова</w:t>
            </w:r>
            <w:proofErr w:type="spellEnd"/>
            <w:r w:rsidRPr="006A0F39">
              <w:rPr>
                <w:rFonts w:ascii="Courier New" w:hAnsi="Courier New" w:cs="Courier New"/>
                <w:color w:val="000000"/>
                <w:sz w:val="18"/>
                <w:szCs w:val="18"/>
                <w:lang w:eastAsia="ru-RU"/>
              </w:rPr>
              <w:t xml:space="preserve"> от ж/д № 20 до ж/д №24</w:t>
            </w:r>
          </w:p>
        </w:tc>
        <w:tc>
          <w:tcPr>
            <w:tcW w:w="896" w:type="pct"/>
            <w:shd w:val="clear" w:color="auto" w:fill="auto"/>
            <w:vAlign w:val="center"/>
            <w:hideMark/>
          </w:tcPr>
          <w:p w14:paraId="5098E9DA"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0,310</w:t>
            </w:r>
          </w:p>
        </w:tc>
        <w:tc>
          <w:tcPr>
            <w:tcW w:w="705" w:type="pct"/>
            <w:shd w:val="clear" w:color="auto" w:fill="auto"/>
            <w:noWrap/>
            <w:vAlign w:val="center"/>
            <w:hideMark/>
          </w:tcPr>
          <w:p w14:paraId="15502AA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0,310</w:t>
            </w:r>
          </w:p>
        </w:tc>
        <w:tc>
          <w:tcPr>
            <w:tcW w:w="643" w:type="pct"/>
            <w:shd w:val="clear" w:color="auto" w:fill="auto"/>
            <w:noWrap/>
            <w:vAlign w:val="center"/>
            <w:hideMark/>
          </w:tcPr>
          <w:p w14:paraId="3F806BE8"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3CB8821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40E25D2D" w14:textId="77777777" w:rsidTr="006A0F39">
        <w:trPr>
          <w:trHeight w:val="20"/>
        </w:trPr>
        <w:tc>
          <w:tcPr>
            <w:tcW w:w="303" w:type="pct"/>
            <w:shd w:val="clear" w:color="auto" w:fill="auto"/>
            <w:noWrap/>
            <w:vAlign w:val="center"/>
            <w:hideMark/>
          </w:tcPr>
          <w:p w14:paraId="15C1929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223</w:t>
            </w:r>
          </w:p>
        </w:tc>
        <w:tc>
          <w:tcPr>
            <w:tcW w:w="1812" w:type="pct"/>
            <w:gridSpan w:val="5"/>
            <w:shd w:val="clear" w:color="auto" w:fill="auto"/>
            <w:vAlign w:val="center"/>
            <w:hideMark/>
          </w:tcPr>
          <w:p w14:paraId="3E21745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ул.Лермонтова</w:t>
            </w:r>
            <w:proofErr w:type="spellEnd"/>
            <w:r w:rsidRPr="006A0F39">
              <w:rPr>
                <w:rFonts w:ascii="Courier New" w:hAnsi="Courier New" w:cs="Courier New"/>
                <w:color w:val="000000"/>
                <w:sz w:val="18"/>
                <w:szCs w:val="18"/>
                <w:lang w:eastAsia="ru-RU"/>
              </w:rPr>
              <w:t xml:space="preserve"> от ж/д № 27 до </w:t>
            </w:r>
            <w:proofErr w:type="spellStart"/>
            <w:r w:rsidRPr="006A0F39">
              <w:rPr>
                <w:rFonts w:ascii="Courier New" w:hAnsi="Courier New" w:cs="Courier New"/>
                <w:color w:val="000000"/>
                <w:sz w:val="18"/>
                <w:szCs w:val="18"/>
                <w:lang w:eastAsia="ru-RU"/>
              </w:rPr>
              <w:t>ул.А.Васильева</w:t>
            </w:r>
            <w:proofErr w:type="spellEnd"/>
          </w:p>
        </w:tc>
        <w:tc>
          <w:tcPr>
            <w:tcW w:w="896" w:type="pct"/>
            <w:shd w:val="clear" w:color="auto" w:fill="auto"/>
            <w:vAlign w:val="center"/>
            <w:hideMark/>
          </w:tcPr>
          <w:p w14:paraId="6FF4FA7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0,810</w:t>
            </w:r>
          </w:p>
        </w:tc>
        <w:tc>
          <w:tcPr>
            <w:tcW w:w="705" w:type="pct"/>
            <w:shd w:val="clear" w:color="auto" w:fill="auto"/>
            <w:noWrap/>
            <w:vAlign w:val="center"/>
            <w:hideMark/>
          </w:tcPr>
          <w:p w14:paraId="243996E0"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0,810</w:t>
            </w:r>
          </w:p>
        </w:tc>
        <w:tc>
          <w:tcPr>
            <w:tcW w:w="643" w:type="pct"/>
            <w:shd w:val="clear" w:color="auto" w:fill="auto"/>
            <w:noWrap/>
            <w:vAlign w:val="center"/>
            <w:hideMark/>
          </w:tcPr>
          <w:p w14:paraId="505DDBB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3BC34BEE"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283D3371" w14:textId="77777777" w:rsidTr="006A0F39">
        <w:trPr>
          <w:trHeight w:val="20"/>
        </w:trPr>
        <w:tc>
          <w:tcPr>
            <w:tcW w:w="303" w:type="pct"/>
            <w:shd w:val="clear" w:color="auto" w:fill="auto"/>
            <w:noWrap/>
            <w:vAlign w:val="center"/>
            <w:hideMark/>
          </w:tcPr>
          <w:p w14:paraId="471D672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224</w:t>
            </w:r>
          </w:p>
        </w:tc>
        <w:tc>
          <w:tcPr>
            <w:tcW w:w="1812" w:type="pct"/>
            <w:gridSpan w:val="5"/>
            <w:shd w:val="clear" w:color="auto" w:fill="auto"/>
            <w:vAlign w:val="center"/>
            <w:hideMark/>
          </w:tcPr>
          <w:p w14:paraId="4E0C35C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xml:space="preserve">А/дорога по </w:t>
            </w:r>
            <w:proofErr w:type="spellStart"/>
            <w:r w:rsidRPr="006A0F39">
              <w:rPr>
                <w:rFonts w:ascii="Courier New" w:hAnsi="Courier New" w:cs="Courier New"/>
                <w:color w:val="000000"/>
                <w:sz w:val="18"/>
                <w:szCs w:val="18"/>
                <w:lang w:eastAsia="ru-RU"/>
              </w:rPr>
              <w:t>ул.А.Васильева</w:t>
            </w:r>
            <w:proofErr w:type="spellEnd"/>
            <w:r w:rsidRPr="006A0F39">
              <w:rPr>
                <w:rFonts w:ascii="Courier New" w:hAnsi="Courier New" w:cs="Courier New"/>
                <w:color w:val="000000"/>
                <w:sz w:val="18"/>
                <w:szCs w:val="18"/>
                <w:lang w:eastAsia="ru-RU"/>
              </w:rPr>
              <w:t xml:space="preserve"> от </w:t>
            </w:r>
            <w:proofErr w:type="spellStart"/>
            <w:r w:rsidRPr="006A0F39">
              <w:rPr>
                <w:rFonts w:ascii="Courier New" w:hAnsi="Courier New" w:cs="Courier New"/>
                <w:color w:val="000000"/>
                <w:sz w:val="18"/>
                <w:szCs w:val="18"/>
                <w:lang w:eastAsia="ru-RU"/>
              </w:rPr>
              <w:t>ул.Лермонтова</w:t>
            </w:r>
            <w:proofErr w:type="spellEnd"/>
            <w:r w:rsidRPr="006A0F39">
              <w:rPr>
                <w:rFonts w:ascii="Courier New" w:hAnsi="Courier New" w:cs="Courier New"/>
                <w:color w:val="000000"/>
                <w:sz w:val="18"/>
                <w:szCs w:val="18"/>
                <w:lang w:eastAsia="ru-RU"/>
              </w:rPr>
              <w:t xml:space="preserve"> до </w:t>
            </w:r>
            <w:proofErr w:type="spellStart"/>
            <w:r w:rsidRPr="006A0F39">
              <w:rPr>
                <w:rFonts w:ascii="Courier New" w:hAnsi="Courier New" w:cs="Courier New"/>
                <w:color w:val="000000"/>
                <w:sz w:val="18"/>
                <w:szCs w:val="18"/>
                <w:lang w:eastAsia="ru-RU"/>
              </w:rPr>
              <w:t>ул.Свирская</w:t>
            </w:r>
            <w:proofErr w:type="spellEnd"/>
          </w:p>
        </w:tc>
        <w:tc>
          <w:tcPr>
            <w:tcW w:w="896" w:type="pct"/>
            <w:shd w:val="clear" w:color="auto" w:fill="auto"/>
            <w:vAlign w:val="center"/>
            <w:hideMark/>
          </w:tcPr>
          <w:p w14:paraId="1016B1C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0,180</w:t>
            </w:r>
          </w:p>
        </w:tc>
        <w:tc>
          <w:tcPr>
            <w:tcW w:w="705" w:type="pct"/>
            <w:shd w:val="clear" w:color="auto" w:fill="auto"/>
            <w:noWrap/>
            <w:vAlign w:val="center"/>
            <w:hideMark/>
          </w:tcPr>
          <w:p w14:paraId="51AE4467"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0,180</w:t>
            </w:r>
          </w:p>
        </w:tc>
        <w:tc>
          <w:tcPr>
            <w:tcW w:w="643" w:type="pct"/>
            <w:shd w:val="clear" w:color="auto" w:fill="auto"/>
            <w:noWrap/>
            <w:vAlign w:val="center"/>
            <w:hideMark/>
          </w:tcPr>
          <w:p w14:paraId="258316F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3114924A"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r w:rsidR="006A0F39" w:rsidRPr="006A0F39" w14:paraId="7F7D02F5" w14:textId="77777777" w:rsidTr="006A0F39">
        <w:trPr>
          <w:trHeight w:val="20"/>
        </w:trPr>
        <w:tc>
          <w:tcPr>
            <w:tcW w:w="303" w:type="pct"/>
            <w:shd w:val="clear" w:color="auto" w:fill="auto"/>
            <w:noWrap/>
            <w:vAlign w:val="center"/>
            <w:hideMark/>
          </w:tcPr>
          <w:p w14:paraId="4EEB2F38"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225</w:t>
            </w:r>
          </w:p>
        </w:tc>
        <w:tc>
          <w:tcPr>
            <w:tcW w:w="1812" w:type="pct"/>
            <w:gridSpan w:val="5"/>
            <w:shd w:val="clear" w:color="auto" w:fill="auto"/>
            <w:vAlign w:val="center"/>
            <w:hideMark/>
          </w:tcPr>
          <w:p w14:paraId="2F7F67E3"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А/дорога в микрорайоне "Венера"</w:t>
            </w:r>
          </w:p>
        </w:tc>
        <w:tc>
          <w:tcPr>
            <w:tcW w:w="896" w:type="pct"/>
            <w:shd w:val="clear" w:color="auto" w:fill="auto"/>
            <w:vAlign w:val="center"/>
            <w:hideMark/>
          </w:tcPr>
          <w:p w14:paraId="222352A6"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2,000</w:t>
            </w:r>
          </w:p>
        </w:tc>
        <w:tc>
          <w:tcPr>
            <w:tcW w:w="705" w:type="pct"/>
            <w:shd w:val="clear" w:color="auto" w:fill="auto"/>
            <w:noWrap/>
            <w:vAlign w:val="center"/>
            <w:hideMark/>
          </w:tcPr>
          <w:p w14:paraId="402676F5"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3" w:type="pct"/>
            <w:shd w:val="clear" w:color="auto" w:fill="auto"/>
            <w:noWrap/>
            <w:vAlign w:val="center"/>
            <w:hideMark/>
          </w:tcPr>
          <w:p w14:paraId="1EAE67E1"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640" w:type="pct"/>
            <w:shd w:val="clear" w:color="auto" w:fill="auto"/>
            <w:vAlign w:val="center"/>
            <w:hideMark/>
          </w:tcPr>
          <w:p w14:paraId="23D3D22C"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2,000</w:t>
            </w:r>
          </w:p>
        </w:tc>
      </w:tr>
      <w:tr w:rsidR="006A0F39" w:rsidRPr="006A0F39" w14:paraId="7F50E12A" w14:textId="77777777" w:rsidTr="006A0F39">
        <w:trPr>
          <w:trHeight w:val="20"/>
        </w:trPr>
        <w:tc>
          <w:tcPr>
            <w:tcW w:w="303" w:type="pct"/>
            <w:shd w:val="clear" w:color="auto" w:fill="auto"/>
            <w:noWrap/>
            <w:vAlign w:val="center"/>
            <w:hideMark/>
          </w:tcPr>
          <w:p w14:paraId="79E777B9"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1812" w:type="pct"/>
            <w:gridSpan w:val="5"/>
            <w:shd w:val="clear" w:color="auto" w:fill="auto"/>
            <w:vAlign w:val="center"/>
            <w:hideMark/>
          </w:tcPr>
          <w:p w14:paraId="3FE8E4D3"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896" w:type="pct"/>
            <w:shd w:val="clear" w:color="auto" w:fill="auto"/>
            <w:vAlign w:val="center"/>
            <w:hideMark/>
          </w:tcPr>
          <w:p w14:paraId="4E51CEED"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19,020</w:t>
            </w:r>
          </w:p>
        </w:tc>
        <w:tc>
          <w:tcPr>
            <w:tcW w:w="705" w:type="pct"/>
            <w:shd w:val="clear" w:color="auto" w:fill="auto"/>
            <w:vAlign w:val="center"/>
            <w:hideMark/>
          </w:tcPr>
          <w:p w14:paraId="337C495E"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17,020</w:t>
            </w:r>
          </w:p>
        </w:tc>
        <w:tc>
          <w:tcPr>
            <w:tcW w:w="643" w:type="pct"/>
            <w:shd w:val="clear" w:color="auto" w:fill="auto"/>
            <w:noWrap/>
            <w:vAlign w:val="center"/>
            <w:hideMark/>
          </w:tcPr>
          <w:p w14:paraId="42176AD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0,000</w:t>
            </w:r>
          </w:p>
        </w:tc>
        <w:tc>
          <w:tcPr>
            <w:tcW w:w="640" w:type="pct"/>
            <w:shd w:val="clear" w:color="auto" w:fill="auto"/>
            <w:vAlign w:val="center"/>
            <w:hideMark/>
          </w:tcPr>
          <w:p w14:paraId="176BD10B"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2,000</w:t>
            </w:r>
          </w:p>
        </w:tc>
      </w:tr>
      <w:tr w:rsidR="003906B7" w:rsidRPr="006A0F39" w14:paraId="00501117" w14:textId="77777777" w:rsidTr="006A0F39">
        <w:trPr>
          <w:gridAfter w:val="1"/>
          <w:wAfter w:w="640" w:type="pct"/>
          <w:trHeight w:val="20"/>
        </w:trPr>
        <w:tc>
          <w:tcPr>
            <w:tcW w:w="303" w:type="pct"/>
            <w:shd w:val="clear" w:color="auto" w:fill="auto"/>
            <w:noWrap/>
            <w:vAlign w:val="center"/>
            <w:hideMark/>
          </w:tcPr>
          <w:p w14:paraId="5CDB096F" w14:textId="77777777" w:rsidR="003906B7" w:rsidRPr="006A0F39" w:rsidRDefault="003906B7" w:rsidP="00F26C68">
            <w:pPr>
              <w:jc w:val="cente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c>
          <w:tcPr>
            <w:tcW w:w="427" w:type="pct"/>
            <w:shd w:val="clear" w:color="auto" w:fill="auto"/>
            <w:vAlign w:val="center"/>
            <w:hideMark/>
          </w:tcPr>
          <w:p w14:paraId="2AAAB01A" w14:textId="77777777" w:rsidR="003906B7" w:rsidRPr="006A0F39" w:rsidRDefault="003906B7" w:rsidP="00F26C68">
            <w:pPr>
              <w:jc w:val="center"/>
              <w:rPr>
                <w:rFonts w:ascii="Courier New" w:hAnsi="Courier New" w:cs="Courier New"/>
                <w:b/>
                <w:bCs/>
                <w:color w:val="000000"/>
                <w:sz w:val="18"/>
                <w:szCs w:val="18"/>
                <w:lang w:eastAsia="ru-RU"/>
              </w:rPr>
            </w:pPr>
            <w:r w:rsidRPr="006A0F39">
              <w:rPr>
                <w:rFonts w:ascii="Courier New" w:hAnsi="Courier New" w:cs="Courier New"/>
                <w:b/>
                <w:bCs/>
                <w:color w:val="000000"/>
                <w:sz w:val="18"/>
                <w:szCs w:val="18"/>
                <w:lang w:eastAsia="ru-RU"/>
              </w:rPr>
              <w:t>156,500</w:t>
            </w:r>
          </w:p>
        </w:tc>
        <w:tc>
          <w:tcPr>
            <w:tcW w:w="417" w:type="pct"/>
            <w:shd w:val="clear" w:color="auto" w:fill="auto"/>
            <w:noWrap/>
            <w:vAlign w:val="center"/>
            <w:hideMark/>
          </w:tcPr>
          <w:p w14:paraId="7132A88A" w14:textId="77777777" w:rsidR="003906B7" w:rsidRPr="006A0F39" w:rsidRDefault="003906B7" w:rsidP="00F26C68">
            <w:pPr>
              <w:jc w:val="center"/>
              <w:rPr>
                <w:rFonts w:ascii="Courier New" w:hAnsi="Courier New" w:cs="Courier New"/>
                <w:b/>
                <w:bCs/>
                <w:color w:val="000000"/>
                <w:sz w:val="18"/>
                <w:szCs w:val="18"/>
                <w:lang w:eastAsia="ru-RU"/>
              </w:rPr>
            </w:pPr>
            <w:r w:rsidRPr="006A0F39">
              <w:rPr>
                <w:rFonts w:ascii="Courier New" w:hAnsi="Courier New" w:cs="Courier New"/>
                <w:b/>
                <w:bCs/>
                <w:color w:val="000000"/>
                <w:sz w:val="18"/>
                <w:szCs w:val="18"/>
                <w:lang w:eastAsia="ru-RU"/>
              </w:rPr>
              <w:t>69,048</w:t>
            </w:r>
          </w:p>
        </w:tc>
        <w:tc>
          <w:tcPr>
            <w:tcW w:w="457" w:type="pct"/>
            <w:shd w:val="clear" w:color="auto" w:fill="auto"/>
            <w:noWrap/>
            <w:vAlign w:val="center"/>
            <w:hideMark/>
          </w:tcPr>
          <w:p w14:paraId="3F78A0D5" w14:textId="77777777" w:rsidR="003906B7" w:rsidRPr="006A0F39" w:rsidRDefault="003906B7" w:rsidP="00F26C68">
            <w:pPr>
              <w:jc w:val="center"/>
              <w:rPr>
                <w:rFonts w:ascii="Courier New" w:hAnsi="Courier New" w:cs="Courier New"/>
                <w:b/>
                <w:bCs/>
                <w:color w:val="000000"/>
                <w:sz w:val="18"/>
                <w:szCs w:val="18"/>
                <w:lang w:eastAsia="ru-RU"/>
              </w:rPr>
            </w:pPr>
            <w:r w:rsidRPr="006A0F39">
              <w:rPr>
                <w:rFonts w:ascii="Courier New" w:hAnsi="Courier New" w:cs="Courier New"/>
                <w:b/>
                <w:bCs/>
                <w:color w:val="000000"/>
                <w:sz w:val="18"/>
                <w:szCs w:val="18"/>
                <w:lang w:eastAsia="ru-RU"/>
              </w:rPr>
              <w:t>66,541</w:t>
            </w:r>
          </w:p>
        </w:tc>
        <w:tc>
          <w:tcPr>
            <w:tcW w:w="449" w:type="pct"/>
            <w:shd w:val="clear" w:color="auto" w:fill="auto"/>
            <w:vAlign w:val="center"/>
            <w:hideMark/>
          </w:tcPr>
          <w:p w14:paraId="11BED809" w14:textId="77777777" w:rsidR="003906B7" w:rsidRPr="006A0F39" w:rsidRDefault="003906B7" w:rsidP="00F26C68">
            <w:pPr>
              <w:jc w:val="center"/>
              <w:rPr>
                <w:rFonts w:ascii="Courier New" w:hAnsi="Courier New" w:cs="Courier New"/>
                <w:b/>
                <w:bCs/>
                <w:color w:val="000000"/>
                <w:sz w:val="18"/>
                <w:szCs w:val="18"/>
                <w:lang w:eastAsia="ru-RU"/>
              </w:rPr>
            </w:pPr>
            <w:r w:rsidRPr="006A0F39">
              <w:rPr>
                <w:rFonts w:ascii="Courier New" w:hAnsi="Courier New" w:cs="Courier New"/>
                <w:b/>
                <w:bCs/>
                <w:color w:val="000000"/>
                <w:sz w:val="18"/>
                <w:szCs w:val="18"/>
                <w:lang w:eastAsia="ru-RU"/>
              </w:rPr>
              <w:t>20,911</w:t>
            </w:r>
          </w:p>
        </w:tc>
        <w:tc>
          <w:tcPr>
            <w:tcW w:w="2306" w:type="pct"/>
            <w:gridSpan w:val="4"/>
            <w:shd w:val="clear" w:color="auto" w:fill="auto"/>
            <w:vAlign w:val="center"/>
            <w:hideMark/>
          </w:tcPr>
          <w:p w14:paraId="61727DC6" w14:textId="77777777" w:rsidR="003906B7" w:rsidRPr="006A0F39" w:rsidRDefault="003906B7" w:rsidP="00F26C68">
            <w:pPr>
              <w:rPr>
                <w:rFonts w:ascii="Courier New" w:hAnsi="Courier New" w:cs="Courier New"/>
                <w:color w:val="000000"/>
                <w:sz w:val="18"/>
                <w:szCs w:val="18"/>
                <w:lang w:eastAsia="ru-RU"/>
              </w:rPr>
            </w:pPr>
            <w:r w:rsidRPr="006A0F39">
              <w:rPr>
                <w:rFonts w:ascii="Courier New" w:hAnsi="Courier New" w:cs="Courier New"/>
                <w:color w:val="000000"/>
                <w:sz w:val="18"/>
                <w:szCs w:val="18"/>
                <w:lang w:eastAsia="ru-RU"/>
              </w:rPr>
              <w:t> </w:t>
            </w:r>
          </w:p>
        </w:tc>
      </w:tr>
    </w:tbl>
    <w:p w14:paraId="5AE8135B" w14:textId="143B66E6" w:rsidR="00603886" w:rsidRDefault="00603886" w:rsidP="007E6D28">
      <w:pPr>
        <w:spacing w:line="329" w:lineRule="auto"/>
        <w:jc w:val="center"/>
        <w:rPr>
          <w:rFonts w:ascii="Courier New" w:hAnsi="Courier New" w:cs="Courier New"/>
          <w:b/>
          <w:color w:val="2E74B5" w:themeColor="accent1" w:themeShade="BF"/>
          <w:sz w:val="18"/>
          <w:szCs w:val="18"/>
        </w:rPr>
      </w:pPr>
    </w:p>
    <w:p w14:paraId="198F2B47" w14:textId="77777777" w:rsidR="004B3F0D" w:rsidRPr="00643BD5" w:rsidRDefault="004B3F0D" w:rsidP="007E6D28">
      <w:pPr>
        <w:spacing w:line="329" w:lineRule="auto"/>
        <w:rPr>
          <w:rFonts w:ascii="Courier New" w:hAnsi="Courier New" w:cs="Courier New"/>
        </w:rPr>
        <w:sectPr w:rsidR="004B3F0D" w:rsidRPr="00643BD5" w:rsidSect="00FF5F6B">
          <w:headerReference w:type="even" r:id="rId32"/>
          <w:headerReference w:type="default" r:id="rId33"/>
          <w:footerReference w:type="even" r:id="rId34"/>
          <w:footerReference w:type="default" r:id="rId35"/>
          <w:headerReference w:type="first" r:id="rId36"/>
          <w:footerReference w:type="first" r:id="rId37"/>
          <w:pgSz w:w="11906" w:h="16838"/>
          <w:pgMar w:top="567" w:right="981" w:bottom="1548" w:left="1344" w:header="720" w:footer="567" w:gutter="0"/>
          <w:cols w:space="720"/>
          <w:docGrid w:linePitch="326"/>
        </w:sectPr>
      </w:pPr>
    </w:p>
    <w:p w14:paraId="52BEE5AF" w14:textId="4ECB5337" w:rsidR="00D5077C" w:rsidRPr="00643BD5" w:rsidRDefault="001023B2" w:rsidP="00603886">
      <w:pPr>
        <w:pStyle w:val="13"/>
        <w:pageBreakBefore/>
        <w:spacing w:after="0" w:line="329" w:lineRule="auto"/>
        <w:ind w:left="567" w:right="11" w:hanging="11"/>
        <w:rPr>
          <w:rFonts w:ascii="Courier New" w:hAnsi="Courier New" w:cs="Courier New"/>
          <w:color w:val="2E74B5" w:themeColor="accent1" w:themeShade="BF"/>
          <w:lang w:val="ru-RU"/>
        </w:rPr>
      </w:pPr>
      <w:bookmarkStart w:id="101" w:name="_Toc198072950"/>
      <w:r w:rsidRPr="00643BD5">
        <w:rPr>
          <w:rFonts w:ascii="Courier New" w:hAnsi="Courier New" w:cs="Courier New"/>
          <w:color w:val="2E74B5" w:themeColor="accent1" w:themeShade="BF"/>
          <w:szCs w:val="24"/>
          <w:lang w:val="ru-RU"/>
        </w:rPr>
        <w:lastRenderedPageBreak/>
        <w:t xml:space="preserve">Приложение </w:t>
      </w:r>
      <w:r w:rsidR="00641716">
        <w:rPr>
          <w:rFonts w:ascii="Courier New" w:hAnsi="Courier New" w:cs="Courier New"/>
          <w:color w:val="2E74B5" w:themeColor="accent1" w:themeShade="BF"/>
          <w:szCs w:val="24"/>
          <w:lang w:val="ru-RU"/>
        </w:rPr>
        <w:t>2</w:t>
      </w:r>
      <w:r w:rsidR="00D5077C" w:rsidRPr="00643BD5">
        <w:rPr>
          <w:rFonts w:ascii="Courier New" w:hAnsi="Courier New" w:cs="Courier New"/>
          <w:color w:val="2E74B5" w:themeColor="accent1" w:themeShade="BF"/>
          <w:szCs w:val="24"/>
          <w:lang w:val="ru-RU"/>
        </w:rPr>
        <w:t>.</w:t>
      </w:r>
      <w:bookmarkEnd w:id="101"/>
    </w:p>
    <w:p w14:paraId="007E3954" w14:textId="1D5E379D" w:rsidR="00D5077C" w:rsidRPr="00643BD5" w:rsidRDefault="00D5077C" w:rsidP="00603886">
      <w:pPr>
        <w:spacing w:line="329" w:lineRule="auto"/>
        <w:ind w:left="567"/>
        <w:jc w:val="center"/>
        <w:rPr>
          <w:rFonts w:ascii="Courier New" w:hAnsi="Courier New" w:cs="Courier New"/>
          <w:b/>
          <w:color w:val="2E74B5" w:themeColor="accent1" w:themeShade="BF"/>
        </w:rPr>
      </w:pPr>
      <w:r w:rsidRPr="00643BD5">
        <w:rPr>
          <w:rFonts w:ascii="Courier New" w:hAnsi="Courier New" w:cs="Courier New"/>
          <w:b/>
          <w:color w:val="2E74B5" w:themeColor="accent1" w:themeShade="BF"/>
        </w:rPr>
        <w:t xml:space="preserve">Схема расположения муниципальных учреждений на территории </w:t>
      </w:r>
      <w:r w:rsidR="00182DB1" w:rsidRPr="00643BD5">
        <w:rPr>
          <w:rFonts w:ascii="Courier New" w:hAnsi="Courier New" w:cs="Courier New"/>
          <w:b/>
          <w:color w:val="2E74B5" w:themeColor="accent1" w:themeShade="BF"/>
        </w:rPr>
        <w:br/>
      </w:r>
      <w:r w:rsidR="006A0F39">
        <w:rPr>
          <w:rFonts w:ascii="Courier New" w:hAnsi="Courier New" w:cs="Courier New"/>
          <w:b/>
          <w:color w:val="2E74B5" w:themeColor="accent1" w:themeShade="BF"/>
        </w:rPr>
        <w:t>города Похвистнево</w:t>
      </w:r>
    </w:p>
    <w:p w14:paraId="4DDB4E48" w14:textId="044A5B00" w:rsidR="00D5077C" w:rsidRPr="00643BD5" w:rsidRDefault="006A0F39" w:rsidP="006A0F39">
      <w:pPr>
        <w:spacing w:line="329" w:lineRule="auto"/>
        <w:ind w:left="567"/>
        <w:rPr>
          <w:rFonts w:ascii="Courier New" w:hAnsi="Courier New" w:cs="Courier New"/>
        </w:rPr>
      </w:pPr>
      <w:r w:rsidRPr="006A0F39">
        <w:rPr>
          <w:rFonts w:ascii="Courier New" w:hAnsi="Courier New" w:cs="Courier New"/>
        </w:rPr>
        <w:drawing>
          <wp:inline distT="0" distB="0" distL="0" distR="0" wp14:anchorId="3391C5C6" wp14:editId="74145838">
            <wp:extent cx="5669280" cy="3295500"/>
            <wp:effectExtent l="0" t="0" r="7620"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673540" cy="3297976"/>
                    </a:xfrm>
                    <a:prstGeom prst="rect">
                      <a:avLst/>
                    </a:prstGeom>
                  </pic:spPr>
                </pic:pic>
              </a:graphicData>
            </a:graphic>
          </wp:inline>
        </w:drawing>
      </w:r>
    </w:p>
    <w:p w14:paraId="36AD8A7E" w14:textId="77261715" w:rsidR="001535F0" w:rsidRPr="00643BD5" w:rsidRDefault="001535F0" w:rsidP="00603886">
      <w:pPr>
        <w:spacing w:line="329" w:lineRule="auto"/>
        <w:ind w:left="567"/>
        <w:jc w:val="center"/>
        <w:rPr>
          <w:rFonts w:ascii="Courier New" w:hAnsi="Courier New" w:cs="Courier New"/>
          <w:sz w:val="22"/>
          <w:szCs w:val="22"/>
        </w:rPr>
      </w:pPr>
      <w:r w:rsidRPr="00643BD5">
        <w:rPr>
          <w:rFonts w:ascii="Courier New" w:hAnsi="Courier New" w:cs="Courier New"/>
          <w:sz w:val="22"/>
          <w:szCs w:val="22"/>
        </w:rPr>
        <w:t xml:space="preserve">Рисунок. Схема расположения общеобразовательных учреждений </w:t>
      </w:r>
      <w:r w:rsidRPr="00643BD5">
        <w:rPr>
          <w:rFonts w:ascii="Courier New" w:hAnsi="Courier New" w:cs="Courier New"/>
          <w:sz w:val="22"/>
          <w:szCs w:val="22"/>
        </w:rPr>
        <w:br/>
        <w:t xml:space="preserve">на </w:t>
      </w:r>
      <w:r w:rsidRPr="00603886">
        <w:rPr>
          <w:rFonts w:ascii="Courier New" w:hAnsi="Courier New" w:cs="Courier New"/>
          <w:sz w:val="22"/>
          <w:szCs w:val="22"/>
        </w:rPr>
        <w:t xml:space="preserve">территории </w:t>
      </w:r>
      <w:r w:rsidR="006A0F39">
        <w:rPr>
          <w:rFonts w:ascii="Courier New" w:hAnsi="Courier New" w:cs="Courier New"/>
          <w:sz w:val="22"/>
          <w:szCs w:val="22"/>
        </w:rPr>
        <w:t>города Похвистнево Самарской области</w:t>
      </w:r>
    </w:p>
    <w:p w14:paraId="6EFACEBA" w14:textId="77777777" w:rsidR="00603886" w:rsidRDefault="00603886" w:rsidP="00092266">
      <w:pPr>
        <w:spacing w:line="329" w:lineRule="auto"/>
        <w:jc w:val="center"/>
        <w:rPr>
          <w:rFonts w:ascii="Courier New" w:hAnsi="Courier New" w:cs="Courier New"/>
        </w:rPr>
      </w:pPr>
    </w:p>
    <w:p w14:paraId="05706919" w14:textId="258C9358" w:rsidR="00603886" w:rsidRDefault="006A0F39" w:rsidP="00603886">
      <w:pPr>
        <w:spacing w:line="329" w:lineRule="auto"/>
        <w:ind w:left="567"/>
        <w:jc w:val="center"/>
        <w:rPr>
          <w:rFonts w:ascii="Courier New" w:hAnsi="Courier New" w:cs="Courier New"/>
        </w:rPr>
      </w:pPr>
      <w:r w:rsidRPr="006A0F39">
        <w:rPr>
          <w:rFonts w:ascii="Courier New" w:hAnsi="Courier New" w:cs="Courier New"/>
        </w:rPr>
        <w:drawing>
          <wp:inline distT="0" distB="0" distL="0" distR="0" wp14:anchorId="1CFD55C3" wp14:editId="346B874C">
            <wp:extent cx="5742744" cy="3499484"/>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51290" cy="3504692"/>
                    </a:xfrm>
                    <a:prstGeom prst="rect">
                      <a:avLst/>
                    </a:prstGeom>
                  </pic:spPr>
                </pic:pic>
              </a:graphicData>
            </a:graphic>
          </wp:inline>
        </w:drawing>
      </w:r>
    </w:p>
    <w:p w14:paraId="447CA711" w14:textId="7C45632A" w:rsidR="00603886" w:rsidRPr="00643BD5" w:rsidRDefault="00603886" w:rsidP="00603886">
      <w:pPr>
        <w:spacing w:line="329" w:lineRule="auto"/>
        <w:ind w:left="567"/>
        <w:jc w:val="center"/>
        <w:rPr>
          <w:rFonts w:ascii="Courier New" w:hAnsi="Courier New" w:cs="Courier New"/>
          <w:sz w:val="22"/>
          <w:szCs w:val="22"/>
        </w:rPr>
      </w:pPr>
      <w:r w:rsidRPr="00643BD5">
        <w:rPr>
          <w:rFonts w:ascii="Courier New" w:hAnsi="Courier New" w:cs="Courier New"/>
          <w:sz w:val="22"/>
          <w:szCs w:val="22"/>
        </w:rPr>
        <w:t xml:space="preserve">Рисунок. Схема расположения </w:t>
      </w:r>
      <w:r>
        <w:rPr>
          <w:rFonts w:ascii="Courier New" w:hAnsi="Courier New" w:cs="Courier New"/>
          <w:sz w:val="22"/>
          <w:szCs w:val="22"/>
        </w:rPr>
        <w:t>медицинских</w:t>
      </w:r>
      <w:r w:rsidRPr="00643BD5">
        <w:rPr>
          <w:rFonts w:ascii="Courier New" w:hAnsi="Courier New" w:cs="Courier New"/>
          <w:sz w:val="22"/>
          <w:szCs w:val="22"/>
        </w:rPr>
        <w:t xml:space="preserve"> учреждений </w:t>
      </w:r>
      <w:r w:rsidRPr="00643BD5">
        <w:rPr>
          <w:rFonts w:ascii="Courier New" w:hAnsi="Courier New" w:cs="Courier New"/>
          <w:sz w:val="22"/>
          <w:szCs w:val="22"/>
        </w:rPr>
        <w:br/>
        <w:t xml:space="preserve">на </w:t>
      </w:r>
      <w:r w:rsidRPr="00603886">
        <w:rPr>
          <w:rFonts w:ascii="Courier New" w:hAnsi="Courier New" w:cs="Courier New"/>
          <w:sz w:val="22"/>
          <w:szCs w:val="22"/>
        </w:rPr>
        <w:t xml:space="preserve">территории </w:t>
      </w:r>
      <w:r w:rsidR="006A0F39">
        <w:rPr>
          <w:rFonts w:ascii="Courier New" w:hAnsi="Courier New" w:cs="Courier New"/>
          <w:sz w:val="22"/>
          <w:szCs w:val="22"/>
        </w:rPr>
        <w:t>города Похвистнево Самарской области</w:t>
      </w:r>
    </w:p>
    <w:p w14:paraId="28B09C5B" w14:textId="26D99D33" w:rsidR="00603886" w:rsidRDefault="00603886" w:rsidP="00092266">
      <w:pPr>
        <w:spacing w:line="329" w:lineRule="auto"/>
        <w:jc w:val="center"/>
        <w:rPr>
          <w:rFonts w:ascii="Courier New" w:hAnsi="Courier New" w:cs="Courier New"/>
        </w:rPr>
        <w:sectPr w:rsidR="00603886" w:rsidSect="00603886">
          <w:headerReference w:type="even" r:id="rId40"/>
          <w:headerReference w:type="default" r:id="rId41"/>
          <w:footerReference w:type="even" r:id="rId42"/>
          <w:footerReference w:type="default" r:id="rId43"/>
          <w:headerReference w:type="first" r:id="rId44"/>
          <w:footerReference w:type="first" r:id="rId45"/>
          <w:pgSz w:w="11907" w:h="16839" w:code="9"/>
          <w:pgMar w:top="981" w:right="1548" w:bottom="1344" w:left="567" w:header="720" w:footer="567" w:gutter="0"/>
          <w:cols w:space="720"/>
          <w:docGrid w:linePitch="326"/>
        </w:sectPr>
      </w:pPr>
    </w:p>
    <w:p w14:paraId="05908D70" w14:textId="2218B3A6" w:rsidR="00DA38D3" w:rsidRPr="00643BD5" w:rsidRDefault="00DA38D3" w:rsidP="00092266">
      <w:pPr>
        <w:spacing w:line="329" w:lineRule="auto"/>
        <w:jc w:val="center"/>
        <w:rPr>
          <w:rFonts w:ascii="Courier New" w:hAnsi="Courier New" w:cs="Courier New"/>
        </w:rPr>
      </w:pPr>
    </w:p>
    <w:p w14:paraId="523DC356" w14:textId="359D3B2F" w:rsidR="00084BD9" w:rsidRPr="00643BD5" w:rsidRDefault="00084BD9" w:rsidP="00084BD9">
      <w:pPr>
        <w:pStyle w:val="13"/>
        <w:spacing w:line="328" w:lineRule="auto"/>
        <w:rPr>
          <w:rFonts w:ascii="Courier New" w:hAnsi="Courier New" w:cs="Courier New"/>
          <w:color w:val="2E74B5" w:themeColor="accent1" w:themeShade="BF"/>
          <w:lang w:val="ru-RU"/>
        </w:rPr>
      </w:pPr>
      <w:bookmarkStart w:id="102" w:name="_Toc104362053"/>
      <w:bookmarkStart w:id="103" w:name="_Toc105512025"/>
      <w:bookmarkStart w:id="104" w:name="_Toc105593671"/>
      <w:bookmarkStart w:id="105" w:name="_Toc198072951"/>
      <w:r w:rsidRPr="00643BD5">
        <w:rPr>
          <w:rFonts w:ascii="Courier New" w:hAnsi="Courier New" w:cs="Courier New"/>
          <w:color w:val="2E74B5" w:themeColor="accent1" w:themeShade="BF"/>
          <w:lang w:val="ru-RU"/>
        </w:rPr>
        <w:t xml:space="preserve">Приложение </w:t>
      </w:r>
      <w:r w:rsidR="002B7B90">
        <w:rPr>
          <w:rFonts w:ascii="Courier New" w:hAnsi="Courier New" w:cs="Courier New"/>
          <w:color w:val="2E74B5" w:themeColor="accent1" w:themeShade="BF"/>
          <w:lang w:val="ru-RU"/>
        </w:rPr>
        <w:t>3</w:t>
      </w:r>
      <w:r w:rsidRPr="00643BD5">
        <w:rPr>
          <w:rFonts w:ascii="Courier New" w:hAnsi="Courier New" w:cs="Courier New"/>
          <w:color w:val="2E74B5" w:themeColor="accent1" w:themeShade="BF"/>
          <w:lang w:val="ru-RU"/>
        </w:rPr>
        <w:t>.</w:t>
      </w:r>
      <w:bookmarkEnd w:id="102"/>
      <w:bookmarkEnd w:id="103"/>
      <w:bookmarkEnd w:id="104"/>
      <w:bookmarkEnd w:id="105"/>
    </w:p>
    <w:p w14:paraId="267BA11F" w14:textId="77777777" w:rsidR="00084BD9" w:rsidRPr="00643BD5" w:rsidRDefault="00084BD9" w:rsidP="00084BD9">
      <w:pPr>
        <w:jc w:val="center"/>
        <w:rPr>
          <w:rFonts w:ascii="Courier New" w:hAnsi="Courier New" w:cs="Courier New"/>
          <w:b/>
          <w:color w:val="2E74B5" w:themeColor="accent1" w:themeShade="BF"/>
        </w:rPr>
      </w:pPr>
      <w:r w:rsidRPr="00643BD5">
        <w:rPr>
          <w:rFonts w:ascii="Courier New" w:hAnsi="Courier New" w:cs="Courier New"/>
          <w:b/>
          <w:color w:val="2E74B5" w:themeColor="accent1" w:themeShade="BF"/>
        </w:rPr>
        <w:t xml:space="preserve">Типовые схемы производства работ на период введения временных ограничений </w:t>
      </w:r>
      <w:r w:rsidRPr="00643BD5">
        <w:rPr>
          <w:rFonts w:ascii="Courier New" w:hAnsi="Courier New" w:cs="Courier New"/>
          <w:b/>
          <w:color w:val="2E74B5" w:themeColor="accent1" w:themeShade="BF"/>
        </w:rPr>
        <w:br/>
        <w:t>в связи с производством работ на проезжей части</w:t>
      </w:r>
    </w:p>
    <w:p w14:paraId="6FE0E4CC" w14:textId="77777777" w:rsidR="00084BD9" w:rsidRPr="00643BD5" w:rsidRDefault="00084BD9" w:rsidP="00084BD9">
      <w:pPr>
        <w:spacing w:line="326" w:lineRule="auto"/>
        <w:jc w:val="center"/>
        <w:rPr>
          <w:rFonts w:ascii="Courier New" w:hAnsi="Courier New" w:cs="Courier New"/>
          <w:noProof/>
        </w:rPr>
      </w:pPr>
      <w:r w:rsidRPr="00643BD5">
        <w:rPr>
          <w:rFonts w:ascii="Courier New" w:hAnsi="Courier New" w:cs="Courier New"/>
          <w:noProof/>
          <w:lang w:eastAsia="ru-RU"/>
        </w:rPr>
        <w:drawing>
          <wp:inline distT="0" distB="0" distL="0" distR="0" wp14:anchorId="15498BB5" wp14:editId="41814E1C">
            <wp:extent cx="9077325" cy="3695700"/>
            <wp:effectExtent l="0" t="0" r="952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077325" cy="3695700"/>
                    </a:xfrm>
                    <a:prstGeom prst="rect">
                      <a:avLst/>
                    </a:prstGeom>
                    <a:noFill/>
                    <a:ln>
                      <a:noFill/>
                    </a:ln>
                  </pic:spPr>
                </pic:pic>
              </a:graphicData>
            </a:graphic>
          </wp:inline>
        </w:drawing>
      </w:r>
    </w:p>
    <w:p w14:paraId="21B64B57" w14:textId="77777777" w:rsidR="00084BD9" w:rsidRPr="00643BD5" w:rsidRDefault="00084BD9" w:rsidP="00084BD9">
      <w:pPr>
        <w:pStyle w:val="affffffff6"/>
      </w:pPr>
      <w:r w:rsidRPr="00643BD5">
        <w:t xml:space="preserve">Двухполосная дорога. Рабочая зона производства долговременных работ на полосе движения. </w:t>
      </w:r>
      <w:r w:rsidRPr="00643BD5">
        <w:br/>
        <w:t xml:space="preserve">Пропуск транспортных средств встречных направлений по одной полосе с помощью дорожных знаков </w:t>
      </w:r>
      <w:r w:rsidRPr="00643BD5">
        <w:br/>
        <w:t>(интенсивность движения менее 250 авт./ч в двух направлениях)</w:t>
      </w:r>
    </w:p>
    <w:p w14:paraId="69750B5D" w14:textId="77777777" w:rsidR="00084BD9" w:rsidRPr="00643BD5" w:rsidRDefault="00084BD9" w:rsidP="00084BD9">
      <w:pPr>
        <w:spacing w:line="326" w:lineRule="auto"/>
        <w:jc w:val="center"/>
        <w:rPr>
          <w:rFonts w:ascii="Courier New" w:hAnsi="Courier New" w:cs="Courier New"/>
          <w:noProof/>
        </w:rPr>
      </w:pPr>
      <w:r w:rsidRPr="00643BD5">
        <w:rPr>
          <w:rFonts w:ascii="Courier New" w:hAnsi="Courier New" w:cs="Courier New"/>
          <w:noProof/>
          <w:lang w:eastAsia="ru-RU"/>
        </w:rPr>
        <w:lastRenderedPageBreak/>
        <w:drawing>
          <wp:inline distT="0" distB="0" distL="0" distR="0" wp14:anchorId="189E5A39" wp14:editId="0DF7EC37">
            <wp:extent cx="9077325" cy="3648075"/>
            <wp:effectExtent l="0" t="0" r="9525"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077325" cy="3648075"/>
                    </a:xfrm>
                    <a:prstGeom prst="rect">
                      <a:avLst/>
                    </a:prstGeom>
                    <a:noFill/>
                    <a:ln>
                      <a:noFill/>
                    </a:ln>
                  </pic:spPr>
                </pic:pic>
              </a:graphicData>
            </a:graphic>
          </wp:inline>
        </w:drawing>
      </w:r>
    </w:p>
    <w:p w14:paraId="4A41E8EB" w14:textId="77777777" w:rsidR="00084BD9" w:rsidRPr="00643BD5" w:rsidRDefault="00084BD9" w:rsidP="00084BD9">
      <w:pPr>
        <w:pStyle w:val="affffffff6"/>
      </w:pPr>
      <w:r w:rsidRPr="00643BD5">
        <w:t xml:space="preserve">Двухполосная дорога. Рабочая зона производства долговременных работ на пешеходной (велосипедной) дорожке. </w:t>
      </w:r>
      <w:r w:rsidRPr="00643BD5">
        <w:br/>
        <w:t xml:space="preserve">1) В населенном пункте ограничение максимальной скорости 50 км/ч. </w:t>
      </w:r>
      <w:r w:rsidRPr="00643BD5">
        <w:br/>
        <w:t>2) В населенном пункте знак 1.25 устанавливается на расстоянии 50-100 м</w:t>
      </w:r>
    </w:p>
    <w:p w14:paraId="5D915C0E" w14:textId="77777777" w:rsidR="00084BD9" w:rsidRPr="00643BD5" w:rsidRDefault="00084BD9" w:rsidP="00084BD9">
      <w:pPr>
        <w:spacing w:line="326" w:lineRule="auto"/>
        <w:jc w:val="center"/>
        <w:rPr>
          <w:rFonts w:ascii="Courier New" w:hAnsi="Courier New" w:cs="Courier New"/>
          <w:noProof/>
        </w:rPr>
      </w:pPr>
      <w:r w:rsidRPr="00643BD5">
        <w:rPr>
          <w:rFonts w:ascii="Courier New" w:hAnsi="Courier New" w:cs="Courier New"/>
          <w:noProof/>
          <w:lang w:eastAsia="ru-RU"/>
        </w:rPr>
        <w:lastRenderedPageBreak/>
        <w:drawing>
          <wp:inline distT="0" distB="0" distL="0" distR="0" wp14:anchorId="7B2DB399" wp14:editId="234FE893">
            <wp:extent cx="9077325" cy="4838700"/>
            <wp:effectExtent l="0" t="0" r="9525" b="0"/>
            <wp:docPr id="86" name="Рисунок 86" descr="Изображение выглядит как текст, внутренний,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4" descr="Изображение выглядит как текст, внутренний, снимок экрана&#10;&#10;Автоматически созданное описание"/>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077325" cy="4838700"/>
                    </a:xfrm>
                    <a:prstGeom prst="rect">
                      <a:avLst/>
                    </a:prstGeom>
                    <a:noFill/>
                    <a:ln>
                      <a:noFill/>
                    </a:ln>
                  </pic:spPr>
                </pic:pic>
              </a:graphicData>
            </a:graphic>
          </wp:inline>
        </w:drawing>
      </w:r>
    </w:p>
    <w:p w14:paraId="2C857960" w14:textId="77777777" w:rsidR="00084BD9" w:rsidRPr="00643BD5" w:rsidRDefault="00084BD9" w:rsidP="00084BD9">
      <w:pPr>
        <w:pStyle w:val="affffffff6"/>
        <w:rPr>
          <w:lang w:val="en-US"/>
        </w:rPr>
      </w:pPr>
      <w:r w:rsidRPr="00643BD5">
        <w:t xml:space="preserve">Двухполосная дорога. Рабочая зона производства долговременных работ на всей ширине проезжей части. </w:t>
      </w:r>
      <w:r w:rsidRPr="00643BD5">
        <w:br/>
        <w:t>Пропуск транспортных средств в объезд по существующим дорогам</w:t>
      </w:r>
    </w:p>
    <w:p w14:paraId="178E2E1F" w14:textId="77777777" w:rsidR="00084BD9" w:rsidRPr="00643BD5" w:rsidRDefault="00084BD9" w:rsidP="00084BD9">
      <w:pPr>
        <w:spacing w:line="326" w:lineRule="auto"/>
        <w:jc w:val="center"/>
        <w:rPr>
          <w:rFonts w:ascii="Courier New" w:hAnsi="Courier New" w:cs="Courier New"/>
          <w:noProof/>
        </w:rPr>
      </w:pPr>
      <w:r w:rsidRPr="00643BD5">
        <w:rPr>
          <w:rFonts w:ascii="Courier New" w:hAnsi="Courier New" w:cs="Courier New"/>
          <w:noProof/>
          <w:lang w:eastAsia="ru-RU"/>
        </w:rPr>
        <w:lastRenderedPageBreak/>
        <w:drawing>
          <wp:inline distT="0" distB="0" distL="0" distR="0" wp14:anchorId="4B9A09C5" wp14:editId="6F75B782">
            <wp:extent cx="9077325" cy="3781425"/>
            <wp:effectExtent l="0" t="0" r="9525"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077325" cy="3781425"/>
                    </a:xfrm>
                    <a:prstGeom prst="rect">
                      <a:avLst/>
                    </a:prstGeom>
                    <a:noFill/>
                    <a:ln>
                      <a:noFill/>
                    </a:ln>
                  </pic:spPr>
                </pic:pic>
              </a:graphicData>
            </a:graphic>
          </wp:inline>
        </w:drawing>
      </w:r>
    </w:p>
    <w:p w14:paraId="448C115C" w14:textId="77777777" w:rsidR="00084BD9" w:rsidRPr="00643BD5" w:rsidRDefault="00084BD9" w:rsidP="00084BD9">
      <w:pPr>
        <w:pStyle w:val="affffffff6"/>
      </w:pPr>
      <w:r w:rsidRPr="00643BD5">
        <w:t xml:space="preserve">Двухполосная дорога. Рабочая зона производства краткосрочных работ длиной более 30 м на полосе движения. </w:t>
      </w:r>
      <w:r w:rsidRPr="00643BD5">
        <w:br/>
        <w:t>Пропуск транспортных средств встречных направлений по одной полосе с помощью регулировщиков</w:t>
      </w:r>
    </w:p>
    <w:p w14:paraId="4C82D5CE" w14:textId="77777777" w:rsidR="00084BD9" w:rsidRPr="00643BD5" w:rsidRDefault="00084BD9" w:rsidP="00084BD9">
      <w:pPr>
        <w:spacing w:line="326" w:lineRule="auto"/>
        <w:jc w:val="center"/>
        <w:rPr>
          <w:rFonts w:ascii="Courier New" w:hAnsi="Courier New" w:cs="Courier New"/>
          <w:noProof/>
        </w:rPr>
      </w:pPr>
      <w:r w:rsidRPr="00643BD5">
        <w:rPr>
          <w:rFonts w:ascii="Courier New" w:hAnsi="Courier New" w:cs="Courier New"/>
          <w:noProof/>
          <w:lang w:eastAsia="ru-RU"/>
        </w:rPr>
        <w:lastRenderedPageBreak/>
        <w:drawing>
          <wp:inline distT="0" distB="0" distL="0" distR="0" wp14:anchorId="120DFA7A" wp14:editId="3D4EE4B9">
            <wp:extent cx="9067800" cy="361950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067800" cy="3619500"/>
                    </a:xfrm>
                    <a:prstGeom prst="rect">
                      <a:avLst/>
                    </a:prstGeom>
                    <a:noFill/>
                    <a:ln>
                      <a:noFill/>
                    </a:ln>
                  </pic:spPr>
                </pic:pic>
              </a:graphicData>
            </a:graphic>
          </wp:inline>
        </w:drawing>
      </w:r>
    </w:p>
    <w:p w14:paraId="52512271" w14:textId="77777777" w:rsidR="00084BD9" w:rsidRPr="00643BD5" w:rsidRDefault="00084BD9" w:rsidP="00084BD9">
      <w:pPr>
        <w:pStyle w:val="affffffff6"/>
      </w:pPr>
      <w:r w:rsidRPr="00643BD5">
        <w:t xml:space="preserve">Двухполосная дорога. Рабочая зона производства краткосрочных работ длиной менее 30 м на полосе движения. </w:t>
      </w:r>
      <w:r w:rsidRPr="00643BD5">
        <w:br/>
        <w:t xml:space="preserve">Пропуск транспортных средств встречных направлений по одной полосе </w:t>
      </w:r>
      <w:r w:rsidRPr="00643BD5">
        <w:br/>
        <w:t>(регулирование с помощью регулировщика при интенсивности движения более 250 авт./ч в двух направлениях или при ограниченной видимости на участке дороги)</w:t>
      </w:r>
    </w:p>
    <w:p w14:paraId="308063ED" w14:textId="44C33CA0" w:rsidR="004B3F0D" w:rsidRPr="00643BD5" w:rsidRDefault="00084BD9" w:rsidP="0073286B">
      <w:pPr>
        <w:spacing w:line="326" w:lineRule="auto"/>
        <w:jc w:val="center"/>
        <w:rPr>
          <w:rFonts w:ascii="Courier New" w:hAnsi="Courier New" w:cs="Courier New"/>
        </w:rPr>
      </w:pPr>
      <w:r w:rsidRPr="00643BD5">
        <w:rPr>
          <w:rFonts w:ascii="Courier New" w:hAnsi="Courier New" w:cs="Courier New"/>
          <w:noProof/>
          <w:lang w:eastAsia="ru-RU"/>
        </w:rPr>
        <w:lastRenderedPageBreak/>
        <w:drawing>
          <wp:inline distT="0" distB="0" distL="0" distR="0" wp14:anchorId="16A97536" wp14:editId="7E025096">
            <wp:extent cx="8677275" cy="4400550"/>
            <wp:effectExtent l="0" t="0" r="9525" b="0"/>
            <wp:docPr id="83" name="Рисунок 83" descr="Изображение выглядит как текст, прибор&#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1" descr="Изображение выглядит как текст, прибор&#10;&#10;Автоматически созданное описание"/>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677275" cy="4400550"/>
                    </a:xfrm>
                    <a:prstGeom prst="rect">
                      <a:avLst/>
                    </a:prstGeom>
                    <a:noFill/>
                    <a:ln>
                      <a:noFill/>
                    </a:ln>
                  </pic:spPr>
                </pic:pic>
              </a:graphicData>
            </a:graphic>
          </wp:inline>
        </w:drawing>
      </w:r>
      <w:r w:rsidRPr="00643BD5">
        <w:rPr>
          <w:rFonts w:ascii="Courier New" w:hAnsi="Courier New" w:cs="Courier New"/>
        </w:rPr>
        <w:br/>
      </w:r>
      <w:r w:rsidRPr="00643BD5">
        <w:rPr>
          <w:rStyle w:val="affffffff5"/>
        </w:rPr>
        <w:t xml:space="preserve">Пересечение автомобильных дорог в одном уровне. </w:t>
      </w:r>
      <w:r w:rsidRPr="00643BD5">
        <w:rPr>
          <w:rFonts w:ascii="Courier New" w:hAnsi="Courier New" w:cs="Courier New"/>
          <w:sz w:val="22"/>
          <w:szCs w:val="28"/>
        </w:rPr>
        <w:br/>
      </w:r>
      <w:r w:rsidRPr="00643BD5">
        <w:rPr>
          <w:rStyle w:val="affffffff5"/>
        </w:rPr>
        <w:t xml:space="preserve">Рабочая зона производства краткосрочных работ по нанесению дорожной разметки на полосе движения. </w:t>
      </w:r>
      <w:r w:rsidRPr="00643BD5">
        <w:rPr>
          <w:rFonts w:ascii="Courier New" w:hAnsi="Courier New" w:cs="Courier New"/>
          <w:sz w:val="22"/>
          <w:szCs w:val="28"/>
        </w:rPr>
        <w:br/>
      </w:r>
      <w:r w:rsidRPr="00643BD5">
        <w:rPr>
          <w:rStyle w:val="affffffff5"/>
        </w:rPr>
        <w:t xml:space="preserve">Пропуск транспортных средств по полосе встречного движения с помощью регулировщиков </w:t>
      </w:r>
      <w:r w:rsidRPr="00643BD5">
        <w:rPr>
          <w:rFonts w:ascii="Courier New" w:hAnsi="Courier New" w:cs="Courier New"/>
          <w:sz w:val="22"/>
          <w:szCs w:val="28"/>
        </w:rPr>
        <w:br/>
      </w:r>
      <w:r w:rsidRPr="00643BD5">
        <w:rPr>
          <w:rStyle w:val="affffffff5"/>
        </w:rPr>
        <w:t>(при необходимости допускается увеличивать количество регулировщиков)</w:t>
      </w:r>
    </w:p>
    <w:sectPr w:rsidR="004B3F0D" w:rsidRPr="00643BD5" w:rsidSect="00603886">
      <w:pgSz w:w="16839" w:h="11907" w:orient="landscape" w:code="9"/>
      <w:pgMar w:top="567" w:right="981" w:bottom="1548" w:left="1344" w:header="72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C455F8" w14:textId="77777777" w:rsidR="00406725" w:rsidRDefault="00406725">
      <w:r>
        <w:separator/>
      </w:r>
    </w:p>
  </w:endnote>
  <w:endnote w:type="continuationSeparator" w:id="0">
    <w:p w14:paraId="7DD1B2AB" w14:textId="77777777" w:rsidR="00406725" w:rsidRDefault="004067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TrebuchetMS-Identity-H">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Liberation Sans">
    <w:altName w:val="Arial"/>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Times New Roman1">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CC"/>
    <w:family w:val="swiss"/>
    <w:pitch w:val="variable"/>
    <w:sig w:usb0="E5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MT">
    <w:altName w:val="MS Gothic"/>
    <w:panose1 w:val="00000000000000000000"/>
    <w:charset w:val="80"/>
    <w:family w:val="auto"/>
    <w:notTrueType/>
    <w:pitch w:val="default"/>
    <w:sig w:usb0="00000000" w:usb1="08070000" w:usb2="00000010" w:usb3="00000000" w:csb0="00020004" w:csb1="00000000"/>
  </w:font>
  <w:font w:name="TeamViewer13">
    <w:panose1 w:val="00000000000000000000"/>
    <w:charset w:val="00"/>
    <w:family w:val="decorative"/>
    <w:notTrueType/>
    <w:pitch w:val="variable"/>
    <w:sig w:usb0="00000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Century">
    <w:panose1 w:val="02040604050505020304"/>
    <w:charset w:val="CC"/>
    <w:family w:val="roman"/>
    <w:pitch w:val="variable"/>
    <w:sig w:usb0="00000287" w:usb1="00000000" w:usb2="00000000" w:usb3="00000000" w:csb0="0000009F" w:csb1="00000000"/>
  </w:font>
  <w:font w:name="Andale Sans UI">
    <w:panose1 w:val="00000000000000000000"/>
    <w:charset w:val="00"/>
    <w:family w:val="auto"/>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cademyACTT">
    <w:altName w:val="Times New Roman"/>
    <w:charset w:val="00"/>
    <w:family w:val="auto"/>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Sylfaen">
    <w:panose1 w:val="010A0502050306030303"/>
    <w:charset w:val="CC"/>
    <w:family w:val="roman"/>
    <w:pitch w:val="variable"/>
    <w:sig w:usb0="040006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HeliosCond">
    <w:altName w:val="Arial"/>
    <w:charset w:val="00"/>
    <w:family w:val="swiss"/>
    <w:pitch w:val="variable"/>
    <w:sig w:usb0="00000203" w:usb1="00000000"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11799340"/>
      <w:docPartObj>
        <w:docPartGallery w:val="Page Numbers (Bottom of Page)"/>
        <w:docPartUnique/>
      </w:docPartObj>
    </w:sdtPr>
    <w:sdtEndPr>
      <w:rPr>
        <w:rFonts w:ascii="HeliosCond" w:hAnsi="HeliosCond"/>
        <w:sz w:val="24"/>
      </w:rPr>
    </w:sdtEndPr>
    <w:sdtContent>
      <w:p w14:paraId="2454B106" w14:textId="1B52D225" w:rsidR="001805AD" w:rsidRPr="00BA1C7D" w:rsidRDefault="001805AD">
        <w:pPr>
          <w:pStyle w:val="affffffe"/>
          <w:jc w:val="right"/>
          <w:rPr>
            <w:rFonts w:ascii="HeliosCond" w:hAnsi="HeliosCond"/>
            <w:sz w:val="24"/>
          </w:rPr>
        </w:pPr>
        <w:r w:rsidRPr="00BA1C7D">
          <w:rPr>
            <w:rFonts w:ascii="HeliosCond" w:hAnsi="HeliosCond"/>
            <w:sz w:val="24"/>
          </w:rPr>
          <w:fldChar w:fldCharType="begin"/>
        </w:r>
        <w:r w:rsidRPr="00BA1C7D">
          <w:rPr>
            <w:rFonts w:ascii="HeliosCond" w:hAnsi="HeliosCond"/>
            <w:sz w:val="24"/>
          </w:rPr>
          <w:instrText>PAGE   \* MERGEFORMAT</w:instrText>
        </w:r>
        <w:r w:rsidRPr="00BA1C7D">
          <w:rPr>
            <w:rFonts w:ascii="HeliosCond" w:hAnsi="HeliosCond"/>
            <w:sz w:val="24"/>
          </w:rPr>
          <w:fldChar w:fldCharType="separate"/>
        </w:r>
        <w:r>
          <w:rPr>
            <w:rFonts w:ascii="HeliosCond" w:hAnsi="HeliosCond"/>
            <w:noProof/>
            <w:sz w:val="24"/>
          </w:rPr>
          <w:t>4</w:t>
        </w:r>
        <w:r w:rsidRPr="00BA1C7D">
          <w:rPr>
            <w:rFonts w:ascii="HeliosCond" w:hAnsi="HeliosCond"/>
            <w:sz w:val="24"/>
          </w:rPr>
          <w:fldChar w:fldCharType="end"/>
        </w:r>
      </w:p>
    </w:sdtContent>
  </w:sdt>
  <w:p w14:paraId="78A93536" w14:textId="77777777" w:rsidR="001805AD" w:rsidRDefault="001805AD">
    <w:pPr>
      <w:pStyle w:val="affffffe"/>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00449E" w14:textId="32186C3F" w:rsidR="001805AD" w:rsidRPr="00BA1C7D" w:rsidRDefault="001805AD">
    <w:pPr>
      <w:spacing w:line="252" w:lineRule="auto"/>
      <w:ind w:right="340"/>
      <w:jc w:val="right"/>
      <w:rPr>
        <w:rFonts w:ascii="HeliosCond" w:hAnsi="HeliosCond"/>
      </w:rPr>
    </w:pPr>
    <w:r w:rsidRPr="00BA1C7D">
      <w:rPr>
        <w:rFonts w:ascii="HeliosCond" w:hAnsi="HeliosCond" w:cs="Courier New"/>
      </w:rPr>
      <w:fldChar w:fldCharType="begin"/>
    </w:r>
    <w:r w:rsidRPr="00BA1C7D">
      <w:rPr>
        <w:rFonts w:ascii="HeliosCond" w:hAnsi="HeliosCond" w:cs="Courier New"/>
      </w:rPr>
      <w:instrText xml:space="preserve"> PAGE </w:instrText>
    </w:r>
    <w:r w:rsidRPr="00BA1C7D">
      <w:rPr>
        <w:rFonts w:ascii="HeliosCond" w:hAnsi="HeliosCond" w:cs="Courier New"/>
      </w:rPr>
      <w:fldChar w:fldCharType="separate"/>
    </w:r>
    <w:r>
      <w:rPr>
        <w:rFonts w:ascii="HeliosCond" w:hAnsi="HeliosCond" w:cs="Courier New"/>
        <w:noProof/>
      </w:rPr>
      <w:t>77</w:t>
    </w:r>
    <w:r w:rsidRPr="00BA1C7D">
      <w:rPr>
        <w:rFonts w:ascii="HeliosCond" w:hAnsi="HeliosCond" w:cs="Courier New"/>
      </w:rPr>
      <w:fldChar w:fldCharType="end"/>
    </w:r>
    <w:r w:rsidRPr="00BA1C7D">
      <w:rPr>
        <w:rFonts w:ascii="HeliosCond" w:eastAsia="Courier New" w:hAnsi="HeliosCond" w:cs="Courier New"/>
      </w:rP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4B6562" w14:textId="77777777" w:rsidR="001805AD" w:rsidRDefault="001805A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95EB42" w14:textId="77777777" w:rsidR="001805AD" w:rsidRDefault="001805AD">
    <w:pPr>
      <w:pStyle w:val="affffff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BBABF5" w14:textId="77777777" w:rsidR="001805AD" w:rsidRDefault="001805AD"/>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F2D9F5" w14:textId="4C4A85EE" w:rsidR="001805AD" w:rsidRDefault="001805AD">
    <w:pPr>
      <w:spacing w:line="252" w:lineRule="auto"/>
      <w:ind w:right="340"/>
      <w:jc w:val="right"/>
    </w:pPr>
    <w:r>
      <w:rPr>
        <w:rFonts w:ascii="Courier New" w:hAnsi="Courier New" w:cs="Courier New"/>
      </w:rPr>
      <w:fldChar w:fldCharType="begin"/>
    </w:r>
    <w:r>
      <w:rPr>
        <w:rFonts w:ascii="Courier New" w:hAnsi="Courier New" w:cs="Courier New"/>
      </w:rPr>
      <w:instrText xml:space="preserve"> PAGE </w:instrText>
    </w:r>
    <w:r>
      <w:rPr>
        <w:rFonts w:ascii="Courier New" w:hAnsi="Courier New" w:cs="Courier New"/>
      </w:rPr>
      <w:fldChar w:fldCharType="separate"/>
    </w:r>
    <w:r>
      <w:rPr>
        <w:rFonts w:ascii="Courier New" w:hAnsi="Courier New" w:cs="Courier New"/>
        <w:noProof/>
      </w:rPr>
      <w:t>21</w:t>
    </w:r>
    <w:r>
      <w:rPr>
        <w:rFonts w:ascii="Courier New" w:hAnsi="Courier New" w:cs="Courier New"/>
      </w:rPr>
      <w:fldChar w:fldCharType="end"/>
    </w:r>
    <w:r>
      <w:rPr>
        <w:rFonts w:ascii="Courier New" w:eastAsia="Courier New" w:hAnsi="Courier New" w:cs="Courier New"/>
      </w:rPr>
      <w:t xml:space="preserve"> </w:t>
    </w:r>
  </w:p>
  <w:p w14:paraId="1BA073B5" w14:textId="77777777" w:rsidR="001805AD" w:rsidRDefault="001805AD">
    <w:pPr>
      <w:spacing w:line="252" w:lineRule="auto"/>
      <w:ind w:left="283"/>
    </w:pP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82BF0C" w14:textId="77777777" w:rsidR="001805AD" w:rsidRDefault="001805AD"/>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E096A7" w14:textId="77777777" w:rsidR="001805AD" w:rsidRDefault="001805AD"/>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C2216" w14:textId="1C892CF5" w:rsidR="001805AD" w:rsidRDefault="001805AD">
    <w:pPr>
      <w:spacing w:line="252" w:lineRule="auto"/>
      <w:ind w:right="340"/>
      <w:jc w:val="right"/>
    </w:pPr>
    <w:r>
      <w:rPr>
        <w:rFonts w:ascii="Courier New" w:hAnsi="Courier New" w:cs="Courier New"/>
      </w:rPr>
      <w:fldChar w:fldCharType="begin"/>
    </w:r>
    <w:r>
      <w:rPr>
        <w:rFonts w:ascii="Courier New" w:hAnsi="Courier New" w:cs="Courier New"/>
      </w:rPr>
      <w:instrText xml:space="preserve"> PAGE </w:instrText>
    </w:r>
    <w:r>
      <w:rPr>
        <w:rFonts w:ascii="Courier New" w:hAnsi="Courier New" w:cs="Courier New"/>
      </w:rPr>
      <w:fldChar w:fldCharType="separate"/>
    </w:r>
    <w:r>
      <w:rPr>
        <w:rFonts w:ascii="Courier New" w:hAnsi="Courier New" w:cs="Courier New"/>
        <w:noProof/>
      </w:rPr>
      <w:t>58</w:t>
    </w:r>
    <w:r>
      <w:rPr>
        <w:rFonts w:ascii="Courier New" w:hAnsi="Courier New" w:cs="Courier New"/>
      </w:rPr>
      <w:fldChar w:fldCharType="end"/>
    </w:r>
    <w:r>
      <w:rPr>
        <w:rFonts w:ascii="Courier New" w:eastAsia="Courier New" w:hAnsi="Courier New" w:cs="Courier New"/>
      </w:rPr>
      <w:t xml:space="preserve"> </w:t>
    </w:r>
  </w:p>
  <w:p w14:paraId="28A480BC" w14:textId="77777777" w:rsidR="001805AD" w:rsidRDefault="001805AD">
    <w:pPr>
      <w:spacing w:line="252" w:lineRule="auto"/>
      <w:ind w:left="283"/>
    </w:pPr>
    <w: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931C55" w14:textId="77777777" w:rsidR="001805AD" w:rsidRDefault="001805AD"/>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669B3" w14:textId="77777777" w:rsidR="001805AD" w:rsidRDefault="001805A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773778" w14:textId="77777777" w:rsidR="00406725" w:rsidRDefault="00406725">
      <w:r>
        <w:separator/>
      </w:r>
    </w:p>
  </w:footnote>
  <w:footnote w:type="continuationSeparator" w:id="0">
    <w:p w14:paraId="0F26E3DF" w14:textId="77777777" w:rsidR="00406725" w:rsidRDefault="004067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56C7" w14:textId="1517EBEB" w:rsidR="001805AD" w:rsidRDefault="00406725">
    <w:pPr>
      <w:pStyle w:val="afffff0"/>
      <w:ind w:left="578" w:hanging="11"/>
      <w:rPr>
        <w:b/>
        <w:sz w:val="2"/>
      </w:rPr>
    </w:pPr>
    <w:r>
      <w:rPr>
        <w:noProof/>
        <w:lang w:eastAsia="ru-RU"/>
      </w:rPr>
      <w:pict w14:anchorId="4587D6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38412625" o:spid="_x0000_s2052" type="#_x0000_t75" style="position:absolute;left:0;text-align:left;margin-left:-78pt;margin-top:-66.6pt;width:595.2pt;height:841.9pt;z-index:-251652096;mso-position-horizontal-relative:margin;mso-position-vertical-relative:margin" o:allowincell="f">
          <v:imagedata r:id="rId1" o:title="фон3"/>
          <w10:wrap anchorx="margin" anchory="margin"/>
        </v:shape>
      </w:pict>
    </w:r>
    <w:r w:rsidR="001805AD">
      <w:rPr>
        <w:rFonts w:ascii="Courier New" w:hAnsi="Courier New" w:cs="Courier New"/>
        <w:b/>
        <w:noProof/>
        <w:sz w:val="28"/>
        <w:szCs w:val="36"/>
        <w:lang w:eastAsia="ru-RU"/>
      </w:rPr>
      <w:drawing>
        <wp:anchor distT="0" distB="0" distL="114300" distR="114300" simplePos="0" relativeHeight="251669504" behindDoc="0" locked="0" layoutInCell="1" allowOverlap="1" wp14:anchorId="3D45F21B" wp14:editId="1A32F811">
          <wp:simplePos x="0" y="0"/>
          <wp:positionH relativeFrom="column">
            <wp:posOffset>1905000</wp:posOffset>
          </wp:positionH>
          <wp:positionV relativeFrom="paragraph">
            <wp:posOffset>128905</wp:posOffset>
          </wp:positionV>
          <wp:extent cx="2629217" cy="379922"/>
          <wp:effectExtent l="0" t="0" r="0" b="1270"/>
          <wp:wrapNone/>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ого.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629217" cy="379922"/>
                  </a:xfrm>
                  <a:prstGeom prst="rect">
                    <a:avLst/>
                  </a:prstGeom>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A60B01" w14:textId="77777777" w:rsidR="001805AD" w:rsidRDefault="001805AD"/>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6122DA" w14:textId="77777777" w:rsidR="001805AD" w:rsidRDefault="001805AD"/>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000" w:firstRow="0" w:lastRow="0" w:firstColumn="0" w:lastColumn="0" w:noHBand="0" w:noVBand="0"/>
    </w:tblPr>
    <w:tblGrid>
      <w:gridCol w:w="1055"/>
      <w:gridCol w:w="8504"/>
    </w:tblGrid>
    <w:tr w:rsidR="00477B19" w14:paraId="1DEDC132" w14:textId="77777777" w:rsidTr="00F26C68">
      <w:trPr>
        <w:trHeight w:val="850"/>
      </w:trPr>
      <w:tc>
        <w:tcPr>
          <w:tcW w:w="1055" w:type="dxa"/>
          <w:shd w:val="clear" w:color="auto" w:fill="auto"/>
        </w:tcPr>
        <w:p w14:paraId="4A4F5C4C" w14:textId="77777777" w:rsidR="00477B19" w:rsidRDefault="00477B19" w:rsidP="00477B19">
          <w:pPr>
            <w:spacing w:line="276" w:lineRule="auto"/>
            <w:jc w:val="center"/>
            <w:rPr>
              <w:rFonts w:ascii="Courier New" w:hAnsi="Courier New" w:cs="Courier New"/>
              <w:b/>
            </w:rPr>
          </w:pPr>
          <w:r>
            <w:rPr>
              <w:noProof/>
            </w:rPr>
            <w:drawing>
              <wp:inline distT="0" distB="0" distL="0" distR="0" wp14:anchorId="451957A2" wp14:editId="7843ABBA">
                <wp:extent cx="406850" cy="488316"/>
                <wp:effectExtent l="0" t="0" r="0" b="6985"/>
                <wp:docPr id="13" name="Рисунок 13"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3591" cy="496407"/>
                        </a:xfrm>
                        <a:prstGeom prst="rect">
                          <a:avLst/>
                        </a:prstGeom>
                        <a:noFill/>
                        <a:ln>
                          <a:noFill/>
                        </a:ln>
                      </pic:spPr>
                    </pic:pic>
                  </a:graphicData>
                </a:graphic>
              </wp:inline>
            </w:drawing>
          </w:r>
        </w:p>
      </w:tc>
      <w:tc>
        <w:tcPr>
          <w:tcW w:w="8504" w:type="dxa"/>
          <w:shd w:val="clear" w:color="auto" w:fill="auto"/>
          <w:vAlign w:val="center"/>
        </w:tcPr>
        <w:p w14:paraId="6194A0E8" w14:textId="77777777" w:rsidR="00477B19" w:rsidRPr="00D831CD" w:rsidRDefault="00477B19" w:rsidP="00477B19">
          <w:pPr>
            <w:spacing w:after="14" w:line="324" w:lineRule="auto"/>
            <w:jc w:val="center"/>
            <w:rPr>
              <w:rFonts w:ascii="Courier New" w:hAnsi="Courier New" w:cs="Courier New"/>
              <w:b/>
            </w:rPr>
          </w:pPr>
          <w:r w:rsidRPr="00D831CD">
            <w:rPr>
              <w:rFonts w:ascii="Courier New" w:hAnsi="Courier New" w:cs="Courier New"/>
              <w:b/>
              <w:color w:val="2E74B5" w:themeColor="accent1" w:themeShade="BF"/>
              <w:sz w:val="22"/>
              <w:szCs w:val="60"/>
            </w:rPr>
            <w:t xml:space="preserve">Пояснительная записка ПОДД </w:t>
          </w:r>
          <w:r w:rsidRPr="00D831CD">
            <w:rPr>
              <w:rFonts w:ascii="Courier New" w:hAnsi="Courier New" w:cs="Courier New"/>
              <w:b/>
              <w:color w:val="2E74B5" w:themeColor="accent1" w:themeShade="BF"/>
              <w:sz w:val="22"/>
              <w:szCs w:val="60"/>
            </w:rPr>
            <w:br/>
          </w:r>
          <w:r>
            <w:rPr>
              <w:rFonts w:ascii="Courier New" w:hAnsi="Courier New" w:cs="Courier New"/>
              <w:b/>
              <w:color w:val="2E74B5" w:themeColor="accent1" w:themeShade="BF"/>
              <w:sz w:val="22"/>
              <w:szCs w:val="60"/>
            </w:rPr>
            <w:t>г. Похвистнево, Самарская область</w:t>
          </w:r>
        </w:p>
      </w:tc>
    </w:tr>
  </w:tbl>
  <w:p w14:paraId="3650EB70" w14:textId="77777777" w:rsidR="001805AD" w:rsidRDefault="001805AD">
    <w:pPr>
      <w:pBdr>
        <w:top w:val="none" w:sz="0" w:space="0" w:color="000000"/>
        <w:left w:val="none" w:sz="0" w:space="0" w:color="000000"/>
        <w:bottom w:val="thinThickSmallGap" w:sz="24" w:space="1" w:color="000000"/>
        <w:right w:val="none" w:sz="0" w:space="0" w:color="000000"/>
      </w:pBdr>
      <w:spacing w:line="276" w:lineRule="auto"/>
      <w:jc w:val="center"/>
      <w:rPr>
        <w:b/>
        <w:sz w:val="2"/>
      </w:rPr>
    </w:pPr>
  </w:p>
  <w:p w14:paraId="596503B3" w14:textId="77777777" w:rsidR="001805AD" w:rsidRDefault="001805AD">
    <w:pPr>
      <w:pStyle w:val="afffff0"/>
      <w:ind w:left="578" w:hanging="11"/>
      <w:rPr>
        <w:b/>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F88D40" w14:textId="77777777" w:rsidR="001805AD" w:rsidRDefault="001805A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4B89D5" w14:textId="3250EAE4" w:rsidR="001805AD" w:rsidRDefault="001805AD">
    <w:pPr>
      <w:pStyle w:val="afffff0"/>
    </w:pPr>
    <w:r>
      <w:rPr>
        <w:rFonts w:ascii="Courier New" w:hAnsi="Courier New" w:cs="Courier New"/>
        <w:b/>
        <w:noProof/>
        <w:sz w:val="28"/>
        <w:szCs w:val="36"/>
        <w:lang w:eastAsia="ru-RU"/>
      </w:rPr>
      <w:drawing>
        <wp:anchor distT="0" distB="0" distL="114300" distR="114300" simplePos="0" relativeHeight="251667456" behindDoc="0" locked="0" layoutInCell="1" allowOverlap="1" wp14:anchorId="65500338" wp14:editId="6450B28F">
          <wp:simplePos x="0" y="0"/>
          <wp:positionH relativeFrom="column">
            <wp:posOffset>1851660</wp:posOffset>
          </wp:positionH>
          <wp:positionV relativeFrom="paragraph">
            <wp:posOffset>182245</wp:posOffset>
          </wp:positionV>
          <wp:extent cx="2629217" cy="379922"/>
          <wp:effectExtent l="0" t="0" r="0" b="1270"/>
          <wp:wrapNone/>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ого.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629217" cy="379922"/>
                  </a:xfrm>
                  <a:prstGeom prst="rect">
                    <a:avLst/>
                  </a:prstGeom>
                </pic:spPr>
              </pic:pic>
            </a:graphicData>
          </a:graphic>
          <wp14:sizeRelH relativeFrom="page">
            <wp14:pctWidth>0</wp14:pctWidth>
          </wp14:sizeRelH>
          <wp14:sizeRelV relativeFrom="page">
            <wp14:pctHeight>0</wp14:pctHeight>
          </wp14:sizeRelV>
        </wp:anchor>
      </w:drawing>
    </w:r>
    <w:r w:rsidR="00406725">
      <w:rPr>
        <w:noProof/>
        <w:lang w:eastAsia="ru-RU"/>
      </w:rPr>
      <w:pict w14:anchorId="4587D6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4" type="#_x0000_t75" style="position:absolute;margin-left:-76.2pt;margin-top:-66.6pt;width:595.2pt;height:841.9pt;z-index:-251651072;mso-position-horizontal-relative:margin;mso-position-vertical-relative:margin" o:allowincell="f">
          <v:imagedata r:id="rId2" o:title="фон3"/>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000" w:firstRow="0" w:lastRow="0" w:firstColumn="0" w:lastColumn="0" w:noHBand="0" w:noVBand="0"/>
    </w:tblPr>
    <w:tblGrid>
      <w:gridCol w:w="1055"/>
      <w:gridCol w:w="8504"/>
    </w:tblGrid>
    <w:tr w:rsidR="001805AD" w14:paraId="5541A049" w14:textId="77777777" w:rsidTr="00BD0F66">
      <w:trPr>
        <w:trHeight w:val="850"/>
      </w:trPr>
      <w:tc>
        <w:tcPr>
          <w:tcW w:w="1055" w:type="dxa"/>
          <w:shd w:val="clear" w:color="auto" w:fill="auto"/>
        </w:tcPr>
        <w:p w14:paraId="250E0A04" w14:textId="15022F92" w:rsidR="001805AD" w:rsidRDefault="00477B19" w:rsidP="007A60EF">
          <w:pPr>
            <w:spacing w:line="276" w:lineRule="auto"/>
            <w:jc w:val="center"/>
            <w:rPr>
              <w:rFonts w:ascii="Courier New" w:hAnsi="Courier New" w:cs="Courier New"/>
              <w:b/>
            </w:rPr>
          </w:pPr>
          <w:r>
            <w:rPr>
              <w:noProof/>
            </w:rPr>
            <w:drawing>
              <wp:inline distT="0" distB="0" distL="0" distR="0" wp14:anchorId="1974797B" wp14:editId="3388E66E">
                <wp:extent cx="406850" cy="488316"/>
                <wp:effectExtent l="0" t="0" r="0" b="6985"/>
                <wp:docPr id="5" name="Рисунок 5"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3591" cy="496407"/>
                        </a:xfrm>
                        <a:prstGeom prst="rect">
                          <a:avLst/>
                        </a:prstGeom>
                        <a:noFill/>
                        <a:ln>
                          <a:noFill/>
                        </a:ln>
                      </pic:spPr>
                    </pic:pic>
                  </a:graphicData>
                </a:graphic>
              </wp:inline>
            </w:drawing>
          </w:r>
        </w:p>
      </w:tc>
      <w:tc>
        <w:tcPr>
          <w:tcW w:w="8504" w:type="dxa"/>
          <w:shd w:val="clear" w:color="auto" w:fill="auto"/>
          <w:vAlign w:val="center"/>
        </w:tcPr>
        <w:p w14:paraId="26A2F945" w14:textId="45FE0BD5" w:rsidR="001805AD" w:rsidRPr="00D831CD" w:rsidRDefault="001805AD" w:rsidP="00577462">
          <w:pPr>
            <w:spacing w:after="14" w:line="324" w:lineRule="auto"/>
            <w:jc w:val="center"/>
            <w:rPr>
              <w:rFonts w:ascii="Courier New" w:hAnsi="Courier New" w:cs="Courier New"/>
              <w:b/>
            </w:rPr>
          </w:pPr>
          <w:r w:rsidRPr="00D831CD">
            <w:rPr>
              <w:rFonts w:ascii="Courier New" w:hAnsi="Courier New" w:cs="Courier New"/>
              <w:b/>
              <w:color w:val="2E74B5" w:themeColor="accent1" w:themeShade="BF"/>
              <w:sz w:val="22"/>
              <w:szCs w:val="60"/>
            </w:rPr>
            <w:t xml:space="preserve">Пояснительная записка ПОДД </w:t>
          </w:r>
          <w:r w:rsidRPr="00D831CD">
            <w:rPr>
              <w:rFonts w:ascii="Courier New" w:hAnsi="Courier New" w:cs="Courier New"/>
              <w:b/>
              <w:color w:val="2E74B5" w:themeColor="accent1" w:themeShade="BF"/>
              <w:sz w:val="22"/>
              <w:szCs w:val="60"/>
            </w:rPr>
            <w:br/>
          </w:r>
          <w:r w:rsidR="00477B19">
            <w:rPr>
              <w:rFonts w:ascii="Courier New" w:hAnsi="Courier New" w:cs="Courier New"/>
              <w:b/>
              <w:color w:val="2E74B5" w:themeColor="accent1" w:themeShade="BF"/>
              <w:sz w:val="22"/>
              <w:szCs w:val="60"/>
            </w:rPr>
            <w:t>г. Похвистнево, Самарская область</w:t>
          </w:r>
        </w:p>
      </w:tc>
    </w:tr>
  </w:tbl>
  <w:p w14:paraId="51AEF0A7" w14:textId="1457EE88" w:rsidR="001805AD" w:rsidRDefault="001805AD">
    <w:pPr>
      <w:pBdr>
        <w:top w:val="none" w:sz="0" w:space="0" w:color="000000"/>
        <w:left w:val="none" w:sz="0" w:space="0" w:color="000000"/>
        <w:bottom w:val="thinThickSmallGap" w:sz="24" w:space="1" w:color="000000"/>
        <w:right w:val="none" w:sz="0" w:space="0" w:color="000000"/>
      </w:pBdr>
      <w:spacing w:line="276" w:lineRule="auto"/>
      <w:jc w:val="center"/>
      <w:rPr>
        <w:b/>
        <w:sz w:val="2"/>
      </w:rPr>
    </w:pPr>
  </w:p>
  <w:p w14:paraId="3F53123B" w14:textId="77777777" w:rsidR="001805AD" w:rsidRDefault="001805AD">
    <w:pPr>
      <w:pStyle w:val="afffff0"/>
      <w:ind w:left="578" w:hanging="11"/>
      <w:rPr>
        <w:b/>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DA6460" w14:textId="77777777" w:rsidR="001805AD" w:rsidRDefault="001805AD">
    <w:pPr>
      <w:pStyle w:val="afffff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18E366" w14:textId="77777777" w:rsidR="001805AD" w:rsidRDefault="001805AD"/>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000" w:firstRow="0" w:lastRow="0" w:firstColumn="0" w:lastColumn="0" w:noHBand="0" w:noVBand="0"/>
    </w:tblPr>
    <w:tblGrid>
      <w:gridCol w:w="1055"/>
      <w:gridCol w:w="8504"/>
    </w:tblGrid>
    <w:tr w:rsidR="00477B19" w14:paraId="5B940C07" w14:textId="77777777" w:rsidTr="00F26C68">
      <w:trPr>
        <w:trHeight w:val="850"/>
      </w:trPr>
      <w:tc>
        <w:tcPr>
          <w:tcW w:w="1055" w:type="dxa"/>
          <w:shd w:val="clear" w:color="auto" w:fill="auto"/>
        </w:tcPr>
        <w:p w14:paraId="7AA23207" w14:textId="77777777" w:rsidR="00477B19" w:rsidRDefault="00477B19" w:rsidP="00477B19">
          <w:pPr>
            <w:spacing w:line="276" w:lineRule="auto"/>
            <w:jc w:val="center"/>
            <w:rPr>
              <w:rFonts w:ascii="Courier New" w:hAnsi="Courier New" w:cs="Courier New"/>
              <w:b/>
            </w:rPr>
          </w:pPr>
          <w:r>
            <w:rPr>
              <w:noProof/>
            </w:rPr>
            <w:drawing>
              <wp:inline distT="0" distB="0" distL="0" distR="0" wp14:anchorId="599E5916" wp14:editId="2ACC7417">
                <wp:extent cx="406850" cy="488316"/>
                <wp:effectExtent l="0" t="0" r="0" b="6985"/>
                <wp:docPr id="11" name="Рисунок 1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3591" cy="496407"/>
                        </a:xfrm>
                        <a:prstGeom prst="rect">
                          <a:avLst/>
                        </a:prstGeom>
                        <a:noFill/>
                        <a:ln>
                          <a:noFill/>
                        </a:ln>
                      </pic:spPr>
                    </pic:pic>
                  </a:graphicData>
                </a:graphic>
              </wp:inline>
            </w:drawing>
          </w:r>
        </w:p>
      </w:tc>
      <w:tc>
        <w:tcPr>
          <w:tcW w:w="8504" w:type="dxa"/>
          <w:shd w:val="clear" w:color="auto" w:fill="auto"/>
          <w:vAlign w:val="center"/>
        </w:tcPr>
        <w:p w14:paraId="3B66388B" w14:textId="77777777" w:rsidR="00477B19" w:rsidRPr="00D831CD" w:rsidRDefault="00477B19" w:rsidP="00477B19">
          <w:pPr>
            <w:spacing w:after="14" w:line="324" w:lineRule="auto"/>
            <w:jc w:val="center"/>
            <w:rPr>
              <w:rFonts w:ascii="Courier New" w:hAnsi="Courier New" w:cs="Courier New"/>
              <w:b/>
            </w:rPr>
          </w:pPr>
          <w:r w:rsidRPr="00D831CD">
            <w:rPr>
              <w:rFonts w:ascii="Courier New" w:hAnsi="Courier New" w:cs="Courier New"/>
              <w:b/>
              <w:color w:val="2E74B5" w:themeColor="accent1" w:themeShade="BF"/>
              <w:sz w:val="22"/>
              <w:szCs w:val="60"/>
            </w:rPr>
            <w:t xml:space="preserve">Пояснительная записка ПОДД </w:t>
          </w:r>
          <w:r w:rsidRPr="00D831CD">
            <w:rPr>
              <w:rFonts w:ascii="Courier New" w:hAnsi="Courier New" w:cs="Courier New"/>
              <w:b/>
              <w:color w:val="2E74B5" w:themeColor="accent1" w:themeShade="BF"/>
              <w:sz w:val="22"/>
              <w:szCs w:val="60"/>
            </w:rPr>
            <w:br/>
          </w:r>
          <w:r>
            <w:rPr>
              <w:rFonts w:ascii="Courier New" w:hAnsi="Courier New" w:cs="Courier New"/>
              <w:b/>
              <w:color w:val="2E74B5" w:themeColor="accent1" w:themeShade="BF"/>
              <w:sz w:val="22"/>
              <w:szCs w:val="60"/>
            </w:rPr>
            <w:t>г. Похвистнево, Самарская область</w:t>
          </w:r>
        </w:p>
      </w:tc>
    </w:tr>
  </w:tbl>
  <w:p w14:paraId="201BE9ED" w14:textId="77777777" w:rsidR="001805AD" w:rsidRDefault="001805AD">
    <w:pPr>
      <w:pBdr>
        <w:top w:val="none" w:sz="0" w:space="0" w:color="000000"/>
        <w:left w:val="none" w:sz="0" w:space="0" w:color="000000"/>
        <w:bottom w:val="thinThickSmallGap" w:sz="24" w:space="1" w:color="000000"/>
        <w:right w:val="none" w:sz="0" w:space="0" w:color="000000"/>
      </w:pBdr>
      <w:spacing w:line="276" w:lineRule="auto"/>
      <w:jc w:val="center"/>
      <w:rPr>
        <w:b/>
        <w:sz w:val="2"/>
      </w:rPr>
    </w:pPr>
  </w:p>
  <w:p w14:paraId="69E9EF4E" w14:textId="77777777" w:rsidR="001805AD" w:rsidRDefault="001805AD">
    <w:pPr>
      <w:pStyle w:val="afffff0"/>
      <w:ind w:left="578" w:hanging="11"/>
      <w:rPr>
        <w:b/>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FF813D" w14:textId="77777777" w:rsidR="001805AD" w:rsidRDefault="001805AD"/>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0BF752" w14:textId="77777777" w:rsidR="001805AD" w:rsidRDefault="001805AD"/>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000" w:firstRow="0" w:lastRow="0" w:firstColumn="0" w:lastColumn="0" w:noHBand="0" w:noVBand="0"/>
    </w:tblPr>
    <w:tblGrid>
      <w:gridCol w:w="1055"/>
      <w:gridCol w:w="8504"/>
    </w:tblGrid>
    <w:tr w:rsidR="00477B19" w14:paraId="49AAFADA" w14:textId="77777777" w:rsidTr="00F26C68">
      <w:trPr>
        <w:trHeight w:val="850"/>
      </w:trPr>
      <w:tc>
        <w:tcPr>
          <w:tcW w:w="1055" w:type="dxa"/>
          <w:shd w:val="clear" w:color="auto" w:fill="auto"/>
        </w:tcPr>
        <w:p w14:paraId="04C9D9EB" w14:textId="77777777" w:rsidR="00477B19" w:rsidRDefault="00477B19" w:rsidP="00477B19">
          <w:pPr>
            <w:spacing w:line="276" w:lineRule="auto"/>
            <w:jc w:val="center"/>
            <w:rPr>
              <w:rFonts w:ascii="Courier New" w:hAnsi="Courier New" w:cs="Courier New"/>
              <w:b/>
            </w:rPr>
          </w:pPr>
          <w:r>
            <w:rPr>
              <w:noProof/>
            </w:rPr>
            <w:drawing>
              <wp:inline distT="0" distB="0" distL="0" distR="0" wp14:anchorId="3F666B57" wp14:editId="5730C2E5">
                <wp:extent cx="406850" cy="488316"/>
                <wp:effectExtent l="0" t="0" r="0" b="6985"/>
                <wp:docPr id="12" name="Рисунок 12"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3591" cy="496407"/>
                        </a:xfrm>
                        <a:prstGeom prst="rect">
                          <a:avLst/>
                        </a:prstGeom>
                        <a:noFill/>
                        <a:ln>
                          <a:noFill/>
                        </a:ln>
                      </pic:spPr>
                    </pic:pic>
                  </a:graphicData>
                </a:graphic>
              </wp:inline>
            </w:drawing>
          </w:r>
        </w:p>
      </w:tc>
      <w:tc>
        <w:tcPr>
          <w:tcW w:w="8504" w:type="dxa"/>
          <w:shd w:val="clear" w:color="auto" w:fill="auto"/>
          <w:vAlign w:val="center"/>
        </w:tcPr>
        <w:p w14:paraId="4EB9D19B" w14:textId="77777777" w:rsidR="00477B19" w:rsidRPr="00D831CD" w:rsidRDefault="00477B19" w:rsidP="00477B19">
          <w:pPr>
            <w:spacing w:after="14" w:line="324" w:lineRule="auto"/>
            <w:jc w:val="center"/>
            <w:rPr>
              <w:rFonts w:ascii="Courier New" w:hAnsi="Courier New" w:cs="Courier New"/>
              <w:b/>
            </w:rPr>
          </w:pPr>
          <w:r w:rsidRPr="00D831CD">
            <w:rPr>
              <w:rFonts w:ascii="Courier New" w:hAnsi="Courier New" w:cs="Courier New"/>
              <w:b/>
              <w:color w:val="2E74B5" w:themeColor="accent1" w:themeShade="BF"/>
              <w:sz w:val="22"/>
              <w:szCs w:val="60"/>
            </w:rPr>
            <w:t xml:space="preserve">Пояснительная записка ПОДД </w:t>
          </w:r>
          <w:r w:rsidRPr="00D831CD">
            <w:rPr>
              <w:rFonts w:ascii="Courier New" w:hAnsi="Courier New" w:cs="Courier New"/>
              <w:b/>
              <w:color w:val="2E74B5" w:themeColor="accent1" w:themeShade="BF"/>
              <w:sz w:val="22"/>
              <w:szCs w:val="60"/>
            </w:rPr>
            <w:br/>
          </w:r>
          <w:r>
            <w:rPr>
              <w:rFonts w:ascii="Courier New" w:hAnsi="Courier New" w:cs="Courier New"/>
              <w:b/>
              <w:color w:val="2E74B5" w:themeColor="accent1" w:themeShade="BF"/>
              <w:sz w:val="22"/>
              <w:szCs w:val="60"/>
            </w:rPr>
            <w:t>г. Похвистнево, Самарская область</w:t>
          </w:r>
        </w:p>
      </w:tc>
    </w:tr>
  </w:tbl>
  <w:p w14:paraId="686FB6A4" w14:textId="77777777" w:rsidR="001805AD" w:rsidRDefault="001805AD">
    <w:pPr>
      <w:pBdr>
        <w:top w:val="none" w:sz="0" w:space="0" w:color="000000"/>
        <w:left w:val="none" w:sz="0" w:space="0" w:color="000000"/>
        <w:bottom w:val="thinThickSmallGap" w:sz="24" w:space="1" w:color="000000"/>
        <w:right w:val="none" w:sz="0" w:space="0" w:color="000000"/>
      </w:pBdr>
      <w:spacing w:line="276" w:lineRule="auto"/>
      <w:jc w:val="center"/>
      <w:rPr>
        <w:b/>
        <w:sz w:val="2"/>
      </w:rPr>
    </w:pPr>
  </w:p>
  <w:p w14:paraId="20BE8FB1" w14:textId="77777777" w:rsidR="001805AD" w:rsidRDefault="001805AD">
    <w:pPr>
      <w:pStyle w:val="afffff0"/>
      <w:ind w:left="578" w:hanging="11"/>
      <w:rPr>
        <w:b/>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3"/>
    <w:multiLevelType w:val="singleLevel"/>
    <w:tmpl w:val="E14A80F4"/>
    <w:lvl w:ilvl="0">
      <w:start w:val="1"/>
      <w:numFmt w:val="bullet"/>
      <w:pStyle w:val="40"/>
      <w:lvlText w:val=""/>
      <w:lvlJc w:val="left"/>
      <w:pPr>
        <w:tabs>
          <w:tab w:val="num" w:pos="643"/>
        </w:tabs>
        <w:ind w:left="643" w:hanging="360"/>
      </w:pPr>
      <w:rPr>
        <w:rFonts w:ascii="Symbol" w:hAnsi="Symbol" w:hint="default"/>
      </w:rPr>
    </w:lvl>
  </w:abstractNum>
  <w:abstractNum w:abstractNumId="2" w15:restartNumberingAfterBreak="0">
    <w:nsid w:val="00000001"/>
    <w:multiLevelType w:val="multilevel"/>
    <w:tmpl w:val="00000001"/>
    <w:lvl w:ilvl="0">
      <w:start w:val="1"/>
      <w:numFmt w:val="none"/>
      <w:suff w:val="nothing"/>
      <w:lvlText w:val="."/>
      <w:lvlJc w:val="left"/>
      <w:pPr>
        <w:tabs>
          <w:tab w:val="num" w:pos="284"/>
        </w:tabs>
        <w:ind w:left="284" w:firstLine="0"/>
      </w:pPr>
    </w:lvl>
    <w:lvl w:ilvl="1">
      <w:start w:val="1"/>
      <w:numFmt w:val="none"/>
      <w:pStyle w:val="2"/>
      <w:suff w:val="nothing"/>
      <w:lvlText w:val="."/>
      <w:lvlJc w:val="left"/>
      <w:pPr>
        <w:tabs>
          <w:tab w:val="num" w:pos="284"/>
        </w:tabs>
        <w:ind w:left="284" w:firstLine="0"/>
      </w:pPr>
    </w:lvl>
    <w:lvl w:ilvl="2">
      <w:start w:val="1"/>
      <w:numFmt w:val="none"/>
      <w:pStyle w:val="3"/>
      <w:suff w:val="nothing"/>
      <w:lvlText w:val="."/>
      <w:lvlJc w:val="left"/>
      <w:pPr>
        <w:tabs>
          <w:tab w:val="num" w:pos="284"/>
        </w:tabs>
        <w:ind w:left="284" w:firstLine="0"/>
      </w:pPr>
    </w:lvl>
    <w:lvl w:ilvl="3">
      <w:start w:val="1"/>
      <w:numFmt w:val="none"/>
      <w:pStyle w:val="41"/>
      <w:suff w:val="nothing"/>
      <w:lvlText w:val="."/>
      <w:lvlJc w:val="left"/>
      <w:pPr>
        <w:tabs>
          <w:tab w:val="num" w:pos="284"/>
        </w:tabs>
        <w:ind w:left="284" w:firstLine="0"/>
      </w:pPr>
    </w:lvl>
    <w:lvl w:ilvl="4">
      <w:start w:val="1"/>
      <w:numFmt w:val="none"/>
      <w:pStyle w:val="5"/>
      <w:suff w:val="nothing"/>
      <w:lvlText w:val="."/>
      <w:lvlJc w:val="left"/>
      <w:pPr>
        <w:tabs>
          <w:tab w:val="num" w:pos="284"/>
        </w:tabs>
        <w:ind w:left="284" w:firstLine="0"/>
      </w:pPr>
    </w:lvl>
    <w:lvl w:ilvl="5">
      <w:start w:val="1"/>
      <w:numFmt w:val="none"/>
      <w:pStyle w:val="6"/>
      <w:suff w:val="nothing"/>
      <w:lvlText w:val="."/>
      <w:lvlJc w:val="left"/>
      <w:pPr>
        <w:tabs>
          <w:tab w:val="num" w:pos="284"/>
        </w:tabs>
        <w:ind w:left="284" w:firstLine="0"/>
      </w:pPr>
    </w:lvl>
    <w:lvl w:ilvl="6">
      <w:start w:val="1"/>
      <w:numFmt w:val="none"/>
      <w:suff w:val="nothing"/>
      <w:lvlText w:val=""/>
      <w:lvlJc w:val="left"/>
      <w:pPr>
        <w:tabs>
          <w:tab w:val="num" w:pos="284"/>
        </w:tabs>
        <w:ind w:left="284" w:firstLine="0"/>
      </w:pPr>
    </w:lvl>
    <w:lvl w:ilvl="7">
      <w:start w:val="1"/>
      <w:numFmt w:val="none"/>
      <w:suff w:val="nothing"/>
      <w:lvlText w:val=""/>
      <w:lvlJc w:val="left"/>
      <w:pPr>
        <w:tabs>
          <w:tab w:val="num" w:pos="284"/>
        </w:tabs>
        <w:ind w:left="284" w:firstLine="0"/>
      </w:pPr>
    </w:lvl>
    <w:lvl w:ilvl="8">
      <w:start w:val="1"/>
      <w:numFmt w:val="none"/>
      <w:suff w:val="nothing"/>
      <w:lvlText w:val=""/>
      <w:lvlJc w:val="left"/>
      <w:pPr>
        <w:tabs>
          <w:tab w:val="num" w:pos="284"/>
        </w:tabs>
        <w:ind w:left="284" w:firstLine="0"/>
      </w:pPr>
    </w:lvl>
  </w:abstractNum>
  <w:abstractNum w:abstractNumId="3" w15:restartNumberingAfterBreak="0">
    <w:nsid w:val="00000002"/>
    <w:multiLevelType w:val="multilevel"/>
    <w:tmpl w:val="00000002"/>
    <w:name w:val="WW8Num2"/>
    <w:lvl w:ilvl="0">
      <w:start w:val="1"/>
      <w:numFmt w:val="decimal"/>
      <w:pStyle w:val="30"/>
      <w:lvlText w:val="%1."/>
      <w:lvlJc w:val="left"/>
      <w:pPr>
        <w:tabs>
          <w:tab w:val="num" w:pos="0"/>
        </w:tabs>
        <w:ind w:left="927"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 w15:restartNumberingAfterBreak="0">
    <w:nsid w:val="00000003"/>
    <w:multiLevelType w:val="multilevel"/>
    <w:tmpl w:val="00000003"/>
    <w:name w:val="WW8Num3"/>
    <w:lvl w:ilvl="0">
      <w:start w:val="5"/>
      <w:numFmt w:val="decimal"/>
      <w:pStyle w:val="i"/>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072"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 w15:restartNumberingAfterBreak="0">
    <w:nsid w:val="00000004"/>
    <w:multiLevelType w:val="multilevel"/>
    <w:tmpl w:val="00000004"/>
    <w:name w:val="WW8Num4"/>
    <w:lvl w:ilvl="0">
      <w:start w:val="1"/>
      <w:numFmt w:val="decimal"/>
      <w:pStyle w:val="1"/>
      <w:lvlText w:val="%1."/>
      <w:lvlJc w:val="left"/>
      <w:pPr>
        <w:tabs>
          <w:tab w:val="num" w:pos="720"/>
        </w:tabs>
        <w:ind w:left="720" w:hanging="720"/>
      </w:pPr>
    </w:lvl>
    <w:lvl w:ilvl="1">
      <w:start w:val="1"/>
      <w:numFmt w:val="decimal"/>
      <w:lvlText w:val="%1.%2."/>
      <w:lvlJc w:val="left"/>
      <w:pPr>
        <w:tabs>
          <w:tab w:val="num" w:pos="1440"/>
        </w:tabs>
        <w:ind w:left="1440" w:hanging="720"/>
      </w:pPr>
    </w:lvl>
    <w:lvl w:ilvl="2">
      <w:start w:val="1"/>
      <w:numFmt w:val="decimal"/>
      <w:lvlText w:val="%2.%3."/>
      <w:lvlJc w:val="left"/>
      <w:pPr>
        <w:tabs>
          <w:tab w:val="num" w:pos="2160"/>
        </w:tabs>
        <w:ind w:left="2160" w:hanging="720"/>
      </w:pPr>
    </w:lvl>
    <w:lvl w:ilvl="3">
      <w:start w:val="1"/>
      <w:numFmt w:val="decimal"/>
      <w:lvlText w:val="%3.%4."/>
      <w:lvlJc w:val="left"/>
      <w:pPr>
        <w:tabs>
          <w:tab w:val="num" w:pos="2880"/>
        </w:tabs>
        <w:ind w:left="2880" w:hanging="720"/>
      </w:pPr>
    </w:lvl>
    <w:lvl w:ilvl="4">
      <w:start w:val="1"/>
      <w:numFmt w:val="decimal"/>
      <w:lvlText w:val="%4.%5."/>
      <w:lvlJc w:val="left"/>
      <w:pPr>
        <w:tabs>
          <w:tab w:val="num" w:pos="3600"/>
        </w:tabs>
        <w:ind w:left="3600" w:hanging="720"/>
      </w:pPr>
    </w:lvl>
    <w:lvl w:ilvl="5">
      <w:start w:val="1"/>
      <w:numFmt w:val="decimal"/>
      <w:lvlText w:val="%5.%6."/>
      <w:lvlJc w:val="left"/>
      <w:pPr>
        <w:tabs>
          <w:tab w:val="num" w:pos="4320"/>
        </w:tabs>
        <w:ind w:left="4320" w:hanging="720"/>
      </w:pPr>
    </w:lvl>
    <w:lvl w:ilvl="6">
      <w:start w:val="1"/>
      <w:numFmt w:val="decimal"/>
      <w:lvlText w:val="%6.%7."/>
      <w:lvlJc w:val="left"/>
      <w:pPr>
        <w:tabs>
          <w:tab w:val="num" w:pos="5040"/>
        </w:tabs>
        <w:ind w:left="5040" w:hanging="720"/>
      </w:pPr>
    </w:lvl>
    <w:lvl w:ilvl="7">
      <w:start w:val="1"/>
      <w:numFmt w:val="decimal"/>
      <w:lvlText w:val="%7.%8."/>
      <w:lvlJc w:val="left"/>
      <w:pPr>
        <w:tabs>
          <w:tab w:val="num" w:pos="5760"/>
        </w:tabs>
        <w:ind w:left="5760" w:hanging="720"/>
      </w:pPr>
    </w:lvl>
    <w:lvl w:ilvl="8">
      <w:start w:val="1"/>
      <w:numFmt w:val="decimal"/>
      <w:lvlText w:val="%8.%9."/>
      <w:lvlJc w:val="left"/>
      <w:pPr>
        <w:tabs>
          <w:tab w:val="num" w:pos="6480"/>
        </w:tabs>
        <w:ind w:left="6480" w:hanging="720"/>
      </w:pPr>
    </w:lvl>
  </w:abstractNum>
  <w:abstractNum w:abstractNumId="6" w15:restartNumberingAfterBreak="0">
    <w:nsid w:val="00000005"/>
    <w:multiLevelType w:val="singleLevel"/>
    <w:tmpl w:val="00000005"/>
    <w:name w:val="WW8Num5"/>
    <w:lvl w:ilvl="0">
      <w:start w:val="1"/>
      <w:numFmt w:val="bullet"/>
      <w:lvlText w:val=""/>
      <w:lvlJc w:val="left"/>
      <w:pPr>
        <w:tabs>
          <w:tab w:val="num" w:pos="0"/>
        </w:tabs>
        <w:ind w:left="720" w:hanging="360"/>
      </w:pPr>
      <w:rPr>
        <w:rFonts w:ascii="Wingdings" w:hAnsi="Wingdings" w:cs="Wingdings"/>
      </w:rPr>
    </w:lvl>
  </w:abstractNum>
  <w:abstractNum w:abstractNumId="7" w15:restartNumberingAfterBreak="0">
    <w:nsid w:val="00000006"/>
    <w:multiLevelType w:val="singleLevel"/>
    <w:tmpl w:val="00000006"/>
    <w:name w:val="WW8Num6"/>
    <w:lvl w:ilvl="0">
      <w:start w:val="1"/>
      <w:numFmt w:val="decimal"/>
      <w:pStyle w:val="20"/>
      <w:lvlText w:val="%1."/>
      <w:lvlJc w:val="left"/>
      <w:pPr>
        <w:tabs>
          <w:tab w:val="num" w:pos="0"/>
        </w:tabs>
        <w:ind w:left="1287" w:hanging="360"/>
      </w:pPr>
    </w:lvl>
  </w:abstractNum>
  <w:abstractNum w:abstractNumId="8" w15:restartNumberingAfterBreak="0">
    <w:nsid w:val="00000007"/>
    <w:multiLevelType w:val="singleLevel"/>
    <w:tmpl w:val="00000007"/>
    <w:name w:val="WW8Num7"/>
    <w:lvl w:ilvl="0">
      <w:start w:val="1"/>
      <w:numFmt w:val="bullet"/>
      <w:lvlText w:val=""/>
      <w:lvlJc w:val="left"/>
      <w:pPr>
        <w:tabs>
          <w:tab w:val="num" w:pos="0"/>
        </w:tabs>
        <w:ind w:left="1528" w:hanging="360"/>
      </w:pPr>
      <w:rPr>
        <w:rFonts w:ascii="Wingdings" w:hAnsi="Wingdings" w:cs="Wingdings"/>
        <w:sz w:val="22"/>
      </w:rPr>
    </w:lvl>
  </w:abstractNum>
  <w:abstractNum w:abstractNumId="9" w15:restartNumberingAfterBreak="0">
    <w:nsid w:val="00000008"/>
    <w:multiLevelType w:val="singleLevel"/>
    <w:tmpl w:val="00000008"/>
    <w:name w:val="WW8Num8"/>
    <w:lvl w:ilvl="0">
      <w:start w:val="1"/>
      <w:numFmt w:val="bullet"/>
      <w:lvlText w:val=""/>
      <w:lvlJc w:val="left"/>
      <w:pPr>
        <w:tabs>
          <w:tab w:val="num" w:pos="0"/>
        </w:tabs>
        <w:ind w:left="1216" w:hanging="360"/>
      </w:pPr>
      <w:rPr>
        <w:rFonts w:ascii="Wingdings" w:hAnsi="Wingdings" w:cs="Wingdings"/>
      </w:rPr>
    </w:lvl>
  </w:abstractNum>
  <w:abstractNum w:abstractNumId="10" w15:restartNumberingAfterBreak="0">
    <w:nsid w:val="00000009"/>
    <w:multiLevelType w:val="singleLevel"/>
    <w:tmpl w:val="00000009"/>
    <w:name w:val="WW8Num9"/>
    <w:lvl w:ilvl="0">
      <w:start w:val="1"/>
      <w:numFmt w:val="decimal"/>
      <w:pStyle w:val="21"/>
      <w:lvlText w:val="%1."/>
      <w:lvlJc w:val="left"/>
      <w:pPr>
        <w:tabs>
          <w:tab w:val="num" w:pos="0"/>
        </w:tabs>
        <w:ind w:left="1854" w:hanging="360"/>
      </w:pPr>
    </w:lvl>
  </w:abstractNum>
  <w:abstractNum w:abstractNumId="11" w15:restartNumberingAfterBreak="0">
    <w:nsid w:val="0000000A"/>
    <w:multiLevelType w:val="multilevel"/>
    <w:tmpl w:val="0000000A"/>
    <w:name w:val="WW8Num10"/>
    <w:lvl w:ilvl="0">
      <w:start w:val="5"/>
      <w:numFmt w:val="decimal"/>
      <w:lvlText w:val="%1."/>
      <w:lvlJc w:val="left"/>
      <w:pPr>
        <w:tabs>
          <w:tab w:val="num" w:pos="0"/>
        </w:tabs>
        <w:ind w:left="405" w:hanging="405"/>
      </w:pPr>
      <w:rPr>
        <w:rFonts w:ascii="Courier New" w:hAnsi="Courier New" w:cs="Courier New"/>
        <w:kern w:val="2"/>
        <w:sz w:val="22"/>
        <w:lang w:bidi="hi-IN"/>
      </w:rPr>
    </w:lvl>
    <w:lvl w:ilvl="1">
      <w:start w:val="1"/>
      <w:numFmt w:val="decimal"/>
      <w:lvlText w:val="%1.%2."/>
      <w:lvlJc w:val="left"/>
      <w:pPr>
        <w:tabs>
          <w:tab w:val="num" w:pos="0"/>
        </w:tabs>
        <w:ind w:left="1080" w:hanging="720"/>
      </w:pPr>
      <w:rPr>
        <w:rFonts w:ascii="Courier New" w:hAnsi="Courier New" w:cs="Courier New"/>
        <w:kern w:val="2"/>
        <w:sz w:val="22"/>
        <w:lang w:bidi="hi-IN"/>
      </w:rPr>
    </w:lvl>
    <w:lvl w:ilvl="2">
      <w:start w:val="1"/>
      <w:numFmt w:val="decimal"/>
      <w:lvlText w:val="%1.%2.%3."/>
      <w:lvlJc w:val="left"/>
      <w:pPr>
        <w:tabs>
          <w:tab w:val="num" w:pos="0"/>
        </w:tabs>
        <w:ind w:left="1440" w:hanging="720"/>
      </w:pPr>
      <w:rPr>
        <w:rFonts w:ascii="Courier New" w:hAnsi="Courier New" w:cs="Courier New"/>
        <w:kern w:val="2"/>
        <w:sz w:val="22"/>
        <w:lang w:bidi="hi-IN"/>
      </w:rPr>
    </w:lvl>
    <w:lvl w:ilvl="3">
      <w:start w:val="1"/>
      <w:numFmt w:val="decimal"/>
      <w:lvlText w:val="%1.%2.%3.%4."/>
      <w:lvlJc w:val="left"/>
      <w:pPr>
        <w:tabs>
          <w:tab w:val="num" w:pos="0"/>
        </w:tabs>
        <w:ind w:left="2160" w:hanging="1080"/>
      </w:pPr>
      <w:rPr>
        <w:rFonts w:ascii="Courier New" w:hAnsi="Courier New" w:cs="Courier New"/>
        <w:kern w:val="2"/>
        <w:sz w:val="22"/>
        <w:lang w:bidi="hi-IN"/>
      </w:rPr>
    </w:lvl>
    <w:lvl w:ilvl="4">
      <w:start w:val="1"/>
      <w:numFmt w:val="decimal"/>
      <w:lvlText w:val="%1.%2.%3.%4.%5."/>
      <w:lvlJc w:val="left"/>
      <w:pPr>
        <w:tabs>
          <w:tab w:val="num" w:pos="0"/>
        </w:tabs>
        <w:ind w:left="2880" w:hanging="1440"/>
      </w:pPr>
      <w:rPr>
        <w:rFonts w:ascii="Courier New" w:hAnsi="Courier New" w:cs="Courier New"/>
        <w:kern w:val="2"/>
        <w:sz w:val="22"/>
        <w:lang w:bidi="hi-IN"/>
      </w:rPr>
    </w:lvl>
    <w:lvl w:ilvl="5">
      <w:start w:val="1"/>
      <w:numFmt w:val="decimal"/>
      <w:lvlText w:val="%1.%2.%3.%4.%5.%6."/>
      <w:lvlJc w:val="left"/>
      <w:pPr>
        <w:tabs>
          <w:tab w:val="num" w:pos="0"/>
        </w:tabs>
        <w:ind w:left="3600" w:hanging="1800"/>
      </w:pPr>
      <w:rPr>
        <w:rFonts w:ascii="Courier New" w:hAnsi="Courier New" w:cs="Courier New"/>
        <w:kern w:val="2"/>
        <w:sz w:val="22"/>
        <w:lang w:bidi="hi-IN"/>
      </w:rPr>
    </w:lvl>
    <w:lvl w:ilvl="6">
      <w:start w:val="1"/>
      <w:numFmt w:val="decimal"/>
      <w:lvlText w:val="%1.%2.%3.%4.%5.%6.%7."/>
      <w:lvlJc w:val="left"/>
      <w:pPr>
        <w:tabs>
          <w:tab w:val="num" w:pos="0"/>
        </w:tabs>
        <w:ind w:left="3960" w:hanging="1800"/>
      </w:pPr>
      <w:rPr>
        <w:rFonts w:ascii="Courier New" w:hAnsi="Courier New" w:cs="Courier New"/>
        <w:kern w:val="2"/>
        <w:sz w:val="22"/>
        <w:lang w:bidi="hi-IN"/>
      </w:rPr>
    </w:lvl>
    <w:lvl w:ilvl="7">
      <w:start w:val="1"/>
      <w:numFmt w:val="decimal"/>
      <w:lvlText w:val="%1.%2.%3.%4.%5.%6.%7.%8."/>
      <w:lvlJc w:val="left"/>
      <w:pPr>
        <w:tabs>
          <w:tab w:val="num" w:pos="0"/>
        </w:tabs>
        <w:ind w:left="4680" w:hanging="2160"/>
      </w:pPr>
      <w:rPr>
        <w:rFonts w:ascii="Courier New" w:hAnsi="Courier New" w:cs="Courier New"/>
        <w:kern w:val="2"/>
        <w:sz w:val="22"/>
        <w:lang w:bidi="hi-IN"/>
      </w:rPr>
    </w:lvl>
    <w:lvl w:ilvl="8">
      <w:start w:val="1"/>
      <w:numFmt w:val="decimal"/>
      <w:lvlText w:val="%1.%2.%3.%4.%5.%6.%7.%8.%9."/>
      <w:lvlJc w:val="left"/>
      <w:pPr>
        <w:tabs>
          <w:tab w:val="num" w:pos="0"/>
        </w:tabs>
        <w:ind w:left="5400" w:hanging="2520"/>
      </w:pPr>
      <w:rPr>
        <w:rFonts w:ascii="Courier New" w:hAnsi="Courier New" w:cs="Courier New"/>
        <w:kern w:val="2"/>
        <w:sz w:val="22"/>
        <w:lang w:bidi="hi-IN"/>
      </w:rPr>
    </w:lvl>
  </w:abstractNum>
  <w:abstractNum w:abstractNumId="12" w15:restartNumberingAfterBreak="0">
    <w:nsid w:val="0000000B"/>
    <w:multiLevelType w:val="multilevel"/>
    <w:tmpl w:val="0000000B"/>
    <w:name w:val="WW8Num11"/>
    <w:lvl w:ilvl="0">
      <w:start w:val="1"/>
      <w:numFmt w:val="decimal"/>
      <w:pStyle w:val="a"/>
      <w:lvlText w:val="%1."/>
      <w:lvlJc w:val="left"/>
      <w:pPr>
        <w:tabs>
          <w:tab w:val="num" w:pos="0"/>
        </w:tabs>
        <w:ind w:left="717" w:hanging="360"/>
      </w:pPr>
      <w:rPr>
        <w:rFonts w:ascii="Times New Roman" w:hAnsi="Times New Roman" w:cs="Times New Roman"/>
        <w:sz w:val="28"/>
      </w:rPr>
    </w:lvl>
    <w:lvl w:ilvl="1">
      <w:start w:val="1"/>
      <w:numFmt w:val="decimal"/>
      <w:lvlText w:val="%1.%2."/>
      <w:lvlJc w:val="left"/>
      <w:pPr>
        <w:tabs>
          <w:tab w:val="num" w:pos="0"/>
        </w:tabs>
        <w:ind w:left="1933" w:hanging="720"/>
      </w:pPr>
    </w:lvl>
    <w:lvl w:ilvl="2">
      <w:start w:val="1"/>
      <w:numFmt w:val="decimal"/>
      <w:lvlText w:val="%1.%2.%3."/>
      <w:lvlJc w:val="left"/>
      <w:pPr>
        <w:tabs>
          <w:tab w:val="num" w:pos="0"/>
        </w:tabs>
        <w:ind w:left="2077" w:hanging="720"/>
      </w:pPr>
    </w:lvl>
    <w:lvl w:ilvl="3">
      <w:start w:val="1"/>
      <w:numFmt w:val="decimal"/>
      <w:lvlText w:val="%1.%2.%3.%4."/>
      <w:lvlJc w:val="left"/>
      <w:pPr>
        <w:tabs>
          <w:tab w:val="num" w:pos="0"/>
        </w:tabs>
        <w:ind w:left="2581" w:hanging="1080"/>
      </w:pPr>
    </w:lvl>
    <w:lvl w:ilvl="4">
      <w:start w:val="1"/>
      <w:numFmt w:val="decimal"/>
      <w:lvlText w:val="%1.%2.%3.%4.%5."/>
      <w:lvlJc w:val="left"/>
      <w:pPr>
        <w:tabs>
          <w:tab w:val="num" w:pos="0"/>
        </w:tabs>
        <w:ind w:left="2725" w:hanging="1080"/>
      </w:pPr>
    </w:lvl>
    <w:lvl w:ilvl="5">
      <w:start w:val="1"/>
      <w:numFmt w:val="decimal"/>
      <w:lvlText w:val="%1.%2.%3.%4.%5.%6."/>
      <w:lvlJc w:val="left"/>
      <w:pPr>
        <w:tabs>
          <w:tab w:val="num" w:pos="0"/>
        </w:tabs>
        <w:ind w:left="3229" w:hanging="1440"/>
      </w:pPr>
    </w:lvl>
    <w:lvl w:ilvl="6">
      <w:start w:val="1"/>
      <w:numFmt w:val="decimal"/>
      <w:lvlText w:val="%1.%2.%3.%4.%5.%6.%7."/>
      <w:lvlJc w:val="left"/>
      <w:pPr>
        <w:tabs>
          <w:tab w:val="num" w:pos="0"/>
        </w:tabs>
        <w:ind w:left="3733" w:hanging="1800"/>
      </w:pPr>
    </w:lvl>
    <w:lvl w:ilvl="7">
      <w:start w:val="1"/>
      <w:numFmt w:val="decimal"/>
      <w:lvlText w:val="%1.%2.%3.%4.%5.%6.%7.%8."/>
      <w:lvlJc w:val="left"/>
      <w:pPr>
        <w:tabs>
          <w:tab w:val="num" w:pos="0"/>
        </w:tabs>
        <w:ind w:left="3877" w:hanging="1800"/>
      </w:pPr>
    </w:lvl>
    <w:lvl w:ilvl="8">
      <w:start w:val="1"/>
      <w:numFmt w:val="decimal"/>
      <w:lvlText w:val="%1.%2.%3.%4.%5.%6.%7.%8.%9."/>
      <w:lvlJc w:val="left"/>
      <w:pPr>
        <w:tabs>
          <w:tab w:val="num" w:pos="0"/>
        </w:tabs>
        <w:ind w:left="4381" w:hanging="2160"/>
      </w:pPr>
    </w:lvl>
  </w:abstractNum>
  <w:abstractNum w:abstractNumId="13" w15:restartNumberingAfterBreak="0">
    <w:nsid w:val="0000000C"/>
    <w:multiLevelType w:val="multilevel"/>
    <w:tmpl w:val="0000000C"/>
    <w:name w:val="WW8Num12"/>
    <w:lvl w:ilvl="0">
      <w:start w:val="1"/>
      <w:numFmt w:val="decimal"/>
      <w:pStyle w:val="a0"/>
      <w:lvlText w:val="%1."/>
      <w:lvlJc w:val="left"/>
      <w:pPr>
        <w:tabs>
          <w:tab w:val="num" w:pos="720"/>
        </w:tabs>
        <w:ind w:left="720" w:hanging="720"/>
      </w:pPr>
    </w:lvl>
    <w:lvl w:ilvl="1">
      <w:start w:val="1"/>
      <w:numFmt w:val="decimal"/>
      <w:lvlText w:val="%1.%2."/>
      <w:lvlJc w:val="left"/>
      <w:pPr>
        <w:tabs>
          <w:tab w:val="num" w:pos="1440"/>
        </w:tabs>
        <w:ind w:left="1440" w:hanging="720"/>
      </w:pPr>
    </w:lvl>
    <w:lvl w:ilvl="2">
      <w:start w:val="1"/>
      <w:numFmt w:val="decimal"/>
      <w:lvlText w:val="%2.%3."/>
      <w:lvlJc w:val="left"/>
      <w:pPr>
        <w:tabs>
          <w:tab w:val="num" w:pos="2160"/>
        </w:tabs>
        <w:ind w:left="2160" w:hanging="720"/>
      </w:pPr>
    </w:lvl>
    <w:lvl w:ilvl="3">
      <w:start w:val="1"/>
      <w:numFmt w:val="decimal"/>
      <w:lvlText w:val="%3.%4."/>
      <w:lvlJc w:val="left"/>
      <w:pPr>
        <w:tabs>
          <w:tab w:val="num" w:pos="2880"/>
        </w:tabs>
        <w:ind w:left="2880" w:hanging="720"/>
      </w:pPr>
    </w:lvl>
    <w:lvl w:ilvl="4">
      <w:start w:val="1"/>
      <w:numFmt w:val="decimal"/>
      <w:lvlText w:val="%4.%5."/>
      <w:lvlJc w:val="left"/>
      <w:pPr>
        <w:tabs>
          <w:tab w:val="num" w:pos="3600"/>
        </w:tabs>
        <w:ind w:left="3600" w:hanging="720"/>
      </w:pPr>
    </w:lvl>
    <w:lvl w:ilvl="5">
      <w:start w:val="1"/>
      <w:numFmt w:val="decimal"/>
      <w:lvlText w:val="%5.%6."/>
      <w:lvlJc w:val="left"/>
      <w:pPr>
        <w:tabs>
          <w:tab w:val="num" w:pos="4320"/>
        </w:tabs>
        <w:ind w:left="4320" w:hanging="720"/>
      </w:pPr>
    </w:lvl>
    <w:lvl w:ilvl="6">
      <w:start w:val="1"/>
      <w:numFmt w:val="decimal"/>
      <w:lvlText w:val="%6.%7."/>
      <w:lvlJc w:val="left"/>
      <w:pPr>
        <w:tabs>
          <w:tab w:val="num" w:pos="5040"/>
        </w:tabs>
        <w:ind w:left="5040" w:hanging="720"/>
      </w:pPr>
    </w:lvl>
    <w:lvl w:ilvl="7">
      <w:start w:val="1"/>
      <w:numFmt w:val="decimal"/>
      <w:lvlText w:val="%7.%8."/>
      <w:lvlJc w:val="left"/>
      <w:pPr>
        <w:tabs>
          <w:tab w:val="num" w:pos="5760"/>
        </w:tabs>
        <w:ind w:left="5760" w:hanging="720"/>
      </w:pPr>
    </w:lvl>
    <w:lvl w:ilvl="8">
      <w:start w:val="1"/>
      <w:numFmt w:val="decimal"/>
      <w:lvlText w:val="%8.%9."/>
      <w:lvlJc w:val="left"/>
      <w:pPr>
        <w:tabs>
          <w:tab w:val="num" w:pos="6480"/>
        </w:tabs>
        <w:ind w:left="6480" w:hanging="720"/>
      </w:pPr>
    </w:lvl>
  </w:abstractNum>
  <w:abstractNum w:abstractNumId="14" w15:restartNumberingAfterBreak="0">
    <w:nsid w:val="0000000D"/>
    <w:multiLevelType w:val="singleLevel"/>
    <w:tmpl w:val="0000000D"/>
    <w:name w:val="WW8Num13"/>
    <w:lvl w:ilvl="0">
      <w:start w:val="1"/>
      <w:numFmt w:val="bullet"/>
      <w:lvlText w:val=""/>
      <w:lvlJc w:val="left"/>
      <w:pPr>
        <w:tabs>
          <w:tab w:val="num" w:pos="0"/>
        </w:tabs>
        <w:ind w:left="1287" w:hanging="360"/>
      </w:pPr>
      <w:rPr>
        <w:rFonts w:ascii="Wingdings" w:hAnsi="Wingdings" w:cs="Wingdings"/>
        <w:sz w:val="22"/>
        <w:szCs w:val="22"/>
      </w:rPr>
    </w:lvl>
  </w:abstractNum>
  <w:abstractNum w:abstractNumId="15" w15:restartNumberingAfterBreak="0">
    <w:nsid w:val="0000000E"/>
    <w:multiLevelType w:val="singleLevel"/>
    <w:tmpl w:val="0000000E"/>
    <w:name w:val="WW8Num14"/>
    <w:lvl w:ilvl="0">
      <w:start w:val="1"/>
      <w:numFmt w:val="bullet"/>
      <w:pStyle w:val="0"/>
      <w:lvlText w:val=""/>
      <w:lvlJc w:val="left"/>
      <w:pPr>
        <w:tabs>
          <w:tab w:val="num" w:pos="0"/>
        </w:tabs>
        <w:ind w:left="1286" w:hanging="360"/>
      </w:pPr>
      <w:rPr>
        <w:rFonts w:ascii="Wingdings" w:hAnsi="Wingdings" w:cs="Wingdings"/>
      </w:rPr>
    </w:lvl>
  </w:abstractNum>
  <w:abstractNum w:abstractNumId="16" w15:restartNumberingAfterBreak="0">
    <w:nsid w:val="0000000F"/>
    <w:multiLevelType w:val="singleLevel"/>
    <w:tmpl w:val="0000000F"/>
    <w:name w:val="WW8Num15"/>
    <w:lvl w:ilvl="0">
      <w:start w:val="1"/>
      <w:numFmt w:val="bullet"/>
      <w:lvlText w:val=""/>
      <w:lvlJc w:val="left"/>
      <w:pPr>
        <w:tabs>
          <w:tab w:val="num" w:pos="0"/>
        </w:tabs>
        <w:ind w:left="644" w:hanging="360"/>
      </w:pPr>
      <w:rPr>
        <w:rFonts w:ascii="Wingdings" w:hAnsi="Wingdings" w:cs="Wingdings"/>
        <w:sz w:val="22"/>
      </w:rPr>
    </w:lvl>
  </w:abstractNum>
  <w:abstractNum w:abstractNumId="17" w15:restartNumberingAfterBreak="0">
    <w:nsid w:val="00000010"/>
    <w:multiLevelType w:val="multilevel"/>
    <w:tmpl w:val="00000010"/>
    <w:name w:val="WW8Num16"/>
    <w:lvl w:ilvl="0">
      <w:start w:val="1"/>
      <w:numFmt w:val="bullet"/>
      <w:pStyle w:val="22"/>
      <w:lvlText w:val=""/>
      <w:lvlJc w:val="left"/>
      <w:pPr>
        <w:tabs>
          <w:tab w:val="num" w:pos="0"/>
        </w:tabs>
        <w:ind w:left="1528" w:hanging="360"/>
      </w:pPr>
      <w:rPr>
        <w:rFonts w:ascii="Wingdings" w:hAnsi="Wingdings" w:cs="Wingdings"/>
        <w:sz w:val="22"/>
      </w:rPr>
    </w:lvl>
    <w:lvl w:ilvl="1">
      <w:start w:val="1"/>
      <w:numFmt w:val="bullet"/>
      <w:lvlText w:val="o"/>
      <w:lvlJc w:val="left"/>
      <w:pPr>
        <w:tabs>
          <w:tab w:val="num" w:pos="0"/>
        </w:tabs>
        <w:ind w:left="2248" w:hanging="360"/>
      </w:pPr>
      <w:rPr>
        <w:rFonts w:ascii="Courier New" w:hAnsi="Courier New" w:cs="Courier New"/>
      </w:rPr>
    </w:lvl>
    <w:lvl w:ilvl="2">
      <w:start w:val="1"/>
      <w:numFmt w:val="bullet"/>
      <w:lvlText w:val=""/>
      <w:lvlJc w:val="left"/>
      <w:pPr>
        <w:tabs>
          <w:tab w:val="num" w:pos="0"/>
        </w:tabs>
        <w:ind w:left="2968" w:hanging="360"/>
      </w:pPr>
      <w:rPr>
        <w:rFonts w:ascii="Wingdings" w:hAnsi="Wingdings" w:cs="Wingdings"/>
        <w:sz w:val="22"/>
      </w:rPr>
    </w:lvl>
    <w:lvl w:ilvl="3">
      <w:start w:val="1"/>
      <w:numFmt w:val="bullet"/>
      <w:lvlText w:val=""/>
      <w:lvlJc w:val="left"/>
      <w:pPr>
        <w:tabs>
          <w:tab w:val="num" w:pos="0"/>
        </w:tabs>
        <w:ind w:left="3688" w:hanging="360"/>
      </w:pPr>
      <w:rPr>
        <w:rFonts w:ascii="Symbol" w:hAnsi="Symbol" w:cs="Symbol"/>
      </w:rPr>
    </w:lvl>
    <w:lvl w:ilvl="4">
      <w:start w:val="1"/>
      <w:numFmt w:val="bullet"/>
      <w:lvlText w:val="o"/>
      <w:lvlJc w:val="left"/>
      <w:pPr>
        <w:tabs>
          <w:tab w:val="num" w:pos="0"/>
        </w:tabs>
        <w:ind w:left="4408" w:hanging="360"/>
      </w:pPr>
      <w:rPr>
        <w:rFonts w:ascii="Courier New" w:hAnsi="Courier New" w:cs="Courier New"/>
      </w:rPr>
    </w:lvl>
    <w:lvl w:ilvl="5">
      <w:start w:val="1"/>
      <w:numFmt w:val="bullet"/>
      <w:lvlText w:val=""/>
      <w:lvlJc w:val="left"/>
      <w:pPr>
        <w:tabs>
          <w:tab w:val="num" w:pos="0"/>
        </w:tabs>
        <w:ind w:left="5128" w:hanging="360"/>
      </w:pPr>
      <w:rPr>
        <w:rFonts w:ascii="Wingdings" w:hAnsi="Wingdings" w:cs="Wingdings"/>
        <w:sz w:val="22"/>
      </w:rPr>
    </w:lvl>
    <w:lvl w:ilvl="6">
      <w:start w:val="1"/>
      <w:numFmt w:val="bullet"/>
      <w:lvlText w:val=""/>
      <w:lvlJc w:val="left"/>
      <w:pPr>
        <w:tabs>
          <w:tab w:val="num" w:pos="0"/>
        </w:tabs>
        <w:ind w:left="5848" w:hanging="360"/>
      </w:pPr>
      <w:rPr>
        <w:rFonts w:ascii="Symbol" w:hAnsi="Symbol" w:cs="Symbol"/>
      </w:rPr>
    </w:lvl>
    <w:lvl w:ilvl="7">
      <w:start w:val="1"/>
      <w:numFmt w:val="bullet"/>
      <w:lvlText w:val="o"/>
      <w:lvlJc w:val="left"/>
      <w:pPr>
        <w:tabs>
          <w:tab w:val="num" w:pos="0"/>
        </w:tabs>
        <w:ind w:left="6568" w:hanging="360"/>
      </w:pPr>
      <w:rPr>
        <w:rFonts w:ascii="Courier New" w:hAnsi="Courier New" w:cs="Courier New"/>
      </w:rPr>
    </w:lvl>
    <w:lvl w:ilvl="8">
      <w:start w:val="1"/>
      <w:numFmt w:val="bullet"/>
      <w:lvlText w:val=""/>
      <w:lvlJc w:val="left"/>
      <w:pPr>
        <w:tabs>
          <w:tab w:val="num" w:pos="0"/>
        </w:tabs>
        <w:ind w:left="7288" w:hanging="360"/>
      </w:pPr>
      <w:rPr>
        <w:rFonts w:ascii="Wingdings" w:hAnsi="Wingdings" w:cs="Wingdings"/>
        <w:sz w:val="22"/>
      </w:rPr>
    </w:lvl>
  </w:abstractNum>
  <w:abstractNum w:abstractNumId="18" w15:restartNumberingAfterBreak="0">
    <w:nsid w:val="00000011"/>
    <w:multiLevelType w:val="multilevel"/>
    <w:tmpl w:val="C8D2CFA6"/>
    <w:lvl w:ilvl="0">
      <w:start w:val="1"/>
      <w:numFmt w:val="decimal"/>
      <w:lvlText w:val="%1."/>
      <w:lvlJc w:val="left"/>
      <w:pPr>
        <w:tabs>
          <w:tab w:val="num" w:pos="0"/>
        </w:tabs>
        <w:ind w:left="360" w:hanging="360"/>
      </w:pPr>
      <w:rPr>
        <w:i w:val="0"/>
      </w:rPr>
    </w:lvl>
    <w:lvl w:ilvl="1">
      <w:start w:val="1"/>
      <w:numFmt w:val="decimal"/>
      <w:lvlText w:val="%1.%2."/>
      <w:lvlJc w:val="left"/>
      <w:pPr>
        <w:tabs>
          <w:tab w:val="num" w:pos="720"/>
        </w:tabs>
        <w:ind w:left="1425" w:hanging="432"/>
      </w:pPr>
      <w:rPr>
        <w:rFonts w:ascii="Courier New" w:hAnsi="Courier New" w:cs="Courier New"/>
        <w:b/>
        <w:sz w:val="22"/>
        <w:szCs w:val="28"/>
      </w:rPr>
    </w:lvl>
    <w:lvl w:ilvl="2">
      <w:start w:val="1"/>
      <w:numFmt w:val="decimal"/>
      <w:lvlText w:val="%1.%2.%3."/>
      <w:lvlJc w:val="left"/>
      <w:pPr>
        <w:tabs>
          <w:tab w:val="num" w:pos="709"/>
        </w:tabs>
        <w:ind w:left="1781" w:hanging="504"/>
      </w:pPr>
      <w:rPr>
        <w:rFonts w:ascii="Courier New" w:hAnsi="Courier New" w:cs="Courier New"/>
        <w:b/>
        <w:color w:val="2E74B5" w:themeColor="accent1" w:themeShade="BF"/>
        <w:sz w:val="22"/>
        <w:szCs w:val="28"/>
      </w:rPr>
    </w:lvl>
    <w:lvl w:ilvl="3">
      <w:start w:val="1"/>
      <w:numFmt w:val="decimal"/>
      <w:lvlText w:val="%1.%2.%3.%4."/>
      <w:lvlJc w:val="left"/>
      <w:pPr>
        <w:tabs>
          <w:tab w:val="num" w:pos="0"/>
        </w:tabs>
        <w:ind w:left="7170" w:hanging="648"/>
      </w:pPr>
      <w:rPr>
        <w:b w:val="0"/>
      </w:rPr>
    </w:lvl>
    <w:lvl w:ilvl="4">
      <w:start w:val="1"/>
      <w:numFmt w:val="decimal"/>
      <w:lvlText w:val="%1.%2.%3.%4.%5."/>
      <w:lvlJc w:val="left"/>
      <w:pPr>
        <w:tabs>
          <w:tab w:val="num" w:pos="0"/>
        </w:tabs>
        <w:ind w:left="2232" w:hanging="792"/>
      </w:pPr>
      <w:rPr>
        <w:rFonts w:ascii="Courier New" w:hAnsi="Courier New" w:cs="Courier New"/>
        <w:b/>
        <w:sz w:val="22"/>
        <w:szCs w:val="28"/>
      </w:rPr>
    </w:lvl>
    <w:lvl w:ilvl="5">
      <w:start w:val="1"/>
      <w:numFmt w:val="decimal"/>
      <w:lvlText w:val="%1.%2.%3.%4.%5.%6."/>
      <w:lvlJc w:val="left"/>
      <w:pPr>
        <w:tabs>
          <w:tab w:val="num" w:pos="0"/>
        </w:tabs>
        <w:ind w:left="2736" w:hanging="936"/>
      </w:pPr>
      <w:rPr>
        <w:rFonts w:ascii="Courier New" w:hAnsi="Courier New" w:cs="Courier New"/>
        <w:b/>
        <w:sz w:val="22"/>
        <w:szCs w:val="28"/>
      </w:rPr>
    </w:lvl>
    <w:lvl w:ilvl="6">
      <w:start w:val="1"/>
      <w:numFmt w:val="decimal"/>
      <w:lvlText w:val="%1.%2.%3.%4.%5.%6.%7."/>
      <w:lvlJc w:val="left"/>
      <w:pPr>
        <w:tabs>
          <w:tab w:val="num" w:pos="0"/>
        </w:tabs>
        <w:ind w:left="3240" w:hanging="1080"/>
      </w:pPr>
      <w:rPr>
        <w:rFonts w:ascii="Courier New" w:hAnsi="Courier New" w:cs="Courier New"/>
        <w:b/>
        <w:sz w:val="22"/>
        <w:szCs w:val="28"/>
      </w:rPr>
    </w:lvl>
    <w:lvl w:ilvl="7">
      <w:start w:val="1"/>
      <w:numFmt w:val="decimal"/>
      <w:lvlText w:val="%1.%2.%3.%4.%5.%6.%7.%8."/>
      <w:lvlJc w:val="left"/>
      <w:pPr>
        <w:tabs>
          <w:tab w:val="num" w:pos="0"/>
        </w:tabs>
        <w:ind w:left="3744" w:hanging="1224"/>
      </w:pPr>
      <w:rPr>
        <w:rFonts w:ascii="Courier New" w:hAnsi="Courier New" w:cs="Courier New"/>
        <w:b/>
        <w:sz w:val="22"/>
        <w:szCs w:val="28"/>
      </w:rPr>
    </w:lvl>
    <w:lvl w:ilvl="8">
      <w:start w:val="1"/>
      <w:numFmt w:val="decimal"/>
      <w:lvlText w:val="%1.%2.%3.%4.%5.%6.%7.%8.%9."/>
      <w:lvlJc w:val="left"/>
      <w:pPr>
        <w:tabs>
          <w:tab w:val="num" w:pos="0"/>
        </w:tabs>
        <w:ind w:left="4320" w:hanging="1440"/>
      </w:pPr>
      <w:rPr>
        <w:rFonts w:ascii="Courier New" w:hAnsi="Courier New" w:cs="Courier New"/>
        <w:b/>
        <w:sz w:val="22"/>
        <w:szCs w:val="28"/>
      </w:rPr>
    </w:lvl>
  </w:abstractNum>
  <w:abstractNum w:abstractNumId="19" w15:restartNumberingAfterBreak="0">
    <w:nsid w:val="00000012"/>
    <w:multiLevelType w:val="singleLevel"/>
    <w:tmpl w:val="00000012"/>
    <w:name w:val="WW8Num18"/>
    <w:lvl w:ilvl="0">
      <w:start w:val="1"/>
      <w:numFmt w:val="decimal"/>
      <w:lvlText w:val="%1."/>
      <w:lvlJc w:val="left"/>
      <w:pPr>
        <w:tabs>
          <w:tab w:val="num" w:pos="0"/>
        </w:tabs>
        <w:ind w:left="644" w:hanging="360"/>
      </w:pPr>
    </w:lvl>
  </w:abstractNum>
  <w:abstractNum w:abstractNumId="20" w15:restartNumberingAfterBreak="0">
    <w:nsid w:val="00000013"/>
    <w:multiLevelType w:val="singleLevel"/>
    <w:tmpl w:val="00000013"/>
    <w:name w:val="WW8Num19"/>
    <w:lvl w:ilvl="0">
      <w:start w:val="1"/>
      <w:numFmt w:val="decimal"/>
      <w:pStyle w:val="a1"/>
      <w:lvlText w:val="%1."/>
      <w:lvlJc w:val="left"/>
      <w:pPr>
        <w:tabs>
          <w:tab w:val="num" w:pos="0"/>
        </w:tabs>
        <w:ind w:left="720" w:hanging="360"/>
      </w:pPr>
    </w:lvl>
  </w:abstractNum>
  <w:abstractNum w:abstractNumId="21" w15:restartNumberingAfterBreak="0">
    <w:nsid w:val="00000014"/>
    <w:multiLevelType w:val="singleLevel"/>
    <w:tmpl w:val="00000014"/>
    <w:name w:val="WW8Num20"/>
    <w:lvl w:ilvl="0">
      <w:start w:val="1"/>
      <w:numFmt w:val="decimal"/>
      <w:pStyle w:val="31"/>
      <w:lvlText w:val="%1."/>
      <w:lvlJc w:val="left"/>
      <w:pPr>
        <w:tabs>
          <w:tab w:val="num" w:pos="0"/>
        </w:tabs>
        <w:ind w:left="927" w:hanging="360"/>
      </w:pPr>
      <w:rPr>
        <w:spacing w:val="0"/>
        <w:w w:val="100"/>
        <w:kern w:val="0"/>
        <w:sz w:val="28"/>
      </w:rPr>
    </w:lvl>
  </w:abstractNum>
  <w:abstractNum w:abstractNumId="22" w15:restartNumberingAfterBreak="0">
    <w:nsid w:val="00000015"/>
    <w:multiLevelType w:val="singleLevel"/>
    <w:tmpl w:val="00000015"/>
    <w:name w:val="WW8Num21"/>
    <w:lvl w:ilvl="0">
      <w:start w:val="1"/>
      <w:numFmt w:val="bullet"/>
      <w:pStyle w:val="10"/>
      <w:lvlText w:val=""/>
      <w:lvlJc w:val="left"/>
      <w:pPr>
        <w:tabs>
          <w:tab w:val="num" w:pos="0"/>
        </w:tabs>
        <w:ind w:left="720" w:hanging="360"/>
      </w:pPr>
      <w:rPr>
        <w:rFonts w:ascii="Symbol" w:hAnsi="Symbol" w:cs="Symbol"/>
      </w:rPr>
    </w:lvl>
  </w:abstractNum>
  <w:abstractNum w:abstractNumId="23" w15:restartNumberingAfterBreak="0">
    <w:nsid w:val="00000016"/>
    <w:multiLevelType w:val="singleLevel"/>
    <w:tmpl w:val="00000016"/>
    <w:name w:val="WW8Num22"/>
    <w:lvl w:ilvl="0">
      <w:start w:val="1"/>
      <w:numFmt w:val="bullet"/>
      <w:lvlText w:val=""/>
      <w:lvlJc w:val="left"/>
      <w:pPr>
        <w:tabs>
          <w:tab w:val="num" w:pos="0"/>
        </w:tabs>
        <w:ind w:left="1525" w:hanging="360"/>
      </w:pPr>
      <w:rPr>
        <w:rFonts w:ascii="Wingdings" w:hAnsi="Wingdings" w:cs="Wingdings"/>
        <w:sz w:val="22"/>
      </w:rPr>
    </w:lvl>
  </w:abstractNum>
  <w:abstractNum w:abstractNumId="24" w15:restartNumberingAfterBreak="0">
    <w:nsid w:val="00000017"/>
    <w:multiLevelType w:val="singleLevel"/>
    <w:tmpl w:val="00000017"/>
    <w:name w:val="WW8Num23"/>
    <w:lvl w:ilvl="0">
      <w:start w:val="1"/>
      <w:numFmt w:val="bullet"/>
      <w:pStyle w:val="a2"/>
      <w:lvlText w:val=""/>
      <w:lvlJc w:val="left"/>
      <w:pPr>
        <w:tabs>
          <w:tab w:val="num" w:pos="0"/>
        </w:tabs>
        <w:ind w:left="1287" w:hanging="360"/>
      </w:pPr>
      <w:rPr>
        <w:rFonts w:ascii="Symbol" w:hAnsi="Symbol" w:cs="Symbol"/>
      </w:rPr>
    </w:lvl>
  </w:abstractNum>
  <w:abstractNum w:abstractNumId="25" w15:restartNumberingAfterBreak="0">
    <w:nsid w:val="00000018"/>
    <w:multiLevelType w:val="singleLevel"/>
    <w:tmpl w:val="00000018"/>
    <w:name w:val="WW8Num24"/>
    <w:lvl w:ilvl="0">
      <w:start w:val="2"/>
      <w:numFmt w:val="decimal"/>
      <w:pStyle w:val="11"/>
      <w:lvlText w:val="%1."/>
      <w:lvlJc w:val="left"/>
      <w:pPr>
        <w:tabs>
          <w:tab w:val="num" w:pos="0"/>
        </w:tabs>
        <w:ind w:left="930" w:hanging="570"/>
      </w:pPr>
    </w:lvl>
  </w:abstractNum>
  <w:abstractNum w:abstractNumId="26" w15:restartNumberingAfterBreak="0">
    <w:nsid w:val="00000019"/>
    <w:multiLevelType w:val="singleLevel"/>
    <w:tmpl w:val="00000019"/>
    <w:name w:val="WW8Num25"/>
    <w:lvl w:ilvl="0">
      <w:start w:val="1"/>
      <w:numFmt w:val="decimal"/>
      <w:pStyle w:val="a3"/>
      <w:lvlText w:val="%1."/>
      <w:lvlJc w:val="left"/>
      <w:pPr>
        <w:tabs>
          <w:tab w:val="num" w:pos="0"/>
        </w:tabs>
        <w:ind w:left="644" w:hanging="360"/>
      </w:pPr>
    </w:lvl>
  </w:abstractNum>
  <w:abstractNum w:abstractNumId="27" w15:restartNumberingAfterBreak="0">
    <w:nsid w:val="0000001A"/>
    <w:multiLevelType w:val="singleLevel"/>
    <w:tmpl w:val="0000001A"/>
    <w:name w:val="WW8Num26"/>
    <w:lvl w:ilvl="0">
      <w:start w:val="1"/>
      <w:numFmt w:val="bullet"/>
      <w:lvlText w:val=""/>
      <w:lvlJc w:val="left"/>
      <w:pPr>
        <w:tabs>
          <w:tab w:val="num" w:pos="65"/>
        </w:tabs>
        <w:ind w:left="785" w:hanging="360"/>
      </w:pPr>
      <w:rPr>
        <w:rFonts w:ascii="Wingdings" w:hAnsi="Wingdings" w:cs="Wingdings"/>
      </w:rPr>
    </w:lvl>
  </w:abstractNum>
  <w:abstractNum w:abstractNumId="28" w15:restartNumberingAfterBreak="0">
    <w:nsid w:val="0000001B"/>
    <w:multiLevelType w:val="singleLevel"/>
    <w:tmpl w:val="0000001B"/>
    <w:name w:val="WW8Num27"/>
    <w:lvl w:ilvl="0">
      <w:start w:val="1"/>
      <w:numFmt w:val="bullet"/>
      <w:lvlText w:val=""/>
      <w:lvlJc w:val="left"/>
      <w:pPr>
        <w:tabs>
          <w:tab w:val="num" w:pos="0"/>
        </w:tabs>
        <w:ind w:left="1429" w:hanging="360"/>
      </w:pPr>
      <w:rPr>
        <w:rFonts w:ascii="Wingdings" w:hAnsi="Wingdings" w:cs="Wingdings"/>
      </w:rPr>
    </w:lvl>
  </w:abstractNum>
  <w:abstractNum w:abstractNumId="29" w15:restartNumberingAfterBreak="0">
    <w:nsid w:val="0000001C"/>
    <w:multiLevelType w:val="singleLevel"/>
    <w:tmpl w:val="0000001C"/>
    <w:name w:val="WW8Num28"/>
    <w:lvl w:ilvl="0">
      <w:start w:val="1"/>
      <w:numFmt w:val="bullet"/>
      <w:pStyle w:val="23"/>
      <w:lvlText w:val=""/>
      <w:lvlJc w:val="left"/>
      <w:pPr>
        <w:tabs>
          <w:tab w:val="num" w:pos="0"/>
        </w:tabs>
        <w:ind w:left="1260" w:hanging="360"/>
      </w:pPr>
      <w:rPr>
        <w:rFonts w:ascii="Wingdings" w:hAnsi="Wingdings" w:cs="Wingdings"/>
      </w:rPr>
    </w:lvl>
  </w:abstractNum>
  <w:abstractNum w:abstractNumId="30" w15:restartNumberingAfterBreak="0">
    <w:nsid w:val="0000001D"/>
    <w:multiLevelType w:val="singleLevel"/>
    <w:tmpl w:val="0000001D"/>
    <w:name w:val="WW8Num29"/>
    <w:lvl w:ilvl="0">
      <w:start w:val="1"/>
      <w:numFmt w:val="bullet"/>
      <w:lvlText w:val=""/>
      <w:lvlJc w:val="left"/>
      <w:pPr>
        <w:tabs>
          <w:tab w:val="num" w:pos="0"/>
        </w:tabs>
        <w:ind w:left="720" w:hanging="360"/>
      </w:pPr>
      <w:rPr>
        <w:rFonts w:ascii="Wingdings" w:hAnsi="Wingdings" w:cs="Wingdings"/>
      </w:rPr>
    </w:lvl>
  </w:abstractNum>
  <w:abstractNum w:abstractNumId="31" w15:restartNumberingAfterBreak="0">
    <w:nsid w:val="0000001E"/>
    <w:multiLevelType w:val="singleLevel"/>
    <w:tmpl w:val="0000001E"/>
    <w:name w:val="WW8Num30"/>
    <w:lvl w:ilvl="0">
      <w:start w:val="1"/>
      <w:numFmt w:val="bullet"/>
      <w:pStyle w:val="a4"/>
      <w:lvlText w:val=""/>
      <w:lvlJc w:val="left"/>
      <w:pPr>
        <w:tabs>
          <w:tab w:val="num" w:pos="0"/>
        </w:tabs>
        <w:ind w:left="720" w:hanging="360"/>
      </w:pPr>
      <w:rPr>
        <w:rFonts w:ascii="Wingdings" w:hAnsi="Wingdings" w:cs="Wingdings"/>
      </w:rPr>
    </w:lvl>
  </w:abstractNum>
  <w:abstractNum w:abstractNumId="32" w15:restartNumberingAfterBreak="0">
    <w:nsid w:val="0000001F"/>
    <w:multiLevelType w:val="singleLevel"/>
    <w:tmpl w:val="0000001F"/>
    <w:name w:val="WW8Num31"/>
    <w:lvl w:ilvl="0">
      <w:start w:val="1"/>
      <w:numFmt w:val="bullet"/>
      <w:pStyle w:val="a5"/>
      <w:lvlText w:val=""/>
      <w:lvlJc w:val="left"/>
      <w:pPr>
        <w:tabs>
          <w:tab w:val="num" w:pos="907"/>
        </w:tabs>
        <w:ind w:left="907" w:hanging="340"/>
      </w:pPr>
      <w:rPr>
        <w:rFonts w:ascii="Symbol" w:hAnsi="Symbol" w:cs="Symbol"/>
      </w:rPr>
    </w:lvl>
  </w:abstractNum>
  <w:abstractNum w:abstractNumId="33" w15:restartNumberingAfterBreak="0">
    <w:nsid w:val="00000020"/>
    <w:multiLevelType w:val="multilevel"/>
    <w:tmpl w:val="00000020"/>
    <w:name w:val="WW8Num32"/>
    <w:lvl w:ilvl="0">
      <w:start w:val="1"/>
      <w:numFmt w:val="decimal"/>
      <w:pStyle w:val="24"/>
      <w:lvlText w:val="%1."/>
      <w:lvlJc w:val="left"/>
      <w:pPr>
        <w:tabs>
          <w:tab w:val="num" w:pos="0"/>
        </w:tabs>
        <w:ind w:left="1134" w:hanging="567"/>
      </w:pPr>
      <w:rPr>
        <w:spacing w:val="0"/>
        <w:w w:val="100"/>
        <w:kern w:val="0"/>
      </w:rPr>
    </w:lvl>
    <w:lvl w:ilvl="1">
      <w:start w:val="1"/>
      <w:numFmt w:val="lowerLetter"/>
      <w:lvlText w:val="%1.%2."/>
      <w:lvlJc w:val="left"/>
      <w:pPr>
        <w:tabs>
          <w:tab w:val="num" w:pos="0"/>
        </w:tabs>
        <w:ind w:left="3204" w:hanging="360"/>
      </w:pPr>
    </w:lvl>
    <w:lvl w:ilvl="2">
      <w:start w:val="1"/>
      <w:numFmt w:val="lowerRoman"/>
      <w:lvlText w:val="%2.%3."/>
      <w:lvlJc w:val="right"/>
      <w:pPr>
        <w:tabs>
          <w:tab w:val="num" w:pos="0"/>
        </w:tabs>
        <w:ind w:left="3924" w:hanging="180"/>
      </w:pPr>
    </w:lvl>
    <w:lvl w:ilvl="3">
      <w:start w:val="1"/>
      <w:numFmt w:val="decimal"/>
      <w:lvlText w:val="%3.%4."/>
      <w:lvlJc w:val="left"/>
      <w:pPr>
        <w:tabs>
          <w:tab w:val="num" w:pos="0"/>
        </w:tabs>
        <w:ind w:left="4644" w:hanging="360"/>
      </w:pPr>
    </w:lvl>
    <w:lvl w:ilvl="4">
      <w:start w:val="1"/>
      <w:numFmt w:val="lowerLetter"/>
      <w:lvlText w:val="%4.%5."/>
      <w:lvlJc w:val="left"/>
      <w:pPr>
        <w:tabs>
          <w:tab w:val="num" w:pos="0"/>
        </w:tabs>
        <w:ind w:left="5364" w:hanging="360"/>
      </w:pPr>
    </w:lvl>
    <w:lvl w:ilvl="5">
      <w:start w:val="1"/>
      <w:numFmt w:val="lowerRoman"/>
      <w:lvlText w:val="%5.%6."/>
      <w:lvlJc w:val="right"/>
      <w:pPr>
        <w:tabs>
          <w:tab w:val="num" w:pos="0"/>
        </w:tabs>
        <w:ind w:left="6084" w:hanging="180"/>
      </w:pPr>
    </w:lvl>
    <w:lvl w:ilvl="6">
      <w:start w:val="1"/>
      <w:numFmt w:val="decimal"/>
      <w:lvlText w:val="%6.%7."/>
      <w:lvlJc w:val="left"/>
      <w:pPr>
        <w:tabs>
          <w:tab w:val="num" w:pos="0"/>
        </w:tabs>
        <w:ind w:left="6804" w:hanging="360"/>
      </w:pPr>
    </w:lvl>
    <w:lvl w:ilvl="7">
      <w:start w:val="1"/>
      <w:numFmt w:val="lowerLetter"/>
      <w:lvlText w:val="%7.%8."/>
      <w:lvlJc w:val="left"/>
      <w:pPr>
        <w:tabs>
          <w:tab w:val="num" w:pos="0"/>
        </w:tabs>
        <w:ind w:left="7524" w:hanging="360"/>
      </w:pPr>
    </w:lvl>
    <w:lvl w:ilvl="8">
      <w:start w:val="1"/>
      <w:numFmt w:val="lowerRoman"/>
      <w:lvlText w:val="%8.%9."/>
      <w:lvlJc w:val="right"/>
      <w:pPr>
        <w:tabs>
          <w:tab w:val="num" w:pos="0"/>
        </w:tabs>
        <w:ind w:left="8244" w:hanging="180"/>
      </w:pPr>
    </w:lvl>
  </w:abstractNum>
  <w:abstractNum w:abstractNumId="34" w15:restartNumberingAfterBreak="0">
    <w:nsid w:val="00000021"/>
    <w:multiLevelType w:val="singleLevel"/>
    <w:tmpl w:val="00000021"/>
    <w:name w:val="WW8Num33"/>
    <w:lvl w:ilvl="0">
      <w:start w:val="1"/>
      <w:numFmt w:val="decimal"/>
      <w:pStyle w:val="a6"/>
      <w:lvlText w:val="%1."/>
      <w:lvlJc w:val="left"/>
      <w:pPr>
        <w:tabs>
          <w:tab w:val="num" w:pos="284"/>
        </w:tabs>
        <w:ind w:left="284" w:hanging="284"/>
      </w:pPr>
      <w:rPr>
        <w:rFonts w:ascii="Times New Roman" w:hAnsi="Times New Roman" w:cs="Times New Roman"/>
        <w:b w:val="0"/>
        <w:i w:val="0"/>
        <w:caps w:val="0"/>
        <w:smallCaps w:val="0"/>
        <w:strike w:val="0"/>
        <w:dstrike w:val="0"/>
        <w:vanish w:val="0"/>
        <w:color w:val="000000"/>
        <w:position w:val="0"/>
        <w:sz w:val="28"/>
        <w:szCs w:val="24"/>
        <w:vertAlign w:val="baseline"/>
      </w:rPr>
    </w:lvl>
  </w:abstractNum>
  <w:abstractNum w:abstractNumId="35" w15:restartNumberingAfterBreak="0">
    <w:nsid w:val="00000022"/>
    <w:multiLevelType w:val="multilevel"/>
    <w:tmpl w:val="A170AFDE"/>
    <w:name w:val="WW8Num34"/>
    <w:lvl w:ilvl="0">
      <w:start w:val="1"/>
      <w:numFmt w:val="decimal"/>
      <w:pStyle w:val="a7"/>
      <w:lvlText w:val="%1."/>
      <w:lvlJc w:val="left"/>
      <w:pPr>
        <w:tabs>
          <w:tab w:val="num" w:pos="0"/>
        </w:tabs>
        <w:ind w:left="1277" w:hanging="567"/>
      </w:pPr>
      <w:rPr>
        <w:sz w:val="22"/>
        <w:szCs w:val="22"/>
      </w:rPr>
    </w:lvl>
    <w:lvl w:ilvl="1">
      <w:start w:val="1"/>
      <w:numFmt w:val="decimal"/>
      <w:lvlText w:val="%1.%2."/>
      <w:lvlJc w:val="left"/>
      <w:pPr>
        <w:tabs>
          <w:tab w:val="num" w:pos="0"/>
        </w:tabs>
        <w:ind w:left="1423" w:hanging="360"/>
      </w:pPr>
      <w:rPr>
        <w:sz w:val="22"/>
        <w:szCs w:val="22"/>
      </w:rPr>
    </w:lvl>
    <w:lvl w:ilvl="2">
      <w:start w:val="1"/>
      <w:numFmt w:val="lowerRoman"/>
      <w:lvlText w:val="%2.%3."/>
      <w:lvlJc w:val="right"/>
      <w:pPr>
        <w:tabs>
          <w:tab w:val="num" w:pos="0"/>
        </w:tabs>
        <w:ind w:left="703" w:hanging="180"/>
      </w:pPr>
      <w:rPr>
        <w:sz w:val="22"/>
        <w:szCs w:val="22"/>
      </w:rPr>
    </w:lvl>
    <w:lvl w:ilvl="3">
      <w:start w:val="1"/>
      <w:numFmt w:val="decimal"/>
      <w:lvlText w:val="%4."/>
      <w:lvlJc w:val="left"/>
      <w:pPr>
        <w:tabs>
          <w:tab w:val="num" w:pos="720"/>
        </w:tabs>
        <w:ind w:left="17" w:hanging="360"/>
      </w:pPr>
      <w:rPr>
        <w:b/>
        <w:color w:val="2E74B5" w:themeColor="accent1" w:themeShade="BF"/>
      </w:rPr>
    </w:lvl>
    <w:lvl w:ilvl="4">
      <w:start w:val="1"/>
      <w:numFmt w:val="lowerLetter"/>
      <w:lvlText w:val="%4.%5."/>
      <w:lvlJc w:val="left"/>
      <w:pPr>
        <w:tabs>
          <w:tab w:val="num" w:pos="0"/>
        </w:tabs>
        <w:ind w:left="737" w:hanging="360"/>
      </w:pPr>
      <w:rPr>
        <w:sz w:val="22"/>
        <w:szCs w:val="22"/>
      </w:rPr>
    </w:lvl>
    <w:lvl w:ilvl="5">
      <w:start w:val="1"/>
      <w:numFmt w:val="lowerRoman"/>
      <w:lvlText w:val="%5.%6."/>
      <w:lvlJc w:val="right"/>
      <w:pPr>
        <w:tabs>
          <w:tab w:val="num" w:pos="0"/>
        </w:tabs>
        <w:ind w:left="1457" w:hanging="180"/>
      </w:pPr>
      <w:rPr>
        <w:sz w:val="22"/>
        <w:szCs w:val="22"/>
      </w:rPr>
    </w:lvl>
    <w:lvl w:ilvl="6">
      <w:start w:val="1"/>
      <w:numFmt w:val="bullet"/>
      <w:lvlText w:val=""/>
      <w:lvlJc w:val="left"/>
      <w:pPr>
        <w:tabs>
          <w:tab w:val="num" w:pos="0"/>
        </w:tabs>
        <w:ind w:left="2177" w:hanging="360"/>
      </w:pPr>
      <w:rPr>
        <w:rFonts w:ascii="Wingdings" w:hAnsi="Wingdings" w:cs="Wingdings"/>
      </w:rPr>
    </w:lvl>
    <w:lvl w:ilvl="7">
      <w:start w:val="1"/>
      <w:numFmt w:val="lowerLetter"/>
      <w:lvlText w:val="%7.%8."/>
      <w:lvlJc w:val="left"/>
      <w:pPr>
        <w:tabs>
          <w:tab w:val="num" w:pos="0"/>
        </w:tabs>
        <w:ind w:left="2897" w:hanging="360"/>
      </w:pPr>
      <w:rPr>
        <w:sz w:val="22"/>
        <w:szCs w:val="22"/>
      </w:rPr>
    </w:lvl>
    <w:lvl w:ilvl="8">
      <w:start w:val="1"/>
      <w:numFmt w:val="lowerRoman"/>
      <w:lvlText w:val="%8.%9."/>
      <w:lvlJc w:val="right"/>
      <w:pPr>
        <w:tabs>
          <w:tab w:val="num" w:pos="0"/>
        </w:tabs>
        <w:ind w:left="3617" w:hanging="180"/>
      </w:pPr>
      <w:rPr>
        <w:sz w:val="22"/>
        <w:szCs w:val="22"/>
      </w:rPr>
    </w:lvl>
  </w:abstractNum>
  <w:abstractNum w:abstractNumId="36" w15:restartNumberingAfterBreak="0">
    <w:nsid w:val="00000023"/>
    <w:multiLevelType w:val="multilevel"/>
    <w:tmpl w:val="00000023"/>
    <w:name w:val="WW8Num35"/>
    <w:lvl w:ilvl="0">
      <w:start w:val="1"/>
      <w:numFmt w:val="decimal"/>
      <w:pStyle w:val="a8"/>
      <w:lvlText w:val="%1."/>
      <w:lvlJc w:val="left"/>
      <w:pPr>
        <w:tabs>
          <w:tab w:val="num" w:pos="720"/>
        </w:tabs>
        <w:ind w:left="720" w:hanging="720"/>
      </w:pPr>
    </w:lvl>
    <w:lvl w:ilvl="1">
      <w:start w:val="1"/>
      <w:numFmt w:val="decimal"/>
      <w:lvlText w:val="%1.%2."/>
      <w:lvlJc w:val="left"/>
      <w:pPr>
        <w:tabs>
          <w:tab w:val="num" w:pos="1440"/>
        </w:tabs>
        <w:ind w:left="1440" w:hanging="720"/>
      </w:pPr>
    </w:lvl>
    <w:lvl w:ilvl="2">
      <w:start w:val="1"/>
      <w:numFmt w:val="decimal"/>
      <w:lvlText w:val="%2.%3."/>
      <w:lvlJc w:val="left"/>
      <w:pPr>
        <w:tabs>
          <w:tab w:val="num" w:pos="2160"/>
        </w:tabs>
        <w:ind w:left="2160" w:hanging="720"/>
      </w:pPr>
    </w:lvl>
    <w:lvl w:ilvl="3">
      <w:start w:val="1"/>
      <w:numFmt w:val="decimal"/>
      <w:lvlText w:val="%3.%4."/>
      <w:lvlJc w:val="left"/>
      <w:pPr>
        <w:tabs>
          <w:tab w:val="num" w:pos="2880"/>
        </w:tabs>
        <w:ind w:left="2880" w:hanging="720"/>
      </w:pPr>
    </w:lvl>
    <w:lvl w:ilvl="4">
      <w:start w:val="1"/>
      <w:numFmt w:val="decimal"/>
      <w:lvlText w:val="%4.%5."/>
      <w:lvlJc w:val="left"/>
      <w:pPr>
        <w:tabs>
          <w:tab w:val="num" w:pos="3600"/>
        </w:tabs>
        <w:ind w:left="3600" w:hanging="720"/>
      </w:pPr>
    </w:lvl>
    <w:lvl w:ilvl="5">
      <w:start w:val="1"/>
      <w:numFmt w:val="decimal"/>
      <w:lvlText w:val="%5.%6."/>
      <w:lvlJc w:val="left"/>
      <w:pPr>
        <w:tabs>
          <w:tab w:val="num" w:pos="4320"/>
        </w:tabs>
        <w:ind w:left="4320" w:hanging="720"/>
      </w:pPr>
    </w:lvl>
    <w:lvl w:ilvl="6">
      <w:start w:val="1"/>
      <w:numFmt w:val="decimal"/>
      <w:lvlText w:val="%6.%7."/>
      <w:lvlJc w:val="left"/>
      <w:pPr>
        <w:tabs>
          <w:tab w:val="num" w:pos="5040"/>
        </w:tabs>
        <w:ind w:left="5040" w:hanging="720"/>
      </w:pPr>
    </w:lvl>
    <w:lvl w:ilvl="7">
      <w:start w:val="1"/>
      <w:numFmt w:val="decimal"/>
      <w:lvlText w:val="%7.%8."/>
      <w:lvlJc w:val="left"/>
      <w:pPr>
        <w:tabs>
          <w:tab w:val="num" w:pos="5760"/>
        </w:tabs>
        <w:ind w:left="5760" w:hanging="720"/>
      </w:pPr>
    </w:lvl>
    <w:lvl w:ilvl="8">
      <w:start w:val="1"/>
      <w:numFmt w:val="decimal"/>
      <w:lvlText w:val="%8.%9."/>
      <w:lvlJc w:val="left"/>
      <w:pPr>
        <w:tabs>
          <w:tab w:val="num" w:pos="6480"/>
        </w:tabs>
        <w:ind w:left="6480" w:hanging="720"/>
      </w:pPr>
    </w:lvl>
  </w:abstractNum>
  <w:abstractNum w:abstractNumId="37" w15:restartNumberingAfterBreak="0">
    <w:nsid w:val="00000024"/>
    <w:multiLevelType w:val="singleLevel"/>
    <w:tmpl w:val="00000024"/>
    <w:name w:val="WW8Num36"/>
    <w:lvl w:ilvl="0">
      <w:start w:val="1"/>
      <w:numFmt w:val="bullet"/>
      <w:lvlText w:val=""/>
      <w:lvlJc w:val="left"/>
      <w:pPr>
        <w:tabs>
          <w:tab w:val="num" w:pos="0"/>
        </w:tabs>
        <w:ind w:left="1260" w:hanging="360"/>
      </w:pPr>
      <w:rPr>
        <w:rFonts w:ascii="Wingdings" w:hAnsi="Wingdings" w:cs="Wingdings"/>
      </w:rPr>
    </w:lvl>
  </w:abstractNum>
  <w:abstractNum w:abstractNumId="38" w15:restartNumberingAfterBreak="0">
    <w:nsid w:val="00000025"/>
    <w:multiLevelType w:val="multilevel"/>
    <w:tmpl w:val="00000025"/>
    <w:name w:val="WW8Num37"/>
    <w:lvl w:ilvl="0">
      <w:start w:val="1"/>
      <w:numFmt w:val="decimal"/>
      <w:pStyle w:val="a9"/>
      <w:lvlText w:val="%1."/>
      <w:lvlJc w:val="left"/>
      <w:pPr>
        <w:tabs>
          <w:tab w:val="num" w:pos="720"/>
        </w:tabs>
        <w:ind w:left="720" w:hanging="720"/>
      </w:pPr>
    </w:lvl>
    <w:lvl w:ilvl="1">
      <w:start w:val="1"/>
      <w:numFmt w:val="decimal"/>
      <w:lvlText w:val="%1.%2."/>
      <w:lvlJc w:val="left"/>
      <w:pPr>
        <w:tabs>
          <w:tab w:val="num" w:pos="1440"/>
        </w:tabs>
        <w:ind w:left="1440" w:hanging="720"/>
      </w:pPr>
    </w:lvl>
    <w:lvl w:ilvl="2">
      <w:start w:val="1"/>
      <w:numFmt w:val="decimal"/>
      <w:lvlText w:val="%2.%3."/>
      <w:lvlJc w:val="left"/>
      <w:pPr>
        <w:tabs>
          <w:tab w:val="num" w:pos="2160"/>
        </w:tabs>
        <w:ind w:left="2160" w:hanging="720"/>
      </w:pPr>
    </w:lvl>
    <w:lvl w:ilvl="3">
      <w:start w:val="1"/>
      <w:numFmt w:val="decimal"/>
      <w:lvlText w:val="%3.%4."/>
      <w:lvlJc w:val="left"/>
      <w:pPr>
        <w:tabs>
          <w:tab w:val="num" w:pos="2880"/>
        </w:tabs>
        <w:ind w:left="2880" w:hanging="720"/>
      </w:pPr>
    </w:lvl>
    <w:lvl w:ilvl="4">
      <w:start w:val="1"/>
      <w:numFmt w:val="decimal"/>
      <w:lvlText w:val="%4.%5."/>
      <w:lvlJc w:val="left"/>
      <w:pPr>
        <w:tabs>
          <w:tab w:val="num" w:pos="3600"/>
        </w:tabs>
        <w:ind w:left="3600" w:hanging="720"/>
      </w:pPr>
    </w:lvl>
    <w:lvl w:ilvl="5">
      <w:start w:val="1"/>
      <w:numFmt w:val="decimal"/>
      <w:lvlText w:val="%5.%6."/>
      <w:lvlJc w:val="left"/>
      <w:pPr>
        <w:tabs>
          <w:tab w:val="num" w:pos="4320"/>
        </w:tabs>
        <w:ind w:left="4320" w:hanging="720"/>
      </w:pPr>
    </w:lvl>
    <w:lvl w:ilvl="6">
      <w:start w:val="1"/>
      <w:numFmt w:val="decimal"/>
      <w:lvlText w:val="%6.%7."/>
      <w:lvlJc w:val="left"/>
      <w:pPr>
        <w:tabs>
          <w:tab w:val="num" w:pos="5040"/>
        </w:tabs>
        <w:ind w:left="5040" w:hanging="720"/>
      </w:pPr>
    </w:lvl>
    <w:lvl w:ilvl="7">
      <w:start w:val="1"/>
      <w:numFmt w:val="decimal"/>
      <w:lvlText w:val="%7.%8."/>
      <w:lvlJc w:val="left"/>
      <w:pPr>
        <w:tabs>
          <w:tab w:val="num" w:pos="5760"/>
        </w:tabs>
        <w:ind w:left="5760" w:hanging="720"/>
      </w:pPr>
    </w:lvl>
    <w:lvl w:ilvl="8">
      <w:start w:val="1"/>
      <w:numFmt w:val="decimal"/>
      <w:lvlText w:val="%8.%9."/>
      <w:lvlJc w:val="left"/>
      <w:pPr>
        <w:tabs>
          <w:tab w:val="num" w:pos="6480"/>
        </w:tabs>
        <w:ind w:left="6480" w:hanging="720"/>
      </w:pPr>
    </w:lvl>
  </w:abstractNum>
  <w:abstractNum w:abstractNumId="39" w15:restartNumberingAfterBreak="0">
    <w:nsid w:val="00000026"/>
    <w:multiLevelType w:val="singleLevel"/>
    <w:tmpl w:val="00000026"/>
    <w:name w:val="WW8Num38"/>
    <w:lvl w:ilvl="0">
      <w:start w:val="1"/>
      <w:numFmt w:val="bullet"/>
      <w:lvlText w:val=""/>
      <w:lvlJc w:val="left"/>
      <w:pPr>
        <w:tabs>
          <w:tab w:val="num" w:pos="0"/>
        </w:tabs>
        <w:ind w:left="644" w:hanging="360"/>
      </w:pPr>
      <w:rPr>
        <w:rFonts w:ascii="Wingdings" w:hAnsi="Wingdings" w:cs="Wingdings"/>
      </w:rPr>
    </w:lvl>
  </w:abstractNum>
  <w:abstractNum w:abstractNumId="40" w15:restartNumberingAfterBreak="0">
    <w:nsid w:val="00000027"/>
    <w:multiLevelType w:val="singleLevel"/>
    <w:tmpl w:val="00000027"/>
    <w:name w:val="WW8Num39"/>
    <w:lvl w:ilvl="0">
      <w:start w:val="1"/>
      <w:numFmt w:val="bullet"/>
      <w:lvlText w:val=""/>
      <w:lvlJc w:val="left"/>
      <w:pPr>
        <w:tabs>
          <w:tab w:val="num" w:pos="0"/>
        </w:tabs>
        <w:ind w:left="1260" w:hanging="360"/>
      </w:pPr>
      <w:rPr>
        <w:rFonts w:ascii="Wingdings" w:hAnsi="Wingdings" w:cs="Wingdings"/>
        <w:sz w:val="22"/>
      </w:rPr>
    </w:lvl>
  </w:abstractNum>
  <w:abstractNum w:abstractNumId="41" w15:restartNumberingAfterBreak="0">
    <w:nsid w:val="00000028"/>
    <w:multiLevelType w:val="singleLevel"/>
    <w:tmpl w:val="00000028"/>
    <w:name w:val="WW8Num40"/>
    <w:lvl w:ilvl="0">
      <w:start w:val="1"/>
      <w:numFmt w:val="bullet"/>
      <w:pStyle w:val="aa"/>
      <w:lvlText w:val=""/>
      <w:lvlJc w:val="left"/>
      <w:pPr>
        <w:tabs>
          <w:tab w:val="num" w:pos="0"/>
        </w:tabs>
        <w:ind w:left="1554" w:hanging="360"/>
      </w:pPr>
      <w:rPr>
        <w:rFonts w:ascii="Wingdings" w:hAnsi="Wingdings" w:cs="Wingdings"/>
      </w:rPr>
    </w:lvl>
  </w:abstractNum>
  <w:abstractNum w:abstractNumId="42" w15:restartNumberingAfterBreak="0">
    <w:nsid w:val="00000029"/>
    <w:multiLevelType w:val="multilevel"/>
    <w:tmpl w:val="00000029"/>
    <w:name w:val="WW8Num41"/>
    <w:lvl w:ilvl="0">
      <w:start w:val="1"/>
      <w:numFmt w:val="bullet"/>
      <w:pStyle w:val="ab"/>
      <w:lvlText w:val=""/>
      <w:lvlJc w:val="left"/>
      <w:pPr>
        <w:tabs>
          <w:tab w:val="num" w:pos="0"/>
        </w:tabs>
        <w:ind w:left="1287" w:hanging="360"/>
      </w:pPr>
      <w:rPr>
        <w:rFonts w:ascii="Wingdings" w:hAnsi="Wingdings" w:cs="Wingdings"/>
      </w:rPr>
    </w:lvl>
    <w:lvl w:ilvl="1">
      <w:start w:val="1"/>
      <w:numFmt w:val="bullet"/>
      <w:lvlText w:val="o"/>
      <w:lvlJc w:val="left"/>
      <w:pPr>
        <w:tabs>
          <w:tab w:val="num" w:pos="0"/>
        </w:tabs>
        <w:ind w:left="2007" w:hanging="360"/>
      </w:pPr>
      <w:rPr>
        <w:rFonts w:ascii="Courier New" w:hAnsi="Courier New" w:cs="Courier New"/>
      </w:rPr>
    </w:lvl>
    <w:lvl w:ilvl="2">
      <w:start w:val="1"/>
      <w:numFmt w:val="bullet"/>
      <w:lvlText w:val=""/>
      <w:lvlJc w:val="left"/>
      <w:pPr>
        <w:tabs>
          <w:tab w:val="num" w:pos="0"/>
        </w:tabs>
        <w:ind w:left="2727" w:hanging="360"/>
      </w:pPr>
      <w:rPr>
        <w:rFonts w:ascii="Wingdings" w:hAnsi="Wingdings" w:cs="Wingdings"/>
      </w:rPr>
    </w:lvl>
    <w:lvl w:ilvl="3">
      <w:start w:val="1"/>
      <w:numFmt w:val="bullet"/>
      <w:lvlText w:val=""/>
      <w:lvlJc w:val="left"/>
      <w:pPr>
        <w:tabs>
          <w:tab w:val="num" w:pos="0"/>
        </w:tabs>
        <w:ind w:left="3447" w:hanging="360"/>
      </w:pPr>
      <w:rPr>
        <w:rFonts w:ascii="Symbol" w:hAnsi="Symbol" w:cs="Symbol"/>
      </w:rPr>
    </w:lvl>
    <w:lvl w:ilvl="4">
      <w:start w:val="1"/>
      <w:numFmt w:val="bullet"/>
      <w:lvlText w:val="o"/>
      <w:lvlJc w:val="left"/>
      <w:pPr>
        <w:tabs>
          <w:tab w:val="num" w:pos="0"/>
        </w:tabs>
        <w:ind w:left="4167" w:hanging="360"/>
      </w:pPr>
      <w:rPr>
        <w:rFonts w:ascii="Courier New" w:hAnsi="Courier New" w:cs="Courier New"/>
      </w:rPr>
    </w:lvl>
    <w:lvl w:ilvl="5">
      <w:start w:val="1"/>
      <w:numFmt w:val="bullet"/>
      <w:lvlText w:val=""/>
      <w:lvlJc w:val="left"/>
      <w:pPr>
        <w:tabs>
          <w:tab w:val="num" w:pos="0"/>
        </w:tabs>
        <w:ind w:left="4887" w:hanging="360"/>
      </w:pPr>
      <w:rPr>
        <w:rFonts w:ascii="Wingdings" w:hAnsi="Wingdings" w:cs="Wingdings"/>
      </w:rPr>
    </w:lvl>
    <w:lvl w:ilvl="6">
      <w:start w:val="1"/>
      <w:numFmt w:val="bullet"/>
      <w:lvlText w:val=""/>
      <w:lvlJc w:val="left"/>
      <w:pPr>
        <w:tabs>
          <w:tab w:val="num" w:pos="0"/>
        </w:tabs>
        <w:ind w:left="5607" w:hanging="360"/>
      </w:pPr>
      <w:rPr>
        <w:rFonts w:ascii="Symbol" w:hAnsi="Symbol" w:cs="Symbol"/>
      </w:rPr>
    </w:lvl>
    <w:lvl w:ilvl="7">
      <w:start w:val="1"/>
      <w:numFmt w:val="bullet"/>
      <w:lvlText w:val="o"/>
      <w:lvlJc w:val="left"/>
      <w:pPr>
        <w:tabs>
          <w:tab w:val="num" w:pos="0"/>
        </w:tabs>
        <w:ind w:left="6327" w:hanging="360"/>
      </w:pPr>
      <w:rPr>
        <w:rFonts w:ascii="Courier New" w:hAnsi="Courier New" w:cs="Courier New"/>
      </w:rPr>
    </w:lvl>
    <w:lvl w:ilvl="8">
      <w:start w:val="1"/>
      <w:numFmt w:val="bullet"/>
      <w:lvlText w:val=""/>
      <w:lvlJc w:val="left"/>
      <w:pPr>
        <w:tabs>
          <w:tab w:val="num" w:pos="0"/>
        </w:tabs>
        <w:ind w:left="7047" w:hanging="360"/>
      </w:pPr>
      <w:rPr>
        <w:rFonts w:ascii="Wingdings" w:hAnsi="Wingdings" w:cs="Wingdings"/>
      </w:rPr>
    </w:lvl>
  </w:abstractNum>
  <w:abstractNum w:abstractNumId="43" w15:restartNumberingAfterBreak="0">
    <w:nsid w:val="0000002A"/>
    <w:multiLevelType w:val="singleLevel"/>
    <w:tmpl w:val="0000002A"/>
    <w:name w:val="WW8Num42"/>
    <w:lvl w:ilvl="0">
      <w:start w:val="1"/>
      <w:numFmt w:val="bullet"/>
      <w:pStyle w:val="OSApoint"/>
      <w:lvlText w:val=""/>
      <w:lvlJc w:val="left"/>
      <w:pPr>
        <w:tabs>
          <w:tab w:val="num" w:pos="0"/>
        </w:tabs>
        <w:ind w:left="360" w:hanging="360"/>
      </w:pPr>
      <w:rPr>
        <w:rFonts w:ascii="Symbol" w:hAnsi="Symbol" w:cs="Symbol"/>
      </w:rPr>
    </w:lvl>
  </w:abstractNum>
  <w:abstractNum w:abstractNumId="44" w15:restartNumberingAfterBreak="0">
    <w:nsid w:val="0000002B"/>
    <w:multiLevelType w:val="multilevel"/>
    <w:tmpl w:val="0000002B"/>
    <w:name w:val="WW8Num43"/>
    <w:lvl w:ilvl="0">
      <w:start w:val="1"/>
      <w:numFmt w:val="decimal"/>
      <w:pStyle w:val="i0"/>
      <w:lvlText w:val="%1."/>
      <w:lvlJc w:val="left"/>
      <w:pPr>
        <w:tabs>
          <w:tab w:val="num" w:pos="720"/>
        </w:tabs>
        <w:ind w:left="720" w:hanging="360"/>
      </w:pPr>
      <w:rPr>
        <w:rFonts w:ascii="Courier New" w:hAnsi="Courier New" w:cs="Courier New"/>
        <w:kern w:val="2"/>
        <w:sz w:val="22"/>
        <w:lang w:eastAsia="ar-SA"/>
      </w:rPr>
    </w:lvl>
    <w:lvl w:ilvl="1">
      <w:start w:val="1"/>
      <w:numFmt w:val="decimal"/>
      <w:lvlText w:val="%1.%2."/>
      <w:lvlJc w:val="left"/>
      <w:pPr>
        <w:tabs>
          <w:tab w:val="num" w:pos="1440"/>
        </w:tabs>
        <w:ind w:left="1440" w:hanging="360"/>
      </w:pPr>
    </w:lvl>
    <w:lvl w:ilvl="2">
      <w:start w:val="1"/>
      <w:numFmt w:val="decimal"/>
      <w:lvlText w:val="%2.%3."/>
      <w:lvlJc w:val="left"/>
      <w:pPr>
        <w:tabs>
          <w:tab w:val="num" w:pos="2160"/>
        </w:tabs>
        <w:ind w:left="2160" w:hanging="360"/>
      </w:pPr>
    </w:lvl>
    <w:lvl w:ilvl="3">
      <w:start w:val="1"/>
      <w:numFmt w:val="decimal"/>
      <w:lvlText w:val="%3.%4."/>
      <w:lvlJc w:val="left"/>
      <w:pPr>
        <w:tabs>
          <w:tab w:val="num" w:pos="2880"/>
        </w:tabs>
        <w:ind w:left="2880" w:hanging="360"/>
      </w:pPr>
    </w:lvl>
    <w:lvl w:ilvl="4">
      <w:start w:val="1"/>
      <w:numFmt w:val="decimal"/>
      <w:lvlText w:val="%4.%5."/>
      <w:lvlJc w:val="left"/>
      <w:pPr>
        <w:tabs>
          <w:tab w:val="num" w:pos="3600"/>
        </w:tabs>
        <w:ind w:left="3600" w:hanging="360"/>
      </w:pPr>
    </w:lvl>
    <w:lvl w:ilvl="5">
      <w:start w:val="1"/>
      <w:numFmt w:val="decimal"/>
      <w:lvlText w:val="%5.%6."/>
      <w:lvlJc w:val="left"/>
      <w:pPr>
        <w:tabs>
          <w:tab w:val="num" w:pos="4320"/>
        </w:tabs>
        <w:ind w:left="4320" w:hanging="360"/>
      </w:pPr>
    </w:lvl>
    <w:lvl w:ilvl="6">
      <w:start w:val="1"/>
      <w:numFmt w:val="decimal"/>
      <w:lvlText w:val="%6.%7."/>
      <w:lvlJc w:val="left"/>
      <w:pPr>
        <w:tabs>
          <w:tab w:val="num" w:pos="5040"/>
        </w:tabs>
        <w:ind w:left="5040" w:hanging="360"/>
      </w:pPr>
    </w:lvl>
    <w:lvl w:ilvl="7">
      <w:start w:val="1"/>
      <w:numFmt w:val="decimal"/>
      <w:lvlText w:val="%7.%8."/>
      <w:lvlJc w:val="left"/>
      <w:pPr>
        <w:tabs>
          <w:tab w:val="num" w:pos="5760"/>
        </w:tabs>
        <w:ind w:left="5760" w:hanging="360"/>
      </w:pPr>
    </w:lvl>
    <w:lvl w:ilvl="8">
      <w:start w:val="1"/>
      <w:numFmt w:val="decimal"/>
      <w:lvlText w:val="%8.%9."/>
      <w:lvlJc w:val="left"/>
      <w:pPr>
        <w:tabs>
          <w:tab w:val="num" w:pos="6480"/>
        </w:tabs>
        <w:ind w:left="6480" w:hanging="360"/>
      </w:pPr>
    </w:lvl>
  </w:abstractNum>
  <w:abstractNum w:abstractNumId="45" w15:restartNumberingAfterBreak="0">
    <w:nsid w:val="0000002C"/>
    <w:multiLevelType w:val="multilevel"/>
    <w:tmpl w:val="0000002C"/>
    <w:name w:val="WW8Num44"/>
    <w:lvl w:ilvl="0">
      <w:start w:val="1"/>
      <w:numFmt w:val="decimal"/>
      <w:lvlText w:val="%1."/>
      <w:lvlJc w:val="left"/>
      <w:pPr>
        <w:tabs>
          <w:tab w:val="num" w:pos="0"/>
        </w:tabs>
        <w:ind w:left="1277" w:hanging="567"/>
      </w:pPr>
      <w:rPr>
        <w:sz w:val="22"/>
        <w:szCs w:val="22"/>
      </w:rPr>
    </w:lvl>
    <w:lvl w:ilvl="1">
      <w:start w:val="1"/>
      <w:numFmt w:val="decimal"/>
      <w:lvlText w:val="%1.%2."/>
      <w:lvlJc w:val="left"/>
      <w:pPr>
        <w:tabs>
          <w:tab w:val="num" w:pos="0"/>
        </w:tabs>
        <w:ind w:left="1423" w:hanging="360"/>
      </w:pPr>
      <w:rPr>
        <w:sz w:val="22"/>
        <w:szCs w:val="22"/>
      </w:rPr>
    </w:lvl>
    <w:lvl w:ilvl="2">
      <w:start w:val="1"/>
      <w:numFmt w:val="lowerRoman"/>
      <w:lvlText w:val="%2.%3."/>
      <w:lvlJc w:val="right"/>
      <w:pPr>
        <w:tabs>
          <w:tab w:val="num" w:pos="0"/>
        </w:tabs>
        <w:ind w:left="703" w:hanging="180"/>
      </w:pPr>
      <w:rPr>
        <w:sz w:val="22"/>
        <w:szCs w:val="22"/>
      </w:rPr>
    </w:lvl>
    <w:lvl w:ilvl="3">
      <w:start w:val="1"/>
      <w:numFmt w:val="decimal"/>
      <w:lvlText w:val="%3.%4."/>
      <w:lvlJc w:val="left"/>
      <w:pPr>
        <w:tabs>
          <w:tab w:val="num" w:pos="0"/>
        </w:tabs>
        <w:ind w:left="17" w:hanging="360"/>
      </w:pPr>
      <w:rPr>
        <w:b/>
      </w:rPr>
    </w:lvl>
    <w:lvl w:ilvl="4">
      <w:start w:val="1"/>
      <w:numFmt w:val="lowerLetter"/>
      <w:lvlText w:val="%4.%5."/>
      <w:lvlJc w:val="left"/>
      <w:pPr>
        <w:tabs>
          <w:tab w:val="num" w:pos="0"/>
        </w:tabs>
        <w:ind w:left="737" w:hanging="360"/>
      </w:pPr>
      <w:rPr>
        <w:sz w:val="22"/>
        <w:szCs w:val="22"/>
      </w:rPr>
    </w:lvl>
    <w:lvl w:ilvl="5">
      <w:start w:val="1"/>
      <w:numFmt w:val="lowerRoman"/>
      <w:lvlText w:val="%5.%6."/>
      <w:lvlJc w:val="right"/>
      <w:pPr>
        <w:tabs>
          <w:tab w:val="num" w:pos="0"/>
        </w:tabs>
        <w:ind w:left="1457" w:hanging="180"/>
      </w:pPr>
      <w:rPr>
        <w:sz w:val="22"/>
        <w:szCs w:val="22"/>
      </w:rPr>
    </w:lvl>
    <w:lvl w:ilvl="6">
      <w:start w:val="1"/>
      <w:numFmt w:val="bullet"/>
      <w:lvlText w:val=""/>
      <w:lvlJc w:val="left"/>
      <w:pPr>
        <w:tabs>
          <w:tab w:val="num" w:pos="0"/>
        </w:tabs>
        <w:ind w:left="2177" w:hanging="360"/>
      </w:pPr>
      <w:rPr>
        <w:rFonts w:ascii="Wingdings" w:hAnsi="Wingdings" w:cs="Wingdings"/>
      </w:rPr>
    </w:lvl>
    <w:lvl w:ilvl="7">
      <w:start w:val="1"/>
      <w:numFmt w:val="lowerLetter"/>
      <w:lvlText w:val="%7.%8."/>
      <w:lvlJc w:val="left"/>
      <w:pPr>
        <w:tabs>
          <w:tab w:val="num" w:pos="0"/>
        </w:tabs>
        <w:ind w:left="2897" w:hanging="360"/>
      </w:pPr>
      <w:rPr>
        <w:sz w:val="22"/>
        <w:szCs w:val="22"/>
      </w:rPr>
    </w:lvl>
    <w:lvl w:ilvl="8">
      <w:start w:val="1"/>
      <w:numFmt w:val="lowerRoman"/>
      <w:lvlText w:val="%8.%9."/>
      <w:lvlJc w:val="right"/>
      <w:pPr>
        <w:tabs>
          <w:tab w:val="num" w:pos="0"/>
        </w:tabs>
        <w:ind w:left="3617" w:hanging="180"/>
      </w:pPr>
      <w:rPr>
        <w:sz w:val="22"/>
        <w:szCs w:val="22"/>
      </w:rPr>
    </w:lvl>
  </w:abstractNum>
  <w:abstractNum w:abstractNumId="46" w15:restartNumberingAfterBreak="0">
    <w:nsid w:val="0000002D"/>
    <w:multiLevelType w:val="multilevel"/>
    <w:tmpl w:val="0000002D"/>
    <w:name w:val="WW8Num45"/>
    <w:lvl w:ilvl="0">
      <w:start w:val="1"/>
      <w:numFmt w:val="bullet"/>
      <w:lvlText w:val=""/>
      <w:lvlJc w:val="left"/>
      <w:pPr>
        <w:tabs>
          <w:tab w:val="num" w:pos="0"/>
        </w:tabs>
        <w:ind w:left="1287" w:hanging="360"/>
      </w:pPr>
      <w:rPr>
        <w:rFonts w:ascii="Wingdings" w:hAnsi="Wingdings" w:cs="Wingdings"/>
      </w:rPr>
    </w:lvl>
    <w:lvl w:ilvl="1">
      <w:start w:val="1"/>
      <w:numFmt w:val="bullet"/>
      <w:lvlText w:val="o"/>
      <w:lvlJc w:val="left"/>
      <w:pPr>
        <w:tabs>
          <w:tab w:val="num" w:pos="0"/>
        </w:tabs>
        <w:ind w:left="2007" w:hanging="360"/>
      </w:pPr>
      <w:rPr>
        <w:rFonts w:ascii="Courier New" w:hAnsi="Courier New" w:cs="Courier New"/>
      </w:rPr>
    </w:lvl>
    <w:lvl w:ilvl="2">
      <w:start w:val="1"/>
      <w:numFmt w:val="bullet"/>
      <w:lvlText w:val=""/>
      <w:lvlJc w:val="left"/>
      <w:pPr>
        <w:tabs>
          <w:tab w:val="num" w:pos="0"/>
        </w:tabs>
        <w:ind w:left="2727" w:hanging="360"/>
      </w:pPr>
      <w:rPr>
        <w:rFonts w:ascii="Wingdings" w:hAnsi="Wingdings" w:cs="Wingdings"/>
      </w:rPr>
    </w:lvl>
    <w:lvl w:ilvl="3">
      <w:start w:val="1"/>
      <w:numFmt w:val="bullet"/>
      <w:lvlText w:val=""/>
      <w:lvlJc w:val="left"/>
      <w:pPr>
        <w:tabs>
          <w:tab w:val="num" w:pos="0"/>
        </w:tabs>
        <w:ind w:left="3447" w:hanging="360"/>
      </w:pPr>
      <w:rPr>
        <w:rFonts w:ascii="Symbol" w:hAnsi="Symbol" w:cs="Symbol"/>
      </w:rPr>
    </w:lvl>
    <w:lvl w:ilvl="4">
      <w:start w:val="1"/>
      <w:numFmt w:val="bullet"/>
      <w:lvlText w:val="o"/>
      <w:lvlJc w:val="left"/>
      <w:pPr>
        <w:tabs>
          <w:tab w:val="num" w:pos="0"/>
        </w:tabs>
        <w:ind w:left="4167" w:hanging="360"/>
      </w:pPr>
      <w:rPr>
        <w:rFonts w:ascii="Courier New" w:hAnsi="Courier New" w:cs="Courier New"/>
      </w:rPr>
    </w:lvl>
    <w:lvl w:ilvl="5">
      <w:start w:val="1"/>
      <w:numFmt w:val="bullet"/>
      <w:lvlText w:val=""/>
      <w:lvlJc w:val="left"/>
      <w:pPr>
        <w:tabs>
          <w:tab w:val="num" w:pos="0"/>
        </w:tabs>
        <w:ind w:left="4887" w:hanging="360"/>
      </w:pPr>
      <w:rPr>
        <w:rFonts w:ascii="Wingdings" w:hAnsi="Wingdings" w:cs="Wingdings"/>
      </w:rPr>
    </w:lvl>
    <w:lvl w:ilvl="6">
      <w:start w:val="1"/>
      <w:numFmt w:val="bullet"/>
      <w:lvlText w:val=""/>
      <w:lvlJc w:val="left"/>
      <w:pPr>
        <w:tabs>
          <w:tab w:val="num" w:pos="0"/>
        </w:tabs>
        <w:ind w:left="5607" w:hanging="360"/>
      </w:pPr>
      <w:rPr>
        <w:rFonts w:ascii="Symbol" w:hAnsi="Symbol" w:cs="Symbol"/>
      </w:rPr>
    </w:lvl>
    <w:lvl w:ilvl="7">
      <w:start w:val="1"/>
      <w:numFmt w:val="bullet"/>
      <w:lvlText w:val="o"/>
      <w:lvlJc w:val="left"/>
      <w:pPr>
        <w:tabs>
          <w:tab w:val="num" w:pos="0"/>
        </w:tabs>
        <w:ind w:left="6327" w:hanging="360"/>
      </w:pPr>
      <w:rPr>
        <w:rFonts w:ascii="Courier New" w:hAnsi="Courier New" w:cs="Courier New"/>
      </w:rPr>
    </w:lvl>
    <w:lvl w:ilvl="8">
      <w:start w:val="1"/>
      <w:numFmt w:val="bullet"/>
      <w:lvlText w:val=""/>
      <w:lvlJc w:val="left"/>
      <w:pPr>
        <w:tabs>
          <w:tab w:val="num" w:pos="0"/>
        </w:tabs>
        <w:ind w:left="7047" w:hanging="360"/>
      </w:pPr>
      <w:rPr>
        <w:rFonts w:ascii="Wingdings" w:hAnsi="Wingdings" w:cs="Wingdings"/>
      </w:rPr>
    </w:lvl>
  </w:abstractNum>
  <w:abstractNum w:abstractNumId="47" w15:restartNumberingAfterBreak="0">
    <w:nsid w:val="0000002E"/>
    <w:multiLevelType w:val="multilevel"/>
    <w:tmpl w:val="0000002E"/>
    <w:name w:val="WW8Num46"/>
    <w:lvl w:ilvl="0">
      <w:start w:val="1"/>
      <w:numFmt w:val="decimal"/>
      <w:lvlText w:val="%1."/>
      <w:lvlJc w:val="left"/>
      <w:pPr>
        <w:tabs>
          <w:tab w:val="num" w:pos="0"/>
        </w:tabs>
        <w:ind w:left="2204" w:hanging="360"/>
      </w:pPr>
    </w:lvl>
    <w:lvl w:ilvl="1">
      <w:start w:val="1"/>
      <w:numFmt w:val="lowerLetter"/>
      <w:lvlText w:val="%1.%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3.%4."/>
      <w:lvlJc w:val="left"/>
      <w:pPr>
        <w:tabs>
          <w:tab w:val="num" w:pos="0"/>
        </w:tabs>
        <w:ind w:left="2880" w:hanging="360"/>
      </w:pPr>
    </w:lvl>
    <w:lvl w:ilvl="4">
      <w:start w:val="1"/>
      <w:numFmt w:val="lowerLetter"/>
      <w:lvlText w:val="%4.%5."/>
      <w:lvlJc w:val="left"/>
      <w:pPr>
        <w:tabs>
          <w:tab w:val="num" w:pos="0"/>
        </w:tabs>
        <w:ind w:left="3600" w:hanging="360"/>
      </w:pPr>
    </w:lvl>
    <w:lvl w:ilvl="5">
      <w:start w:val="1"/>
      <w:numFmt w:val="lowerRoman"/>
      <w:lvlText w:val="%5.%6."/>
      <w:lvlJc w:val="right"/>
      <w:pPr>
        <w:tabs>
          <w:tab w:val="num" w:pos="0"/>
        </w:tabs>
        <w:ind w:left="4320" w:hanging="180"/>
      </w:pPr>
    </w:lvl>
    <w:lvl w:ilvl="6">
      <w:start w:val="1"/>
      <w:numFmt w:val="decimal"/>
      <w:lvlText w:val="%6.%7."/>
      <w:lvlJc w:val="left"/>
      <w:pPr>
        <w:tabs>
          <w:tab w:val="num" w:pos="0"/>
        </w:tabs>
        <w:ind w:left="5040" w:hanging="360"/>
      </w:pPr>
    </w:lvl>
    <w:lvl w:ilvl="7">
      <w:start w:val="1"/>
      <w:numFmt w:val="lowerLetter"/>
      <w:lvlText w:val="%7.%8."/>
      <w:lvlJc w:val="left"/>
      <w:pPr>
        <w:tabs>
          <w:tab w:val="num" w:pos="0"/>
        </w:tabs>
        <w:ind w:left="5760" w:hanging="360"/>
      </w:pPr>
    </w:lvl>
    <w:lvl w:ilvl="8">
      <w:start w:val="1"/>
      <w:numFmt w:val="lowerRoman"/>
      <w:lvlText w:val="%8.%9."/>
      <w:lvlJc w:val="right"/>
      <w:pPr>
        <w:tabs>
          <w:tab w:val="num" w:pos="0"/>
        </w:tabs>
        <w:ind w:left="6480" w:hanging="180"/>
      </w:pPr>
    </w:lvl>
  </w:abstractNum>
  <w:abstractNum w:abstractNumId="48" w15:restartNumberingAfterBreak="0">
    <w:nsid w:val="00416750"/>
    <w:multiLevelType w:val="multilevel"/>
    <w:tmpl w:val="0ABE67BA"/>
    <w:lvl w:ilvl="0">
      <w:start w:val="1"/>
      <w:numFmt w:val="decimal"/>
      <w:lvlText w:val="%1."/>
      <w:lvlJc w:val="left"/>
      <w:pPr>
        <w:ind w:left="720" w:hanging="360"/>
      </w:pPr>
    </w:lvl>
    <w:lvl w:ilvl="1">
      <w:start w:val="1"/>
      <w:numFmt w:val="decimal"/>
      <w:isLgl/>
      <w:lvlText w:val="%1.%2."/>
      <w:lvlJc w:val="left"/>
      <w:pPr>
        <w:ind w:left="720" w:hanging="360"/>
      </w:pPr>
      <w:rPr>
        <w:b w:val="0"/>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9" w15:restartNumberingAfterBreak="0">
    <w:nsid w:val="043812B8"/>
    <w:multiLevelType w:val="multilevel"/>
    <w:tmpl w:val="4DE6BF8E"/>
    <w:styleLink w:val="32"/>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50" w15:restartNumberingAfterBreak="0">
    <w:nsid w:val="071D1B14"/>
    <w:multiLevelType w:val="multilevel"/>
    <w:tmpl w:val="1572F692"/>
    <w:lvl w:ilvl="0">
      <w:numFmt w:val="bullet"/>
      <w:pStyle w:val="1-"/>
      <w:lvlText w:val="-"/>
      <w:lvlJc w:val="left"/>
      <w:pPr>
        <w:ind w:left="0" w:firstLine="709"/>
      </w:pPr>
      <w:rPr>
        <w:rFonts w:ascii="Times New Roman" w:hAnsi="Times New Roman" w:cs="Times New Roman" w:hint="default"/>
        <w:sz w:val="28"/>
      </w:rPr>
    </w:lvl>
    <w:lvl w:ilvl="1">
      <w:start w:val="1"/>
      <w:numFmt w:val="russianLower"/>
      <w:lvlText w:val="%2)"/>
      <w:lvlJc w:val="left"/>
      <w:pPr>
        <w:ind w:left="284" w:firstLine="709"/>
      </w:pPr>
      <w:rPr>
        <w:rFonts w:hint="default"/>
      </w:rPr>
    </w:lvl>
    <w:lvl w:ilvl="2">
      <w:start w:val="1"/>
      <w:numFmt w:val="bullet"/>
      <w:lvlText w:val=""/>
      <w:lvlJc w:val="left"/>
      <w:pPr>
        <w:ind w:left="568" w:firstLine="709"/>
      </w:pPr>
      <w:rPr>
        <w:rFonts w:ascii="Wingdings" w:hAnsi="Wingdings" w:hint="default"/>
      </w:rPr>
    </w:lvl>
    <w:lvl w:ilvl="3">
      <w:start w:val="1"/>
      <w:numFmt w:val="bullet"/>
      <w:lvlText w:val=""/>
      <w:lvlJc w:val="left"/>
      <w:pPr>
        <w:ind w:left="852" w:firstLine="709"/>
      </w:pPr>
      <w:rPr>
        <w:rFonts w:ascii="Symbol" w:hAnsi="Symbol" w:hint="default"/>
      </w:rPr>
    </w:lvl>
    <w:lvl w:ilvl="4">
      <w:start w:val="1"/>
      <w:numFmt w:val="bullet"/>
      <w:lvlText w:val="o"/>
      <w:lvlJc w:val="left"/>
      <w:pPr>
        <w:ind w:left="1136" w:firstLine="709"/>
      </w:pPr>
      <w:rPr>
        <w:rFonts w:ascii="Courier New" w:hAnsi="Courier New" w:cs="Courier New" w:hint="default"/>
      </w:rPr>
    </w:lvl>
    <w:lvl w:ilvl="5">
      <w:start w:val="1"/>
      <w:numFmt w:val="bullet"/>
      <w:lvlText w:val=""/>
      <w:lvlJc w:val="left"/>
      <w:pPr>
        <w:ind w:left="1420" w:firstLine="709"/>
      </w:pPr>
      <w:rPr>
        <w:rFonts w:ascii="Wingdings" w:hAnsi="Wingdings" w:hint="default"/>
      </w:rPr>
    </w:lvl>
    <w:lvl w:ilvl="6">
      <w:start w:val="1"/>
      <w:numFmt w:val="bullet"/>
      <w:lvlText w:val=""/>
      <w:lvlJc w:val="left"/>
      <w:pPr>
        <w:ind w:left="1704" w:firstLine="709"/>
      </w:pPr>
      <w:rPr>
        <w:rFonts w:ascii="Symbol" w:hAnsi="Symbol" w:hint="default"/>
      </w:rPr>
    </w:lvl>
    <w:lvl w:ilvl="7">
      <w:start w:val="1"/>
      <w:numFmt w:val="bullet"/>
      <w:lvlText w:val="o"/>
      <w:lvlJc w:val="left"/>
      <w:pPr>
        <w:ind w:left="1988" w:firstLine="709"/>
      </w:pPr>
      <w:rPr>
        <w:rFonts w:ascii="Courier New" w:hAnsi="Courier New" w:cs="Courier New" w:hint="default"/>
      </w:rPr>
    </w:lvl>
    <w:lvl w:ilvl="8">
      <w:start w:val="1"/>
      <w:numFmt w:val="bullet"/>
      <w:lvlText w:val=""/>
      <w:lvlJc w:val="left"/>
      <w:pPr>
        <w:ind w:left="2272" w:firstLine="709"/>
      </w:pPr>
      <w:rPr>
        <w:rFonts w:ascii="Wingdings" w:hAnsi="Wingdings" w:hint="default"/>
      </w:rPr>
    </w:lvl>
  </w:abstractNum>
  <w:abstractNum w:abstractNumId="51" w15:restartNumberingAfterBreak="0">
    <w:nsid w:val="07BC73B3"/>
    <w:multiLevelType w:val="hybridMultilevel"/>
    <w:tmpl w:val="049AE4A4"/>
    <w:styleLink w:val="44"/>
    <w:lvl w:ilvl="0" w:tplc="0419000F">
      <w:start w:val="1"/>
      <w:numFmt w:val="bullet"/>
      <w:lvlText w:val="−"/>
      <w:lvlJc w:val="left"/>
      <w:pPr>
        <w:ind w:left="777" w:hanging="360"/>
      </w:pPr>
      <w:rPr>
        <w:rFonts w:ascii="Courier New" w:hAnsi="Courier New" w:hint="default"/>
      </w:rPr>
    </w:lvl>
    <w:lvl w:ilvl="1" w:tplc="04190019" w:tentative="1">
      <w:start w:val="1"/>
      <w:numFmt w:val="bullet"/>
      <w:lvlText w:val="o"/>
      <w:lvlJc w:val="left"/>
      <w:pPr>
        <w:ind w:left="1497" w:hanging="360"/>
      </w:pPr>
      <w:rPr>
        <w:rFonts w:ascii="Courier New" w:hAnsi="Courier New" w:cs="Courier New" w:hint="default"/>
      </w:rPr>
    </w:lvl>
    <w:lvl w:ilvl="2" w:tplc="0419001B" w:tentative="1">
      <w:start w:val="1"/>
      <w:numFmt w:val="bullet"/>
      <w:lvlText w:val=""/>
      <w:lvlJc w:val="left"/>
      <w:pPr>
        <w:ind w:left="2217" w:hanging="360"/>
      </w:pPr>
      <w:rPr>
        <w:rFonts w:ascii="Wingdings" w:hAnsi="Wingdings" w:hint="default"/>
      </w:rPr>
    </w:lvl>
    <w:lvl w:ilvl="3" w:tplc="0419000F" w:tentative="1">
      <w:start w:val="1"/>
      <w:numFmt w:val="bullet"/>
      <w:lvlText w:val=""/>
      <w:lvlJc w:val="left"/>
      <w:pPr>
        <w:ind w:left="2937" w:hanging="360"/>
      </w:pPr>
      <w:rPr>
        <w:rFonts w:ascii="Symbol" w:hAnsi="Symbol" w:hint="default"/>
      </w:rPr>
    </w:lvl>
    <w:lvl w:ilvl="4" w:tplc="04190019" w:tentative="1">
      <w:start w:val="1"/>
      <w:numFmt w:val="bullet"/>
      <w:lvlText w:val="o"/>
      <w:lvlJc w:val="left"/>
      <w:pPr>
        <w:ind w:left="3657" w:hanging="360"/>
      </w:pPr>
      <w:rPr>
        <w:rFonts w:ascii="Courier New" w:hAnsi="Courier New" w:cs="Courier New" w:hint="default"/>
      </w:rPr>
    </w:lvl>
    <w:lvl w:ilvl="5" w:tplc="0419001B" w:tentative="1">
      <w:start w:val="1"/>
      <w:numFmt w:val="bullet"/>
      <w:lvlText w:val=""/>
      <w:lvlJc w:val="left"/>
      <w:pPr>
        <w:ind w:left="4377" w:hanging="360"/>
      </w:pPr>
      <w:rPr>
        <w:rFonts w:ascii="Wingdings" w:hAnsi="Wingdings" w:hint="default"/>
      </w:rPr>
    </w:lvl>
    <w:lvl w:ilvl="6" w:tplc="0419000F" w:tentative="1">
      <w:start w:val="1"/>
      <w:numFmt w:val="bullet"/>
      <w:lvlText w:val=""/>
      <w:lvlJc w:val="left"/>
      <w:pPr>
        <w:ind w:left="5097" w:hanging="360"/>
      </w:pPr>
      <w:rPr>
        <w:rFonts w:ascii="Symbol" w:hAnsi="Symbol" w:hint="default"/>
      </w:rPr>
    </w:lvl>
    <w:lvl w:ilvl="7" w:tplc="04190019" w:tentative="1">
      <w:start w:val="1"/>
      <w:numFmt w:val="bullet"/>
      <w:lvlText w:val="o"/>
      <w:lvlJc w:val="left"/>
      <w:pPr>
        <w:ind w:left="5817" w:hanging="360"/>
      </w:pPr>
      <w:rPr>
        <w:rFonts w:ascii="Courier New" w:hAnsi="Courier New" w:cs="Courier New" w:hint="default"/>
      </w:rPr>
    </w:lvl>
    <w:lvl w:ilvl="8" w:tplc="0419001B" w:tentative="1">
      <w:start w:val="1"/>
      <w:numFmt w:val="bullet"/>
      <w:lvlText w:val=""/>
      <w:lvlJc w:val="left"/>
      <w:pPr>
        <w:ind w:left="6537" w:hanging="360"/>
      </w:pPr>
      <w:rPr>
        <w:rFonts w:ascii="Wingdings" w:hAnsi="Wingdings" w:hint="default"/>
      </w:rPr>
    </w:lvl>
  </w:abstractNum>
  <w:abstractNum w:abstractNumId="52" w15:restartNumberingAfterBreak="0">
    <w:nsid w:val="11DC4D58"/>
    <w:multiLevelType w:val="multilevel"/>
    <w:tmpl w:val="4DE6BF8E"/>
    <w:styleLink w:val="42"/>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53" w15:restartNumberingAfterBreak="0">
    <w:nsid w:val="171B2996"/>
    <w:multiLevelType w:val="multilevel"/>
    <w:tmpl w:val="3E1E5AD6"/>
    <w:lvl w:ilvl="0">
      <w:start w:val="1"/>
      <w:numFmt w:val="bullet"/>
      <w:pStyle w:val="ac"/>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lvl>
    <w:lvl w:ilvl="2">
      <w:start w:val="1"/>
      <w:numFmt w:val="decimal"/>
      <w:lvlText w:val="%2%3"/>
      <w:lvlJc w:val="left"/>
      <w:pPr>
        <w:tabs>
          <w:tab w:val="num" w:pos="1440"/>
        </w:tabs>
        <w:ind w:left="1224" w:hanging="504"/>
      </w:pPr>
      <w:rPr>
        <w:b w:val="0"/>
        <w:sz w:val="32"/>
        <w:szCs w:val="32"/>
      </w:rPr>
    </w:lvl>
    <w:lvl w:ilvl="3">
      <w:start w:val="1"/>
      <w:numFmt w:val="decimal"/>
      <w:lvlText w:val="%2%3.%4"/>
      <w:lvlJc w:val="left"/>
      <w:pPr>
        <w:tabs>
          <w:tab w:val="num" w:pos="1800"/>
        </w:tabs>
        <w:ind w:left="1728" w:hanging="648"/>
      </w:pPr>
      <w:rPr>
        <w:b/>
        <w:sz w:val="28"/>
        <w:szCs w:val="28"/>
      </w:rPr>
    </w:lvl>
    <w:lvl w:ilvl="4">
      <w:start w:val="1"/>
      <w:numFmt w:val="decimal"/>
      <w:lvlText w:val="%2%3.%4.%5"/>
      <w:lvlJc w:val="left"/>
      <w:pPr>
        <w:tabs>
          <w:tab w:val="num" w:pos="2520"/>
        </w:tabs>
        <w:ind w:left="2232" w:hanging="792"/>
      </w:pPr>
      <w:rPr>
        <w:b/>
        <w:sz w:val="28"/>
        <w:szCs w:val="28"/>
      </w:rPr>
    </w:lvl>
    <w:lvl w:ilvl="5">
      <w:start w:val="1"/>
      <w:numFmt w:val="decimal"/>
      <w:lvlText w:val="%2%3.%4.%5.%6"/>
      <w:lvlJc w:val="left"/>
      <w:pPr>
        <w:tabs>
          <w:tab w:val="num" w:pos="3060"/>
        </w:tabs>
        <w:ind w:left="2916" w:hanging="936"/>
      </w:pPr>
      <w:rPr>
        <w:sz w:val="28"/>
        <w:szCs w:val="28"/>
      </w:rPr>
    </w:lvl>
    <w:lvl w:ilvl="6">
      <w:start w:val="1"/>
      <w:numFmt w:val="decimal"/>
      <w:lvlText w:val="%2%3.%4.%5.%6.%7"/>
      <w:lvlJc w:val="left"/>
      <w:pPr>
        <w:tabs>
          <w:tab w:val="num" w:pos="3600"/>
        </w:tabs>
        <w:ind w:left="3240" w:hanging="1080"/>
      </w:pPr>
      <w:rPr>
        <w:b/>
      </w:rPr>
    </w:lvl>
    <w:lvl w:ilvl="7">
      <w:start w:val="1"/>
      <w:numFmt w:val="bullet"/>
      <w:pStyle w:val="ac"/>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lvl>
  </w:abstractNum>
  <w:abstractNum w:abstractNumId="54" w15:restartNumberingAfterBreak="0">
    <w:nsid w:val="19F214DF"/>
    <w:multiLevelType w:val="hybridMultilevel"/>
    <w:tmpl w:val="DD6635DA"/>
    <w:lvl w:ilvl="0" w:tplc="72FA7F62">
      <w:start w:val="1"/>
      <w:numFmt w:val="decimal"/>
      <w:pStyle w:val="ad"/>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5" w15:restartNumberingAfterBreak="0">
    <w:nsid w:val="1B640EE1"/>
    <w:multiLevelType w:val="hybridMultilevel"/>
    <w:tmpl w:val="8812B2B6"/>
    <w:lvl w:ilvl="0" w:tplc="264487DC">
      <w:start w:val="1"/>
      <w:numFmt w:val="bullet"/>
      <w:pStyle w:val="ae"/>
      <w:lvlText w:val=""/>
      <w:lvlJc w:val="left"/>
      <w:pPr>
        <w:tabs>
          <w:tab w:val="num" w:pos="2791"/>
        </w:tabs>
        <w:ind w:left="2791" w:firstLine="709"/>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56" w15:restartNumberingAfterBreak="0">
    <w:nsid w:val="27261CC7"/>
    <w:multiLevelType w:val="singleLevel"/>
    <w:tmpl w:val="05B4023E"/>
    <w:lvl w:ilvl="0">
      <w:start w:val="1"/>
      <w:numFmt w:val="bullet"/>
      <w:pStyle w:val="af"/>
      <w:lvlText w:val=""/>
      <w:lvlJc w:val="left"/>
      <w:pPr>
        <w:tabs>
          <w:tab w:val="num" w:pos="360"/>
        </w:tabs>
        <w:ind w:left="360" w:hanging="360"/>
      </w:pPr>
      <w:rPr>
        <w:rFonts w:ascii="Symbol" w:hAnsi="Symbol" w:hint="default"/>
      </w:rPr>
    </w:lvl>
  </w:abstractNum>
  <w:abstractNum w:abstractNumId="57" w15:restartNumberingAfterBreak="0">
    <w:nsid w:val="2ACE5174"/>
    <w:multiLevelType w:val="hybridMultilevel"/>
    <w:tmpl w:val="FE5836F8"/>
    <w:lvl w:ilvl="0" w:tplc="10445230">
      <w:start w:val="1"/>
      <w:numFmt w:val="bullet"/>
      <w:pStyle w:val="af0"/>
      <w:lvlText w:val=""/>
      <w:lvlJc w:val="left"/>
      <w:pPr>
        <w:tabs>
          <w:tab w:val="num" w:pos="1211"/>
        </w:tabs>
        <w:ind w:left="1211" w:hanging="360"/>
      </w:pPr>
      <w:rPr>
        <w:rFonts w:ascii="Symbol" w:hAnsi="Symbol" w:hint="default"/>
      </w:rPr>
    </w:lvl>
    <w:lvl w:ilvl="1" w:tplc="6DF490DA">
      <w:start w:val="1"/>
      <w:numFmt w:val="bullet"/>
      <w:lvlText w:val="o"/>
      <w:lvlJc w:val="left"/>
      <w:pPr>
        <w:tabs>
          <w:tab w:val="num" w:pos="1789"/>
        </w:tabs>
        <w:ind w:left="1789" w:hanging="360"/>
      </w:pPr>
      <w:rPr>
        <w:rFonts w:ascii="Courier New" w:hAnsi="Courier New" w:cs="Courier New" w:hint="default"/>
      </w:rPr>
    </w:lvl>
    <w:lvl w:ilvl="2" w:tplc="7EE0DB0A">
      <w:start w:val="1"/>
      <w:numFmt w:val="bullet"/>
      <w:lvlText w:val=""/>
      <w:lvlJc w:val="left"/>
      <w:pPr>
        <w:tabs>
          <w:tab w:val="num" w:pos="2509"/>
        </w:tabs>
        <w:ind w:left="2509" w:hanging="360"/>
      </w:pPr>
      <w:rPr>
        <w:rFonts w:ascii="Wingdings" w:hAnsi="Wingdings" w:hint="default"/>
      </w:rPr>
    </w:lvl>
    <w:lvl w:ilvl="3" w:tplc="99D89DEC" w:tentative="1">
      <w:start w:val="1"/>
      <w:numFmt w:val="bullet"/>
      <w:lvlText w:val=""/>
      <w:lvlJc w:val="left"/>
      <w:pPr>
        <w:tabs>
          <w:tab w:val="num" w:pos="3229"/>
        </w:tabs>
        <w:ind w:left="3229" w:hanging="360"/>
      </w:pPr>
      <w:rPr>
        <w:rFonts w:ascii="Symbol" w:hAnsi="Symbol" w:hint="default"/>
      </w:rPr>
    </w:lvl>
    <w:lvl w:ilvl="4" w:tplc="F35E0008" w:tentative="1">
      <w:start w:val="1"/>
      <w:numFmt w:val="bullet"/>
      <w:lvlText w:val="o"/>
      <w:lvlJc w:val="left"/>
      <w:pPr>
        <w:tabs>
          <w:tab w:val="num" w:pos="3949"/>
        </w:tabs>
        <w:ind w:left="3949" w:hanging="360"/>
      </w:pPr>
      <w:rPr>
        <w:rFonts w:ascii="Courier New" w:hAnsi="Courier New" w:cs="Courier New" w:hint="default"/>
      </w:rPr>
    </w:lvl>
    <w:lvl w:ilvl="5" w:tplc="9C24B6BA" w:tentative="1">
      <w:start w:val="1"/>
      <w:numFmt w:val="bullet"/>
      <w:lvlText w:val=""/>
      <w:lvlJc w:val="left"/>
      <w:pPr>
        <w:tabs>
          <w:tab w:val="num" w:pos="4669"/>
        </w:tabs>
        <w:ind w:left="4669" w:hanging="360"/>
      </w:pPr>
      <w:rPr>
        <w:rFonts w:ascii="Wingdings" w:hAnsi="Wingdings" w:hint="default"/>
      </w:rPr>
    </w:lvl>
    <w:lvl w:ilvl="6" w:tplc="6A769108" w:tentative="1">
      <w:start w:val="1"/>
      <w:numFmt w:val="bullet"/>
      <w:lvlText w:val=""/>
      <w:lvlJc w:val="left"/>
      <w:pPr>
        <w:tabs>
          <w:tab w:val="num" w:pos="5389"/>
        </w:tabs>
        <w:ind w:left="5389" w:hanging="360"/>
      </w:pPr>
      <w:rPr>
        <w:rFonts w:ascii="Symbol" w:hAnsi="Symbol" w:hint="default"/>
      </w:rPr>
    </w:lvl>
    <w:lvl w:ilvl="7" w:tplc="6D30450A" w:tentative="1">
      <w:start w:val="1"/>
      <w:numFmt w:val="bullet"/>
      <w:lvlText w:val="o"/>
      <w:lvlJc w:val="left"/>
      <w:pPr>
        <w:tabs>
          <w:tab w:val="num" w:pos="6109"/>
        </w:tabs>
        <w:ind w:left="6109" w:hanging="360"/>
      </w:pPr>
      <w:rPr>
        <w:rFonts w:ascii="Courier New" w:hAnsi="Courier New" w:cs="Courier New" w:hint="default"/>
      </w:rPr>
    </w:lvl>
    <w:lvl w:ilvl="8" w:tplc="DEE80382" w:tentative="1">
      <w:start w:val="1"/>
      <w:numFmt w:val="bullet"/>
      <w:lvlText w:val=""/>
      <w:lvlJc w:val="left"/>
      <w:pPr>
        <w:tabs>
          <w:tab w:val="num" w:pos="6829"/>
        </w:tabs>
        <w:ind w:left="6829" w:hanging="360"/>
      </w:pPr>
      <w:rPr>
        <w:rFonts w:ascii="Wingdings" w:hAnsi="Wingdings" w:hint="default"/>
      </w:rPr>
    </w:lvl>
  </w:abstractNum>
  <w:abstractNum w:abstractNumId="58" w15:restartNumberingAfterBreak="0">
    <w:nsid w:val="2BF46BEA"/>
    <w:multiLevelType w:val="hybridMultilevel"/>
    <w:tmpl w:val="991C73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2C557F61"/>
    <w:multiLevelType w:val="multilevel"/>
    <w:tmpl w:val="48F6531C"/>
    <w:lvl w:ilvl="0">
      <w:start w:val="1"/>
      <w:numFmt w:val="decimal"/>
      <w:pStyle w:val="af1"/>
      <w:lvlText w:val="%1"/>
      <w:lvlJc w:val="left"/>
      <w:pPr>
        <w:tabs>
          <w:tab w:val="num" w:pos="283"/>
        </w:tabs>
        <w:ind w:left="-57" w:firstLine="57"/>
      </w:pPr>
      <w:rPr>
        <w:rFonts w:hint="default"/>
      </w:rPr>
    </w:lvl>
    <w:lvl w:ilvl="1">
      <w:start w:val="9"/>
      <w:numFmt w:val="decimal"/>
      <w:isLgl/>
      <w:lvlText w:val="%1.%2."/>
      <w:lvlJc w:val="left"/>
      <w:pPr>
        <w:ind w:left="1075" w:hanging="720"/>
      </w:pPr>
      <w:rPr>
        <w:rFonts w:hint="default"/>
      </w:rPr>
    </w:lvl>
    <w:lvl w:ilvl="2">
      <w:start w:val="2"/>
      <w:numFmt w:val="decimal"/>
      <w:isLgl/>
      <w:lvlText w:val="%1.%2.%3."/>
      <w:lvlJc w:val="left"/>
      <w:pPr>
        <w:ind w:left="1430" w:hanging="720"/>
      </w:pPr>
      <w:rPr>
        <w:rFonts w:hint="default"/>
      </w:rPr>
    </w:lvl>
    <w:lvl w:ilvl="3">
      <w:start w:val="1"/>
      <w:numFmt w:val="decimal"/>
      <w:isLgl/>
      <w:lvlText w:val="%1.%2.%3.%4."/>
      <w:lvlJc w:val="left"/>
      <w:pPr>
        <w:ind w:left="2145" w:hanging="108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3215" w:hanging="1440"/>
      </w:pPr>
      <w:rPr>
        <w:rFonts w:hint="default"/>
      </w:rPr>
    </w:lvl>
    <w:lvl w:ilvl="6">
      <w:start w:val="1"/>
      <w:numFmt w:val="decimal"/>
      <w:isLgl/>
      <w:lvlText w:val="%1.%2.%3.%4.%5.%6.%7."/>
      <w:lvlJc w:val="left"/>
      <w:pPr>
        <w:ind w:left="3930" w:hanging="1800"/>
      </w:pPr>
      <w:rPr>
        <w:rFonts w:hint="default"/>
      </w:rPr>
    </w:lvl>
    <w:lvl w:ilvl="7">
      <w:start w:val="1"/>
      <w:numFmt w:val="decimal"/>
      <w:isLgl/>
      <w:lvlText w:val="%1.%2.%3.%4.%5.%6.%7.%8."/>
      <w:lvlJc w:val="left"/>
      <w:pPr>
        <w:ind w:left="4285" w:hanging="1800"/>
      </w:pPr>
      <w:rPr>
        <w:rFonts w:hint="default"/>
      </w:rPr>
    </w:lvl>
    <w:lvl w:ilvl="8">
      <w:start w:val="1"/>
      <w:numFmt w:val="decimal"/>
      <w:isLgl/>
      <w:lvlText w:val="%1.%2.%3.%4.%5.%6.%7.%8.%9."/>
      <w:lvlJc w:val="left"/>
      <w:pPr>
        <w:ind w:left="5000" w:hanging="2160"/>
      </w:pPr>
      <w:rPr>
        <w:rFonts w:hint="default"/>
      </w:rPr>
    </w:lvl>
  </w:abstractNum>
  <w:abstractNum w:abstractNumId="60" w15:restartNumberingAfterBreak="0">
    <w:nsid w:val="2D4F5E6B"/>
    <w:multiLevelType w:val="hybridMultilevel"/>
    <w:tmpl w:val="7BA4D996"/>
    <w:lvl w:ilvl="0" w:tplc="03A4FFDA">
      <w:start w:val="1"/>
      <w:numFmt w:val="decimal"/>
      <w:pStyle w:val="af2"/>
      <w:lvlText w:val="%1."/>
      <w:lvlJc w:val="left"/>
      <w:pPr>
        <w:tabs>
          <w:tab w:val="num" w:pos="1021"/>
        </w:tabs>
        <w:ind w:firstLine="567"/>
      </w:pPr>
      <w:rPr>
        <w:rFonts w:cs="Times New Roman"/>
        <w:b w:val="0"/>
        <w:bCs w:val="0"/>
        <w:sz w:val="28"/>
        <w:szCs w:val="28"/>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61" w15:restartNumberingAfterBreak="0">
    <w:nsid w:val="2DE97F0A"/>
    <w:multiLevelType w:val="hybridMultilevel"/>
    <w:tmpl w:val="079425E8"/>
    <w:lvl w:ilvl="0" w:tplc="0000000D">
      <w:start w:val="1"/>
      <w:numFmt w:val="bullet"/>
      <w:lvlText w:val=""/>
      <w:lvlJc w:val="left"/>
      <w:pPr>
        <w:ind w:left="1287" w:hanging="360"/>
      </w:pPr>
      <w:rPr>
        <w:rFonts w:ascii="Wingdings" w:hAnsi="Wingdings" w:cs="Wingdings"/>
        <w:sz w:val="22"/>
        <w:szCs w:val="22"/>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2" w15:restartNumberingAfterBreak="0">
    <w:nsid w:val="34445992"/>
    <w:multiLevelType w:val="hybridMultilevel"/>
    <w:tmpl w:val="C096E0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3B04582A"/>
    <w:multiLevelType w:val="multilevel"/>
    <w:tmpl w:val="6C708214"/>
    <w:lvl w:ilvl="0">
      <w:start w:val="1"/>
      <w:numFmt w:val="decimal"/>
      <w:lvlText w:val="%1."/>
      <w:lvlJc w:val="left"/>
      <w:pPr>
        <w:ind w:left="2345"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4" w15:restartNumberingAfterBreak="0">
    <w:nsid w:val="3E8B207A"/>
    <w:multiLevelType w:val="hybridMultilevel"/>
    <w:tmpl w:val="991C73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43810039"/>
    <w:multiLevelType w:val="hybridMultilevel"/>
    <w:tmpl w:val="708C1590"/>
    <w:lvl w:ilvl="0" w:tplc="C846AEA4">
      <w:start w:val="1"/>
      <w:numFmt w:val="decimal"/>
      <w:pStyle w:val="2-2"/>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15:restartNumberingAfterBreak="0">
    <w:nsid w:val="470374DA"/>
    <w:multiLevelType w:val="hybridMultilevel"/>
    <w:tmpl w:val="50EAA224"/>
    <w:lvl w:ilvl="0" w:tplc="53E6FB4C">
      <w:start w:val="1"/>
      <w:numFmt w:val="bullet"/>
      <w:pStyle w:val="af3"/>
      <w:lvlText w:val=""/>
      <w:lvlJc w:val="left"/>
      <w:pPr>
        <w:tabs>
          <w:tab w:val="num" w:pos="1565"/>
        </w:tabs>
        <w:ind w:left="1565" w:hanging="397"/>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7" w15:restartNumberingAfterBreak="0">
    <w:nsid w:val="50441509"/>
    <w:multiLevelType w:val="hybridMultilevel"/>
    <w:tmpl w:val="1682BEEA"/>
    <w:lvl w:ilvl="0" w:tplc="27DCA9FA">
      <w:start w:val="1"/>
      <w:numFmt w:val="bullet"/>
      <w:pStyle w:val="af4"/>
      <w:lvlText w:val=""/>
      <w:lvlJc w:val="left"/>
      <w:pPr>
        <w:tabs>
          <w:tab w:val="num" w:pos="1429"/>
        </w:tabs>
        <w:ind w:left="1429" w:hanging="360"/>
      </w:pPr>
      <w:rPr>
        <w:rFonts w:ascii="Symbol" w:hAnsi="Symbol" w:hint="default"/>
      </w:rPr>
    </w:lvl>
    <w:lvl w:ilvl="1" w:tplc="278A392C">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8" w15:restartNumberingAfterBreak="0">
    <w:nsid w:val="521109DB"/>
    <w:multiLevelType w:val="hybridMultilevel"/>
    <w:tmpl w:val="935E13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559D3B92"/>
    <w:multiLevelType w:val="hybridMultilevel"/>
    <w:tmpl w:val="C5FC0046"/>
    <w:lvl w:ilvl="0" w:tplc="D550122A">
      <w:start w:val="1"/>
      <w:numFmt w:val="russianLower"/>
      <w:pStyle w:val="2-"/>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0" w15:restartNumberingAfterBreak="0">
    <w:nsid w:val="58237347"/>
    <w:multiLevelType w:val="hybridMultilevel"/>
    <w:tmpl w:val="945C0E48"/>
    <w:lvl w:ilvl="0" w:tplc="0419000B">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1" w15:restartNumberingAfterBreak="0">
    <w:nsid w:val="5D27776D"/>
    <w:multiLevelType w:val="hybridMultilevel"/>
    <w:tmpl w:val="5A2A639E"/>
    <w:lvl w:ilvl="0" w:tplc="FE721056">
      <w:start w:val="1"/>
      <w:numFmt w:val="bullet"/>
      <w:pStyle w:val="25"/>
      <w:lvlText w:val=""/>
      <w:lvlJc w:val="left"/>
      <w:pPr>
        <w:ind w:left="1800" w:hanging="666"/>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72" w15:restartNumberingAfterBreak="0">
    <w:nsid w:val="5D5145F4"/>
    <w:multiLevelType w:val="hybridMultilevel"/>
    <w:tmpl w:val="D0981848"/>
    <w:lvl w:ilvl="0" w:tplc="C018D962">
      <w:start w:val="1"/>
      <w:numFmt w:val="bullet"/>
      <w:pStyle w:val="12"/>
      <w:lvlText w:val="–"/>
      <w:lvlJc w:val="left"/>
      <w:pPr>
        <w:ind w:left="1134" w:hanging="425"/>
      </w:pPr>
      <w:rPr>
        <w:rFonts w:ascii="Arial" w:hAnsi="Arial" w:hint="default"/>
      </w:rPr>
    </w:lvl>
    <w:lvl w:ilvl="1" w:tplc="05CCA4A8">
      <w:start w:val="1"/>
      <w:numFmt w:val="bullet"/>
      <w:lvlText w:val="o"/>
      <w:lvlJc w:val="left"/>
      <w:pPr>
        <w:ind w:left="1440" w:hanging="360"/>
      </w:pPr>
      <w:rPr>
        <w:rFonts w:ascii="Courier New" w:hAnsi="Courier New" w:cs="Courier New" w:hint="default"/>
      </w:rPr>
    </w:lvl>
    <w:lvl w:ilvl="2" w:tplc="5DD4E822" w:tentative="1">
      <w:start w:val="1"/>
      <w:numFmt w:val="bullet"/>
      <w:lvlText w:val=""/>
      <w:lvlJc w:val="left"/>
      <w:pPr>
        <w:ind w:left="2160" w:hanging="360"/>
      </w:pPr>
      <w:rPr>
        <w:rFonts w:ascii="Wingdings" w:hAnsi="Wingdings" w:hint="default"/>
      </w:rPr>
    </w:lvl>
    <w:lvl w:ilvl="3" w:tplc="E7B21FFE" w:tentative="1">
      <w:start w:val="1"/>
      <w:numFmt w:val="bullet"/>
      <w:lvlText w:val=""/>
      <w:lvlJc w:val="left"/>
      <w:pPr>
        <w:ind w:left="2880" w:hanging="360"/>
      </w:pPr>
      <w:rPr>
        <w:rFonts w:ascii="Symbol" w:hAnsi="Symbol" w:hint="default"/>
      </w:rPr>
    </w:lvl>
    <w:lvl w:ilvl="4" w:tplc="A724C05E" w:tentative="1">
      <w:start w:val="1"/>
      <w:numFmt w:val="bullet"/>
      <w:lvlText w:val="o"/>
      <w:lvlJc w:val="left"/>
      <w:pPr>
        <w:ind w:left="3600" w:hanging="360"/>
      </w:pPr>
      <w:rPr>
        <w:rFonts w:ascii="Courier New" w:hAnsi="Courier New" w:cs="Courier New" w:hint="default"/>
      </w:rPr>
    </w:lvl>
    <w:lvl w:ilvl="5" w:tplc="5E7C4352" w:tentative="1">
      <w:start w:val="1"/>
      <w:numFmt w:val="bullet"/>
      <w:lvlText w:val=""/>
      <w:lvlJc w:val="left"/>
      <w:pPr>
        <w:ind w:left="4320" w:hanging="360"/>
      </w:pPr>
      <w:rPr>
        <w:rFonts w:ascii="Wingdings" w:hAnsi="Wingdings" w:hint="default"/>
      </w:rPr>
    </w:lvl>
    <w:lvl w:ilvl="6" w:tplc="1ED2C27E" w:tentative="1">
      <w:start w:val="1"/>
      <w:numFmt w:val="bullet"/>
      <w:lvlText w:val=""/>
      <w:lvlJc w:val="left"/>
      <w:pPr>
        <w:ind w:left="5040" w:hanging="360"/>
      </w:pPr>
      <w:rPr>
        <w:rFonts w:ascii="Symbol" w:hAnsi="Symbol" w:hint="default"/>
      </w:rPr>
    </w:lvl>
    <w:lvl w:ilvl="7" w:tplc="E5404C22" w:tentative="1">
      <w:start w:val="1"/>
      <w:numFmt w:val="bullet"/>
      <w:lvlText w:val="o"/>
      <w:lvlJc w:val="left"/>
      <w:pPr>
        <w:ind w:left="5760" w:hanging="360"/>
      </w:pPr>
      <w:rPr>
        <w:rFonts w:ascii="Courier New" w:hAnsi="Courier New" w:cs="Courier New" w:hint="default"/>
      </w:rPr>
    </w:lvl>
    <w:lvl w:ilvl="8" w:tplc="13F6377A" w:tentative="1">
      <w:start w:val="1"/>
      <w:numFmt w:val="bullet"/>
      <w:lvlText w:val=""/>
      <w:lvlJc w:val="left"/>
      <w:pPr>
        <w:ind w:left="6480" w:hanging="360"/>
      </w:pPr>
      <w:rPr>
        <w:rFonts w:ascii="Wingdings" w:hAnsi="Wingdings" w:hint="default"/>
      </w:rPr>
    </w:lvl>
  </w:abstractNum>
  <w:abstractNum w:abstractNumId="73" w15:restartNumberingAfterBreak="0">
    <w:nsid w:val="5DA26000"/>
    <w:multiLevelType w:val="hybridMultilevel"/>
    <w:tmpl w:val="8C4EFBF8"/>
    <w:lvl w:ilvl="0" w:tplc="C916FE76">
      <w:start w:val="1"/>
      <w:numFmt w:val="bullet"/>
      <w:lvlText w:val=""/>
      <w:lvlJc w:val="left"/>
      <w:pPr>
        <w:ind w:left="928" w:hanging="360"/>
      </w:pPr>
      <w:rPr>
        <w:rFonts w:ascii="Wingdings" w:hAnsi="Wingdings"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61D16912"/>
    <w:multiLevelType w:val="multilevel"/>
    <w:tmpl w:val="FA6C9638"/>
    <w:lvl w:ilvl="0">
      <w:start w:val="1"/>
      <w:numFmt w:val="none"/>
      <w:pStyle w:val="af5"/>
      <w:suff w:val="space"/>
      <w:lvlText w:val="Рисунок"/>
      <w:lvlJc w:val="left"/>
      <w:rPr>
        <w:rFonts w:cs="Times New Roman"/>
        <w:b/>
        <w:bCs/>
        <w:i w:val="0"/>
        <w:iCs w:val="0"/>
        <w:strike w:val="0"/>
        <w:dstrike w:val="0"/>
        <w:color w:val="auto"/>
        <w:sz w:val="28"/>
        <w:szCs w:val="28"/>
        <w:u w:val="none"/>
        <w:effect w:val="none"/>
      </w:rPr>
    </w:lvl>
    <w:lvl w:ilvl="1">
      <w:start w:val="1"/>
      <w:numFmt w:val="lowerLetter"/>
      <w:lvlText w:val="%2)"/>
      <w:lvlJc w:val="left"/>
      <w:pPr>
        <w:tabs>
          <w:tab w:val="num" w:pos="1080"/>
        </w:tabs>
        <w:ind w:left="1080" w:hanging="360"/>
      </w:pPr>
      <w:rPr>
        <w:rFonts w:cs="Times New Roman"/>
      </w:rPr>
    </w:lvl>
    <w:lvl w:ilvl="2">
      <w:start w:val="1"/>
      <w:numFmt w:val="lowerRoman"/>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lowerLetter"/>
      <w:lvlText w:val="(%5)"/>
      <w:lvlJc w:val="left"/>
      <w:pPr>
        <w:tabs>
          <w:tab w:val="num" w:pos="2160"/>
        </w:tabs>
        <w:ind w:left="2160" w:hanging="360"/>
      </w:pPr>
      <w:rPr>
        <w:rFonts w:cs="Times New Roman"/>
      </w:rPr>
    </w:lvl>
    <w:lvl w:ilvl="5">
      <w:start w:val="1"/>
      <w:numFmt w:val="lowerRoman"/>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lowerLetter"/>
      <w:lvlText w:val="%8."/>
      <w:lvlJc w:val="left"/>
      <w:pPr>
        <w:tabs>
          <w:tab w:val="num" w:pos="3240"/>
        </w:tabs>
        <w:ind w:left="3240" w:hanging="360"/>
      </w:pPr>
      <w:rPr>
        <w:rFonts w:cs="Times New Roman"/>
      </w:rPr>
    </w:lvl>
    <w:lvl w:ilvl="8">
      <w:start w:val="1"/>
      <w:numFmt w:val="lowerRoman"/>
      <w:lvlText w:val="%9."/>
      <w:lvlJc w:val="left"/>
      <w:pPr>
        <w:tabs>
          <w:tab w:val="num" w:pos="3600"/>
        </w:tabs>
        <w:ind w:left="3600" w:hanging="360"/>
      </w:pPr>
      <w:rPr>
        <w:rFonts w:cs="Times New Roman"/>
      </w:rPr>
    </w:lvl>
  </w:abstractNum>
  <w:abstractNum w:abstractNumId="75" w15:restartNumberingAfterBreak="0">
    <w:nsid w:val="66D26412"/>
    <w:multiLevelType w:val="hybridMultilevel"/>
    <w:tmpl w:val="D4B6D334"/>
    <w:styleLink w:val="af6"/>
    <w:lvl w:ilvl="0" w:tplc="0419000F">
      <w:start w:val="1"/>
      <w:numFmt w:val="decimal"/>
      <w:lvlText w:val="%1."/>
      <w:lvlJc w:val="left"/>
      <w:pPr>
        <w:tabs>
          <w:tab w:val="num" w:pos="927"/>
        </w:tabs>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6" w15:restartNumberingAfterBreak="0">
    <w:nsid w:val="69634E9B"/>
    <w:multiLevelType w:val="hybridMultilevel"/>
    <w:tmpl w:val="93B06FE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7" w15:restartNumberingAfterBreak="0">
    <w:nsid w:val="745E7F44"/>
    <w:multiLevelType w:val="hybridMultilevel"/>
    <w:tmpl w:val="586C8BB6"/>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8" w15:restartNumberingAfterBreak="0">
    <w:nsid w:val="74FC32A7"/>
    <w:multiLevelType w:val="hybridMultilevel"/>
    <w:tmpl w:val="E8A248B6"/>
    <w:lvl w:ilvl="0" w:tplc="4B509F40">
      <w:start w:val="1"/>
      <w:numFmt w:val="decimal"/>
      <w:lvlText w:val="1.2.%1"/>
      <w:lvlJc w:val="left"/>
      <w:pPr>
        <w:ind w:left="1713" w:hanging="360"/>
      </w:pPr>
      <w:rPr>
        <w:rFonts w:hint="default"/>
      </w:rPr>
    </w:lvl>
    <w:lvl w:ilvl="1" w:tplc="04190019" w:tentative="1">
      <w:start w:val="1"/>
      <w:numFmt w:val="lowerLetter"/>
      <w:lvlText w:val="%2."/>
      <w:lvlJc w:val="left"/>
      <w:pPr>
        <w:ind w:left="2433" w:hanging="360"/>
      </w:pPr>
    </w:lvl>
    <w:lvl w:ilvl="2" w:tplc="0419001B" w:tentative="1">
      <w:start w:val="1"/>
      <w:numFmt w:val="lowerRoman"/>
      <w:pStyle w:val="314"/>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79" w15:restartNumberingAfterBreak="0">
    <w:nsid w:val="7ABA7796"/>
    <w:multiLevelType w:val="multilevel"/>
    <w:tmpl w:val="321E18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3"/>
  </w:num>
  <w:num w:numId="3">
    <w:abstractNumId w:val="4"/>
  </w:num>
  <w:num w:numId="4">
    <w:abstractNumId w:val="5"/>
  </w:num>
  <w:num w:numId="5">
    <w:abstractNumId w:val="7"/>
  </w:num>
  <w:num w:numId="6">
    <w:abstractNumId w:val="10"/>
  </w:num>
  <w:num w:numId="7">
    <w:abstractNumId w:val="12"/>
  </w:num>
  <w:num w:numId="8">
    <w:abstractNumId w:val="13"/>
  </w:num>
  <w:num w:numId="9">
    <w:abstractNumId w:val="14"/>
  </w:num>
  <w:num w:numId="10">
    <w:abstractNumId w:val="15"/>
  </w:num>
  <w:num w:numId="11">
    <w:abstractNumId w:val="16"/>
  </w:num>
  <w:num w:numId="12">
    <w:abstractNumId w:val="17"/>
  </w:num>
  <w:num w:numId="13">
    <w:abstractNumId w:val="18"/>
  </w:num>
  <w:num w:numId="14">
    <w:abstractNumId w:val="19"/>
  </w:num>
  <w:num w:numId="15">
    <w:abstractNumId w:val="20"/>
  </w:num>
  <w:num w:numId="16">
    <w:abstractNumId w:val="21"/>
  </w:num>
  <w:num w:numId="17">
    <w:abstractNumId w:val="22"/>
  </w:num>
  <w:num w:numId="18">
    <w:abstractNumId w:val="23"/>
  </w:num>
  <w:num w:numId="19">
    <w:abstractNumId w:val="24"/>
  </w:num>
  <w:num w:numId="20">
    <w:abstractNumId w:val="25"/>
  </w:num>
  <w:num w:numId="21">
    <w:abstractNumId w:val="26"/>
  </w:num>
  <w:num w:numId="22">
    <w:abstractNumId w:val="28"/>
  </w:num>
  <w:num w:numId="23">
    <w:abstractNumId w:val="29"/>
  </w:num>
  <w:num w:numId="24">
    <w:abstractNumId w:val="31"/>
  </w:num>
  <w:num w:numId="25">
    <w:abstractNumId w:val="32"/>
  </w:num>
  <w:num w:numId="26">
    <w:abstractNumId w:val="33"/>
  </w:num>
  <w:num w:numId="27">
    <w:abstractNumId w:val="34"/>
  </w:num>
  <w:num w:numId="28">
    <w:abstractNumId w:val="35"/>
  </w:num>
  <w:num w:numId="29">
    <w:abstractNumId w:val="36"/>
  </w:num>
  <w:num w:numId="30">
    <w:abstractNumId w:val="38"/>
  </w:num>
  <w:num w:numId="31">
    <w:abstractNumId w:val="39"/>
  </w:num>
  <w:num w:numId="32">
    <w:abstractNumId w:val="40"/>
  </w:num>
  <w:num w:numId="33">
    <w:abstractNumId w:val="41"/>
  </w:num>
  <w:num w:numId="34">
    <w:abstractNumId w:val="42"/>
  </w:num>
  <w:num w:numId="35">
    <w:abstractNumId w:val="43"/>
  </w:num>
  <w:num w:numId="36">
    <w:abstractNumId w:val="44"/>
  </w:num>
  <w:num w:numId="37">
    <w:abstractNumId w:val="45"/>
  </w:num>
  <w:num w:numId="38">
    <w:abstractNumId w:val="79"/>
  </w:num>
  <w:num w:numId="3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0"/>
  </w:num>
  <w:num w:numId="41">
    <w:abstractNumId w:val="77"/>
  </w:num>
  <w:num w:numId="42">
    <w:abstractNumId w:val="73"/>
  </w:num>
  <w:num w:numId="43">
    <w:abstractNumId w:val="61"/>
  </w:num>
  <w:num w:numId="44">
    <w:abstractNumId w:val="18"/>
  </w:num>
  <w:num w:numId="45">
    <w:abstractNumId w:val="50"/>
    <w:lvlOverride w:ilvl="0">
      <w:lvl w:ilvl="0">
        <w:numFmt w:val="bullet"/>
        <w:pStyle w:val="1-"/>
        <w:lvlText w:val="-"/>
        <w:lvlJc w:val="left"/>
        <w:pPr>
          <w:ind w:left="0" w:firstLine="709"/>
        </w:pPr>
        <w:rPr>
          <w:rFonts w:ascii="Times New Roman" w:hAnsi="Times New Roman" w:cs="Times New Roman" w:hint="default"/>
          <w:sz w:val="28"/>
        </w:rPr>
      </w:lvl>
    </w:lvlOverride>
    <w:lvlOverride w:ilvl="1">
      <w:lvl w:ilvl="1">
        <w:start w:val="1"/>
        <w:numFmt w:val="decimal"/>
        <w:lvlText w:val="%2)"/>
        <w:lvlJc w:val="left"/>
        <w:pPr>
          <w:ind w:left="284" w:firstLine="709"/>
        </w:pPr>
        <w:rPr>
          <w:rFonts w:hint="default"/>
        </w:rPr>
      </w:lvl>
    </w:lvlOverride>
    <w:lvlOverride w:ilvl="2">
      <w:lvl w:ilvl="2">
        <w:start w:val="1"/>
        <w:numFmt w:val="bullet"/>
        <w:lvlText w:val=""/>
        <w:lvlJc w:val="left"/>
        <w:pPr>
          <w:ind w:left="568" w:firstLine="709"/>
        </w:pPr>
        <w:rPr>
          <w:rFonts w:ascii="Wingdings" w:hAnsi="Wingdings" w:hint="default"/>
        </w:rPr>
      </w:lvl>
    </w:lvlOverride>
    <w:lvlOverride w:ilvl="3">
      <w:lvl w:ilvl="3">
        <w:start w:val="1"/>
        <w:numFmt w:val="bullet"/>
        <w:lvlText w:val=""/>
        <w:lvlJc w:val="left"/>
        <w:pPr>
          <w:ind w:left="852" w:firstLine="709"/>
        </w:pPr>
        <w:rPr>
          <w:rFonts w:ascii="Symbol" w:hAnsi="Symbol" w:hint="default"/>
        </w:rPr>
      </w:lvl>
    </w:lvlOverride>
    <w:lvlOverride w:ilvl="4">
      <w:lvl w:ilvl="4">
        <w:start w:val="1"/>
        <w:numFmt w:val="bullet"/>
        <w:lvlText w:val="o"/>
        <w:lvlJc w:val="left"/>
        <w:pPr>
          <w:ind w:left="1136" w:firstLine="709"/>
        </w:pPr>
        <w:rPr>
          <w:rFonts w:ascii="Courier New" w:hAnsi="Courier New" w:cs="Courier New" w:hint="default"/>
        </w:rPr>
      </w:lvl>
    </w:lvlOverride>
    <w:lvlOverride w:ilvl="5">
      <w:lvl w:ilvl="5">
        <w:start w:val="1"/>
        <w:numFmt w:val="bullet"/>
        <w:lvlText w:val=""/>
        <w:lvlJc w:val="left"/>
        <w:pPr>
          <w:ind w:left="1420" w:firstLine="709"/>
        </w:pPr>
        <w:rPr>
          <w:rFonts w:ascii="Wingdings" w:hAnsi="Wingdings" w:hint="default"/>
        </w:rPr>
      </w:lvl>
    </w:lvlOverride>
    <w:lvlOverride w:ilvl="6">
      <w:lvl w:ilvl="6">
        <w:start w:val="1"/>
        <w:numFmt w:val="bullet"/>
        <w:lvlText w:val=""/>
        <w:lvlJc w:val="left"/>
        <w:pPr>
          <w:ind w:left="1704" w:firstLine="709"/>
        </w:pPr>
        <w:rPr>
          <w:rFonts w:ascii="Symbol" w:hAnsi="Symbol" w:hint="default"/>
        </w:rPr>
      </w:lvl>
    </w:lvlOverride>
    <w:lvlOverride w:ilvl="7">
      <w:lvl w:ilvl="7">
        <w:start w:val="1"/>
        <w:numFmt w:val="bullet"/>
        <w:lvlText w:val="o"/>
        <w:lvlJc w:val="left"/>
        <w:pPr>
          <w:ind w:left="1988" w:firstLine="709"/>
        </w:pPr>
        <w:rPr>
          <w:rFonts w:ascii="Courier New" w:hAnsi="Courier New" w:cs="Courier New" w:hint="default"/>
        </w:rPr>
      </w:lvl>
    </w:lvlOverride>
    <w:lvlOverride w:ilvl="8">
      <w:lvl w:ilvl="8">
        <w:start w:val="1"/>
        <w:numFmt w:val="bullet"/>
        <w:lvlText w:val=""/>
        <w:lvlJc w:val="left"/>
        <w:pPr>
          <w:ind w:left="2272" w:firstLine="709"/>
        </w:pPr>
        <w:rPr>
          <w:rFonts w:ascii="Wingdings" w:hAnsi="Wingdings" w:hint="default"/>
        </w:rPr>
      </w:lvl>
    </w:lvlOverride>
  </w:num>
  <w:num w:numId="46">
    <w:abstractNumId w:val="54"/>
  </w:num>
  <w:num w:numId="47">
    <w:abstractNumId w:val="69"/>
  </w:num>
  <w:num w:numId="48">
    <w:abstractNumId w:val="65"/>
  </w:num>
  <w:num w:numId="49">
    <w:abstractNumId w:val="78"/>
  </w:num>
  <w:num w:numId="50">
    <w:abstractNumId w:val="59"/>
  </w:num>
  <w:num w:numId="5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7"/>
  </w:num>
  <w:num w:numId="54">
    <w:abstractNumId w:val="0"/>
  </w:num>
  <w:num w:numId="55">
    <w:abstractNumId w:val="56"/>
  </w:num>
  <w:num w:numId="56">
    <w:abstractNumId w:val="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49"/>
  </w:num>
  <w:num w:numId="58">
    <w:abstractNumId w:val="52"/>
  </w:num>
  <w:num w:numId="59">
    <w:abstractNumId w:val="75"/>
  </w:num>
  <w:num w:numId="60">
    <w:abstractNumId w:val="72"/>
  </w:num>
  <w:num w:numId="61">
    <w:abstractNumId w:val="71"/>
  </w:num>
  <w:num w:numId="62">
    <w:abstractNumId w:val="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
  </w:num>
  <w:num w:numId="64">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lvlOverride w:ilvl="8">
      <w:startOverride w:val="1"/>
    </w:lvlOverride>
  </w:num>
  <w:num w:numId="65">
    <w:abstractNumId w:val="51"/>
  </w:num>
  <w:num w:numId="66">
    <w:abstractNumId w:val="55"/>
  </w:num>
  <w:num w:numId="67">
    <w:abstractNumId w:val="76"/>
  </w:num>
  <w:num w:numId="68">
    <w:abstractNumId w:val="63"/>
  </w:num>
  <w:num w:numId="6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8"/>
  </w:num>
  <w:num w:numId="71">
    <w:abstractNumId w:val="62"/>
  </w:num>
  <w:num w:numId="72">
    <w:abstractNumId w:val="64"/>
  </w:num>
  <w:num w:numId="73">
    <w:abstractNumId w:val="58"/>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4096" w:nlCheck="1" w:checkStyle="0"/>
  <w:activeWritingStyle w:appName="MSWord" w:lang="en-US" w:vendorID="64" w:dllVersion="4096"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autoHyphenation/>
  <w:defaultTableStyle w:val="af7"/>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3F0D"/>
    <w:rsid w:val="00000AFA"/>
    <w:rsid w:val="00002363"/>
    <w:rsid w:val="00002D82"/>
    <w:rsid w:val="00003C6F"/>
    <w:rsid w:val="00003FFB"/>
    <w:rsid w:val="0000414B"/>
    <w:rsid w:val="00006295"/>
    <w:rsid w:val="00006FF4"/>
    <w:rsid w:val="0000714D"/>
    <w:rsid w:val="00014138"/>
    <w:rsid w:val="00015CBC"/>
    <w:rsid w:val="00020FC6"/>
    <w:rsid w:val="00022A52"/>
    <w:rsid w:val="00023158"/>
    <w:rsid w:val="00023E33"/>
    <w:rsid w:val="000240B5"/>
    <w:rsid w:val="000252D1"/>
    <w:rsid w:val="00027292"/>
    <w:rsid w:val="00027CB2"/>
    <w:rsid w:val="00027F72"/>
    <w:rsid w:val="00030828"/>
    <w:rsid w:val="00030B3B"/>
    <w:rsid w:val="00030ECC"/>
    <w:rsid w:val="0003204B"/>
    <w:rsid w:val="000337D1"/>
    <w:rsid w:val="00034A35"/>
    <w:rsid w:val="0003503D"/>
    <w:rsid w:val="000417A7"/>
    <w:rsid w:val="00042E6C"/>
    <w:rsid w:val="00043B41"/>
    <w:rsid w:val="00043EB7"/>
    <w:rsid w:val="00044AD7"/>
    <w:rsid w:val="000459C6"/>
    <w:rsid w:val="00045EED"/>
    <w:rsid w:val="000470B8"/>
    <w:rsid w:val="0004721F"/>
    <w:rsid w:val="00050BE6"/>
    <w:rsid w:val="000536A1"/>
    <w:rsid w:val="000546A7"/>
    <w:rsid w:val="00055A3D"/>
    <w:rsid w:val="000635C7"/>
    <w:rsid w:val="00063DC7"/>
    <w:rsid w:val="00065E9A"/>
    <w:rsid w:val="00072120"/>
    <w:rsid w:val="000730FE"/>
    <w:rsid w:val="00075169"/>
    <w:rsid w:val="00076133"/>
    <w:rsid w:val="00077AA9"/>
    <w:rsid w:val="00083322"/>
    <w:rsid w:val="000836F9"/>
    <w:rsid w:val="00083EB1"/>
    <w:rsid w:val="00084BD9"/>
    <w:rsid w:val="0008547D"/>
    <w:rsid w:val="00087C47"/>
    <w:rsid w:val="0009149C"/>
    <w:rsid w:val="000914F3"/>
    <w:rsid w:val="00091EDE"/>
    <w:rsid w:val="00092266"/>
    <w:rsid w:val="0009240B"/>
    <w:rsid w:val="00092E67"/>
    <w:rsid w:val="00095409"/>
    <w:rsid w:val="00095803"/>
    <w:rsid w:val="00095B48"/>
    <w:rsid w:val="00095BB0"/>
    <w:rsid w:val="000975E8"/>
    <w:rsid w:val="00097B63"/>
    <w:rsid w:val="000A0DD8"/>
    <w:rsid w:val="000A1B60"/>
    <w:rsid w:val="000A26D1"/>
    <w:rsid w:val="000A2D4C"/>
    <w:rsid w:val="000A476E"/>
    <w:rsid w:val="000A48AF"/>
    <w:rsid w:val="000A4FDE"/>
    <w:rsid w:val="000A4FE6"/>
    <w:rsid w:val="000A561E"/>
    <w:rsid w:val="000B0BFA"/>
    <w:rsid w:val="000B0E24"/>
    <w:rsid w:val="000B1604"/>
    <w:rsid w:val="000B1E66"/>
    <w:rsid w:val="000B29D2"/>
    <w:rsid w:val="000B379D"/>
    <w:rsid w:val="000B3F1C"/>
    <w:rsid w:val="000B40A6"/>
    <w:rsid w:val="000B4C0A"/>
    <w:rsid w:val="000B5C8E"/>
    <w:rsid w:val="000B752C"/>
    <w:rsid w:val="000C60CC"/>
    <w:rsid w:val="000D0EE7"/>
    <w:rsid w:val="000D1A29"/>
    <w:rsid w:val="000D2156"/>
    <w:rsid w:val="000D50F5"/>
    <w:rsid w:val="000D60E3"/>
    <w:rsid w:val="000E0EBB"/>
    <w:rsid w:val="000E3768"/>
    <w:rsid w:val="000E3B8D"/>
    <w:rsid w:val="000E4F19"/>
    <w:rsid w:val="000E545C"/>
    <w:rsid w:val="000E7A28"/>
    <w:rsid w:val="000F4BC7"/>
    <w:rsid w:val="000F5134"/>
    <w:rsid w:val="000F5915"/>
    <w:rsid w:val="000F746F"/>
    <w:rsid w:val="00100F91"/>
    <w:rsid w:val="00101483"/>
    <w:rsid w:val="001023B2"/>
    <w:rsid w:val="0010760D"/>
    <w:rsid w:val="001111B1"/>
    <w:rsid w:val="001114E9"/>
    <w:rsid w:val="00112BD2"/>
    <w:rsid w:val="00112C04"/>
    <w:rsid w:val="00112FBF"/>
    <w:rsid w:val="0011423D"/>
    <w:rsid w:val="00114B56"/>
    <w:rsid w:val="001163E9"/>
    <w:rsid w:val="001170CE"/>
    <w:rsid w:val="001175F8"/>
    <w:rsid w:val="00120F8F"/>
    <w:rsid w:val="0012502B"/>
    <w:rsid w:val="00125DE6"/>
    <w:rsid w:val="00126F77"/>
    <w:rsid w:val="00130E71"/>
    <w:rsid w:val="0013240D"/>
    <w:rsid w:val="00132656"/>
    <w:rsid w:val="00136C58"/>
    <w:rsid w:val="00136CF0"/>
    <w:rsid w:val="001400EA"/>
    <w:rsid w:val="001411E4"/>
    <w:rsid w:val="00141DB3"/>
    <w:rsid w:val="0014675E"/>
    <w:rsid w:val="00146CCA"/>
    <w:rsid w:val="00151F63"/>
    <w:rsid w:val="0015203D"/>
    <w:rsid w:val="001521AE"/>
    <w:rsid w:val="00152484"/>
    <w:rsid w:val="00153549"/>
    <w:rsid w:val="0015354F"/>
    <w:rsid w:val="001535F0"/>
    <w:rsid w:val="00153BC6"/>
    <w:rsid w:val="00157BF4"/>
    <w:rsid w:val="00160A96"/>
    <w:rsid w:val="00160D14"/>
    <w:rsid w:val="0016133C"/>
    <w:rsid w:val="00161B48"/>
    <w:rsid w:val="00161C5C"/>
    <w:rsid w:val="001651D2"/>
    <w:rsid w:val="00165402"/>
    <w:rsid w:val="00165735"/>
    <w:rsid w:val="001658F8"/>
    <w:rsid w:val="00167684"/>
    <w:rsid w:val="001679F4"/>
    <w:rsid w:val="00172C6F"/>
    <w:rsid w:val="001773C8"/>
    <w:rsid w:val="00177A1F"/>
    <w:rsid w:val="00177CB5"/>
    <w:rsid w:val="001805AD"/>
    <w:rsid w:val="0018202B"/>
    <w:rsid w:val="0018293F"/>
    <w:rsid w:val="00182DB1"/>
    <w:rsid w:val="00185B9F"/>
    <w:rsid w:val="00185F7B"/>
    <w:rsid w:val="001913AC"/>
    <w:rsid w:val="00191737"/>
    <w:rsid w:val="00191815"/>
    <w:rsid w:val="00192482"/>
    <w:rsid w:val="00192F2A"/>
    <w:rsid w:val="00193FE7"/>
    <w:rsid w:val="00194DFC"/>
    <w:rsid w:val="00195896"/>
    <w:rsid w:val="001966E9"/>
    <w:rsid w:val="001976A0"/>
    <w:rsid w:val="001977E1"/>
    <w:rsid w:val="001A0680"/>
    <w:rsid w:val="001A3586"/>
    <w:rsid w:val="001A597D"/>
    <w:rsid w:val="001B1094"/>
    <w:rsid w:val="001B1DEF"/>
    <w:rsid w:val="001B2EB7"/>
    <w:rsid w:val="001B6478"/>
    <w:rsid w:val="001B6F48"/>
    <w:rsid w:val="001B7BE6"/>
    <w:rsid w:val="001C038E"/>
    <w:rsid w:val="001C1E6C"/>
    <w:rsid w:val="001C39D2"/>
    <w:rsid w:val="001C47F2"/>
    <w:rsid w:val="001C7261"/>
    <w:rsid w:val="001C7386"/>
    <w:rsid w:val="001D0C77"/>
    <w:rsid w:val="001D1587"/>
    <w:rsid w:val="001D3854"/>
    <w:rsid w:val="001D39BC"/>
    <w:rsid w:val="001D60A4"/>
    <w:rsid w:val="001E08AC"/>
    <w:rsid w:val="001E1CAB"/>
    <w:rsid w:val="001E5565"/>
    <w:rsid w:val="001E79F5"/>
    <w:rsid w:val="001E7D84"/>
    <w:rsid w:val="001F0ABD"/>
    <w:rsid w:val="001F1938"/>
    <w:rsid w:val="001F2DE6"/>
    <w:rsid w:val="001F67BB"/>
    <w:rsid w:val="001F7915"/>
    <w:rsid w:val="002003A7"/>
    <w:rsid w:val="002015FE"/>
    <w:rsid w:val="0020211B"/>
    <w:rsid w:val="00204784"/>
    <w:rsid w:val="002062EB"/>
    <w:rsid w:val="00207187"/>
    <w:rsid w:val="002075AF"/>
    <w:rsid w:val="00213BDE"/>
    <w:rsid w:val="00215440"/>
    <w:rsid w:val="002159FD"/>
    <w:rsid w:val="002169D3"/>
    <w:rsid w:val="002177B6"/>
    <w:rsid w:val="00217FFA"/>
    <w:rsid w:val="0022022F"/>
    <w:rsid w:val="002217C0"/>
    <w:rsid w:val="0022327E"/>
    <w:rsid w:val="00223E8C"/>
    <w:rsid w:val="00224E38"/>
    <w:rsid w:val="00225717"/>
    <w:rsid w:val="00231BC7"/>
    <w:rsid w:val="0023218B"/>
    <w:rsid w:val="00233510"/>
    <w:rsid w:val="00235531"/>
    <w:rsid w:val="00236FB4"/>
    <w:rsid w:val="00237728"/>
    <w:rsid w:val="0024505D"/>
    <w:rsid w:val="00246305"/>
    <w:rsid w:val="00246746"/>
    <w:rsid w:val="002514C5"/>
    <w:rsid w:val="00251536"/>
    <w:rsid w:val="00252FB2"/>
    <w:rsid w:val="002539E5"/>
    <w:rsid w:val="00254854"/>
    <w:rsid w:val="00257039"/>
    <w:rsid w:val="00261770"/>
    <w:rsid w:val="002633A1"/>
    <w:rsid w:val="00266040"/>
    <w:rsid w:val="00266F43"/>
    <w:rsid w:val="0026748F"/>
    <w:rsid w:val="00267B52"/>
    <w:rsid w:val="00270F15"/>
    <w:rsid w:val="0027149C"/>
    <w:rsid w:val="00271B90"/>
    <w:rsid w:val="00272C82"/>
    <w:rsid w:val="00274AD8"/>
    <w:rsid w:val="002753A2"/>
    <w:rsid w:val="00276B07"/>
    <w:rsid w:val="0027744D"/>
    <w:rsid w:val="00277E39"/>
    <w:rsid w:val="00280A3C"/>
    <w:rsid w:val="00283655"/>
    <w:rsid w:val="00283DDB"/>
    <w:rsid w:val="0028535C"/>
    <w:rsid w:val="00285C6A"/>
    <w:rsid w:val="002900C7"/>
    <w:rsid w:val="002922E7"/>
    <w:rsid w:val="0029392E"/>
    <w:rsid w:val="00294469"/>
    <w:rsid w:val="00294A69"/>
    <w:rsid w:val="0029502E"/>
    <w:rsid w:val="00295432"/>
    <w:rsid w:val="00295E47"/>
    <w:rsid w:val="00296071"/>
    <w:rsid w:val="0029609A"/>
    <w:rsid w:val="00297B69"/>
    <w:rsid w:val="00297CD8"/>
    <w:rsid w:val="002A1FFF"/>
    <w:rsid w:val="002A206F"/>
    <w:rsid w:val="002A36ED"/>
    <w:rsid w:val="002B01A1"/>
    <w:rsid w:val="002B0A49"/>
    <w:rsid w:val="002B1156"/>
    <w:rsid w:val="002B198D"/>
    <w:rsid w:val="002B1F39"/>
    <w:rsid w:val="002B2A8D"/>
    <w:rsid w:val="002B54A6"/>
    <w:rsid w:val="002B7B90"/>
    <w:rsid w:val="002C2420"/>
    <w:rsid w:val="002C4379"/>
    <w:rsid w:val="002C45A4"/>
    <w:rsid w:val="002C651E"/>
    <w:rsid w:val="002C653B"/>
    <w:rsid w:val="002D0CCE"/>
    <w:rsid w:val="002D35E8"/>
    <w:rsid w:val="002D55D7"/>
    <w:rsid w:val="002D5A77"/>
    <w:rsid w:val="002D5CEF"/>
    <w:rsid w:val="002D74C9"/>
    <w:rsid w:val="002E119E"/>
    <w:rsid w:val="002E4F29"/>
    <w:rsid w:val="002F338D"/>
    <w:rsid w:val="002F3942"/>
    <w:rsid w:val="002F4074"/>
    <w:rsid w:val="002F6483"/>
    <w:rsid w:val="0030030D"/>
    <w:rsid w:val="0030223A"/>
    <w:rsid w:val="00302A24"/>
    <w:rsid w:val="003035F8"/>
    <w:rsid w:val="00304AA6"/>
    <w:rsid w:val="00311CF5"/>
    <w:rsid w:val="00312315"/>
    <w:rsid w:val="0031261D"/>
    <w:rsid w:val="003127A9"/>
    <w:rsid w:val="0031303E"/>
    <w:rsid w:val="00313357"/>
    <w:rsid w:val="003159E8"/>
    <w:rsid w:val="00315CA8"/>
    <w:rsid w:val="00321DD7"/>
    <w:rsid w:val="00322BDE"/>
    <w:rsid w:val="00323849"/>
    <w:rsid w:val="00323D2A"/>
    <w:rsid w:val="003279B2"/>
    <w:rsid w:val="00330320"/>
    <w:rsid w:val="00330596"/>
    <w:rsid w:val="003311C7"/>
    <w:rsid w:val="0033184E"/>
    <w:rsid w:val="00333876"/>
    <w:rsid w:val="00333988"/>
    <w:rsid w:val="00334925"/>
    <w:rsid w:val="00334D77"/>
    <w:rsid w:val="00336E6A"/>
    <w:rsid w:val="00337B9B"/>
    <w:rsid w:val="00340B1D"/>
    <w:rsid w:val="003424CE"/>
    <w:rsid w:val="003437FF"/>
    <w:rsid w:val="00344809"/>
    <w:rsid w:val="00344B26"/>
    <w:rsid w:val="003459B4"/>
    <w:rsid w:val="00347D0B"/>
    <w:rsid w:val="00350EDB"/>
    <w:rsid w:val="003566FE"/>
    <w:rsid w:val="00356712"/>
    <w:rsid w:val="00357A94"/>
    <w:rsid w:val="0036025B"/>
    <w:rsid w:val="00362125"/>
    <w:rsid w:val="00362848"/>
    <w:rsid w:val="00362D10"/>
    <w:rsid w:val="00364710"/>
    <w:rsid w:val="00364F8B"/>
    <w:rsid w:val="00364FEA"/>
    <w:rsid w:val="003652FB"/>
    <w:rsid w:val="00366643"/>
    <w:rsid w:val="0036717B"/>
    <w:rsid w:val="003671B6"/>
    <w:rsid w:val="00370DF0"/>
    <w:rsid w:val="00372D52"/>
    <w:rsid w:val="00372E7B"/>
    <w:rsid w:val="00374458"/>
    <w:rsid w:val="00375102"/>
    <w:rsid w:val="00375F13"/>
    <w:rsid w:val="003766E7"/>
    <w:rsid w:val="003834C4"/>
    <w:rsid w:val="00383830"/>
    <w:rsid w:val="003870CC"/>
    <w:rsid w:val="00387950"/>
    <w:rsid w:val="003906B7"/>
    <w:rsid w:val="00391B3D"/>
    <w:rsid w:val="00392529"/>
    <w:rsid w:val="00392671"/>
    <w:rsid w:val="003929D4"/>
    <w:rsid w:val="00393375"/>
    <w:rsid w:val="00394EA4"/>
    <w:rsid w:val="0039542B"/>
    <w:rsid w:val="003957F3"/>
    <w:rsid w:val="0039586F"/>
    <w:rsid w:val="00396CDF"/>
    <w:rsid w:val="00397643"/>
    <w:rsid w:val="003A0C40"/>
    <w:rsid w:val="003A58B5"/>
    <w:rsid w:val="003A5AFD"/>
    <w:rsid w:val="003B1EF2"/>
    <w:rsid w:val="003B70CD"/>
    <w:rsid w:val="003C022E"/>
    <w:rsid w:val="003C4430"/>
    <w:rsid w:val="003C4717"/>
    <w:rsid w:val="003C59EE"/>
    <w:rsid w:val="003C707C"/>
    <w:rsid w:val="003D007D"/>
    <w:rsid w:val="003D03CF"/>
    <w:rsid w:val="003D134E"/>
    <w:rsid w:val="003D1FE1"/>
    <w:rsid w:val="003D285F"/>
    <w:rsid w:val="003D364A"/>
    <w:rsid w:val="003E0C38"/>
    <w:rsid w:val="003E3CFF"/>
    <w:rsid w:val="003F0287"/>
    <w:rsid w:val="003F1AF3"/>
    <w:rsid w:val="003F2460"/>
    <w:rsid w:val="003F26E2"/>
    <w:rsid w:val="003F34BD"/>
    <w:rsid w:val="003F366B"/>
    <w:rsid w:val="003F787A"/>
    <w:rsid w:val="004002DE"/>
    <w:rsid w:val="00402170"/>
    <w:rsid w:val="0040223E"/>
    <w:rsid w:val="004038EA"/>
    <w:rsid w:val="00404745"/>
    <w:rsid w:val="00404A06"/>
    <w:rsid w:val="00406725"/>
    <w:rsid w:val="00406CBD"/>
    <w:rsid w:val="00407746"/>
    <w:rsid w:val="00410256"/>
    <w:rsid w:val="004127DE"/>
    <w:rsid w:val="00416DDC"/>
    <w:rsid w:val="0041723E"/>
    <w:rsid w:val="00417CA3"/>
    <w:rsid w:val="004212AA"/>
    <w:rsid w:val="004226CE"/>
    <w:rsid w:val="004232A6"/>
    <w:rsid w:val="00425692"/>
    <w:rsid w:val="004259F6"/>
    <w:rsid w:val="00426285"/>
    <w:rsid w:val="0042674A"/>
    <w:rsid w:val="00427721"/>
    <w:rsid w:val="00427ACF"/>
    <w:rsid w:val="0043005D"/>
    <w:rsid w:val="0043394A"/>
    <w:rsid w:val="004371D6"/>
    <w:rsid w:val="0044158B"/>
    <w:rsid w:val="00442E11"/>
    <w:rsid w:val="00444B1B"/>
    <w:rsid w:val="004450CB"/>
    <w:rsid w:val="004452F5"/>
    <w:rsid w:val="00445D7F"/>
    <w:rsid w:val="004469DB"/>
    <w:rsid w:val="00446AC2"/>
    <w:rsid w:val="00446D4C"/>
    <w:rsid w:val="0045100A"/>
    <w:rsid w:val="0045392A"/>
    <w:rsid w:val="00453D31"/>
    <w:rsid w:val="00455492"/>
    <w:rsid w:val="004559D3"/>
    <w:rsid w:val="004622BD"/>
    <w:rsid w:val="004626D0"/>
    <w:rsid w:val="0046382D"/>
    <w:rsid w:val="00463A98"/>
    <w:rsid w:val="00463B1C"/>
    <w:rsid w:val="004658CD"/>
    <w:rsid w:val="00465B23"/>
    <w:rsid w:val="00467503"/>
    <w:rsid w:val="004676B6"/>
    <w:rsid w:val="00470516"/>
    <w:rsid w:val="00471856"/>
    <w:rsid w:val="00472DCA"/>
    <w:rsid w:val="00472FD3"/>
    <w:rsid w:val="004756BA"/>
    <w:rsid w:val="0047587C"/>
    <w:rsid w:val="00475D47"/>
    <w:rsid w:val="00476149"/>
    <w:rsid w:val="004771E1"/>
    <w:rsid w:val="00477B19"/>
    <w:rsid w:val="004806D4"/>
    <w:rsid w:val="00481CF6"/>
    <w:rsid w:val="0048265D"/>
    <w:rsid w:val="00484D91"/>
    <w:rsid w:val="00485C4D"/>
    <w:rsid w:val="00486A85"/>
    <w:rsid w:val="00487F70"/>
    <w:rsid w:val="00492FDC"/>
    <w:rsid w:val="004940AB"/>
    <w:rsid w:val="00495206"/>
    <w:rsid w:val="00495368"/>
    <w:rsid w:val="004958F0"/>
    <w:rsid w:val="00496140"/>
    <w:rsid w:val="00496FEE"/>
    <w:rsid w:val="00497FF1"/>
    <w:rsid w:val="004A0D0A"/>
    <w:rsid w:val="004A212B"/>
    <w:rsid w:val="004A3C4F"/>
    <w:rsid w:val="004A4E2F"/>
    <w:rsid w:val="004A5D4C"/>
    <w:rsid w:val="004A7A0D"/>
    <w:rsid w:val="004B2782"/>
    <w:rsid w:val="004B2A66"/>
    <w:rsid w:val="004B3F0D"/>
    <w:rsid w:val="004B4CDE"/>
    <w:rsid w:val="004B75ED"/>
    <w:rsid w:val="004B7A54"/>
    <w:rsid w:val="004C046D"/>
    <w:rsid w:val="004C1148"/>
    <w:rsid w:val="004C15C5"/>
    <w:rsid w:val="004C311B"/>
    <w:rsid w:val="004C3425"/>
    <w:rsid w:val="004C4066"/>
    <w:rsid w:val="004C4C43"/>
    <w:rsid w:val="004D0C73"/>
    <w:rsid w:val="004D11F7"/>
    <w:rsid w:val="004D12A5"/>
    <w:rsid w:val="004D1AE8"/>
    <w:rsid w:val="004D4688"/>
    <w:rsid w:val="004D4868"/>
    <w:rsid w:val="004D7D70"/>
    <w:rsid w:val="004E1668"/>
    <w:rsid w:val="004E3F51"/>
    <w:rsid w:val="004E73AF"/>
    <w:rsid w:val="004E7721"/>
    <w:rsid w:val="004F02F6"/>
    <w:rsid w:val="004F0D48"/>
    <w:rsid w:val="004F1E3D"/>
    <w:rsid w:val="004F3CC2"/>
    <w:rsid w:val="004F41EC"/>
    <w:rsid w:val="004F4755"/>
    <w:rsid w:val="004F4F1B"/>
    <w:rsid w:val="004F5B0D"/>
    <w:rsid w:val="004F6A54"/>
    <w:rsid w:val="0050155E"/>
    <w:rsid w:val="00502257"/>
    <w:rsid w:val="00502CDC"/>
    <w:rsid w:val="00503899"/>
    <w:rsid w:val="005107BB"/>
    <w:rsid w:val="00510A53"/>
    <w:rsid w:val="0051139A"/>
    <w:rsid w:val="00513A24"/>
    <w:rsid w:val="00515127"/>
    <w:rsid w:val="0051712E"/>
    <w:rsid w:val="005174FC"/>
    <w:rsid w:val="005176F1"/>
    <w:rsid w:val="00517A30"/>
    <w:rsid w:val="00522A8E"/>
    <w:rsid w:val="00523455"/>
    <w:rsid w:val="00523662"/>
    <w:rsid w:val="00525FF0"/>
    <w:rsid w:val="00527259"/>
    <w:rsid w:val="00527CB0"/>
    <w:rsid w:val="005315B2"/>
    <w:rsid w:val="00531630"/>
    <w:rsid w:val="00531AC1"/>
    <w:rsid w:val="00531BA7"/>
    <w:rsid w:val="00533511"/>
    <w:rsid w:val="00533DDC"/>
    <w:rsid w:val="00535E50"/>
    <w:rsid w:val="005401B2"/>
    <w:rsid w:val="005407EC"/>
    <w:rsid w:val="00541835"/>
    <w:rsid w:val="00544EBD"/>
    <w:rsid w:val="00545962"/>
    <w:rsid w:val="005472E4"/>
    <w:rsid w:val="00547997"/>
    <w:rsid w:val="00551D67"/>
    <w:rsid w:val="00552C46"/>
    <w:rsid w:val="00555BCC"/>
    <w:rsid w:val="00557063"/>
    <w:rsid w:val="00560940"/>
    <w:rsid w:val="00563CD8"/>
    <w:rsid w:val="00563F07"/>
    <w:rsid w:val="005647DC"/>
    <w:rsid w:val="00570E38"/>
    <w:rsid w:val="0057125F"/>
    <w:rsid w:val="00572A64"/>
    <w:rsid w:val="0057406D"/>
    <w:rsid w:val="005749F8"/>
    <w:rsid w:val="00574AA5"/>
    <w:rsid w:val="00575105"/>
    <w:rsid w:val="00577462"/>
    <w:rsid w:val="005801AF"/>
    <w:rsid w:val="0058111E"/>
    <w:rsid w:val="00581548"/>
    <w:rsid w:val="005828CE"/>
    <w:rsid w:val="0058418B"/>
    <w:rsid w:val="00584D4B"/>
    <w:rsid w:val="00586AE1"/>
    <w:rsid w:val="00590BA4"/>
    <w:rsid w:val="00591508"/>
    <w:rsid w:val="00592548"/>
    <w:rsid w:val="00593298"/>
    <w:rsid w:val="005936F7"/>
    <w:rsid w:val="00593852"/>
    <w:rsid w:val="005949F4"/>
    <w:rsid w:val="00594F98"/>
    <w:rsid w:val="00595491"/>
    <w:rsid w:val="0059660F"/>
    <w:rsid w:val="00597B2A"/>
    <w:rsid w:val="005A35BD"/>
    <w:rsid w:val="005B0B05"/>
    <w:rsid w:val="005B1B82"/>
    <w:rsid w:val="005B1BBB"/>
    <w:rsid w:val="005B21E8"/>
    <w:rsid w:val="005B3BDC"/>
    <w:rsid w:val="005B41E2"/>
    <w:rsid w:val="005B47B6"/>
    <w:rsid w:val="005B674A"/>
    <w:rsid w:val="005B691E"/>
    <w:rsid w:val="005C15AF"/>
    <w:rsid w:val="005C3142"/>
    <w:rsid w:val="005C553F"/>
    <w:rsid w:val="005C56C7"/>
    <w:rsid w:val="005C5BD7"/>
    <w:rsid w:val="005C6C82"/>
    <w:rsid w:val="005C71F8"/>
    <w:rsid w:val="005C7A58"/>
    <w:rsid w:val="005D1B33"/>
    <w:rsid w:val="005D1FD6"/>
    <w:rsid w:val="005D4E87"/>
    <w:rsid w:val="005D6E62"/>
    <w:rsid w:val="005E1AD1"/>
    <w:rsid w:val="005E41E3"/>
    <w:rsid w:val="005E522A"/>
    <w:rsid w:val="005F1E43"/>
    <w:rsid w:val="005F2C6B"/>
    <w:rsid w:val="005F2F5F"/>
    <w:rsid w:val="005F31CE"/>
    <w:rsid w:val="005F4FA5"/>
    <w:rsid w:val="005F5193"/>
    <w:rsid w:val="0060283A"/>
    <w:rsid w:val="00602B5C"/>
    <w:rsid w:val="00603886"/>
    <w:rsid w:val="0060399A"/>
    <w:rsid w:val="00603DB3"/>
    <w:rsid w:val="0060434C"/>
    <w:rsid w:val="006044C0"/>
    <w:rsid w:val="00607DBF"/>
    <w:rsid w:val="0061015A"/>
    <w:rsid w:val="00610919"/>
    <w:rsid w:val="00611969"/>
    <w:rsid w:val="00611E2C"/>
    <w:rsid w:val="006125DE"/>
    <w:rsid w:val="00615DEC"/>
    <w:rsid w:val="006161CF"/>
    <w:rsid w:val="00616B67"/>
    <w:rsid w:val="00616EE5"/>
    <w:rsid w:val="00620509"/>
    <w:rsid w:val="006210E1"/>
    <w:rsid w:val="00622746"/>
    <w:rsid w:val="0062381F"/>
    <w:rsid w:val="0062401A"/>
    <w:rsid w:val="00625E0F"/>
    <w:rsid w:val="006268F7"/>
    <w:rsid w:val="0062693C"/>
    <w:rsid w:val="00627DC4"/>
    <w:rsid w:val="00630BDE"/>
    <w:rsid w:val="00631C43"/>
    <w:rsid w:val="00633367"/>
    <w:rsid w:val="00633442"/>
    <w:rsid w:val="006339B4"/>
    <w:rsid w:val="006339DF"/>
    <w:rsid w:val="006360BB"/>
    <w:rsid w:val="00636742"/>
    <w:rsid w:val="00640012"/>
    <w:rsid w:val="00640585"/>
    <w:rsid w:val="00641716"/>
    <w:rsid w:val="006421D9"/>
    <w:rsid w:val="0064228B"/>
    <w:rsid w:val="006432F6"/>
    <w:rsid w:val="00643BD5"/>
    <w:rsid w:val="00645BDD"/>
    <w:rsid w:val="00646F5A"/>
    <w:rsid w:val="00646F6E"/>
    <w:rsid w:val="00647AD0"/>
    <w:rsid w:val="00651600"/>
    <w:rsid w:val="00651EDB"/>
    <w:rsid w:val="00652180"/>
    <w:rsid w:val="0065363C"/>
    <w:rsid w:val="00653A26"/>
    <w:rsid w:val="00654118"/>
    <w:rsid w:val="00657527"/>
    <w:rsid w:val="00657C4A"/>
    <w:rsid w:val="00661193"/>
    <w:rsid w:val="006611D0"/>
    <w:rsid w:val="00661498"/>
    <w:rsid w:val="00661FF5"/>
    <w:rsid w:val="00662809"/>
    <w:rsid w:val="00663590"/>
    <w:rsid w:val="00664374"/>
    <w:rsid w:val="0066459B"/>
    <w:rsid w:val="00664D9C"/>
    <w:rsid w:val="00665090"/>
    <w:rsid w:val="00665C30"/>
    <w:rsid w:val="00665D01"/>
    <w:rsid w:val="00671A44"/>
    <w:rsid w:val="00673003"/>
    <w:rsid w:val="0067371E"/>
    <w:rsid w:val="00675C99"/>
    <w:rsid w:val="0067651C"/>
    <w:rsid w:val="00681A2E"/>
    <w:rsid w:val="00681AAA"/>
    <w:rsid w:val="00684FA2"/>
    <w:rsid w:val="006853E8"/>
    <w:rsid w:val="006872EB"/>
    <w:rsid w:val="00690E84"/>
    <w:rsid w:val="0069164C"/>
    <w:rsid w:val="00691656"/>
    <w:rsid w:val="0069292D"/>
    <w:rsid w:val="00693DA0"/>
    <w:rsid w:val="006963B0"/>
    <w:rsid w:val="006A0244"/>
    <w:rsid w:val="006A0893"/>
    <w:rsid w:val="006A0A32"/>
    <w:rsid w:val="006A0F39"/>
    <w:rsid w:val="006A29FC"/>
    <w:rsid w:val="006A2EF9"/>
    <w:rsid w:val="006A35ED"/>
    <w:rsid w:val="006A4B4A"/>
    <w:rsid w:val="006A5438"/>
    <w:rsid w:val="006A6D17"/>
    <w:rsid w:val="006B0600"/>
    <w:rsid w:val="006B0FFF"/>
    <w:rsid w:val="006B3A3B"/>
    <w:rsid w:val="006B4A02"/>
    <w:rsid w:val="006B6150"/>
    <w:rsid w:val="006B7F16"/>
    <w:rsid w:val="006C1ECC"/>
    <w:rsid w:val="006C2385"/>
    <w:rsid w:val="006C2AB3"/>
    <w:rsid w:val="006C3E58"/>
    <w:rsid w:val="006D17D3"/>
    <w:rsid w:val="006D3CF1"/>
    <w:rsid w:val="006D6DB5"/>
    <w:rsid w:val="006D6E23"/>
    <w:rsid w:val="006D74F4"/>
    <w:rsid w:val="006E4216"/>
    <w:rsid w:val="006E4275"/>
    <w:rsid w:val="006E4574"/>
    <w:rsid w:val="006E5D4D"/>
    <w:rsid w:val="006E5EAD"/>
    <w:rsid w:val="006F1531"/>
    <w:rsid w:val="006F17FE"/>
    <w:rsid w:val="006F1B0C"/>
    <w:rsid w:val="006F27A8"/>
    <w:rsid w:val="006F2ABD"/>
    <w:rsid w:val="006F34EC"/>
    <w:rsid w:val="006F3C7B"/>
    <w:rsid w:val="006F5275"/>
    <w:rsid w:val="006F55BA"/>
    <w:rsid w:val="006F6363"/>
    <w:rsid w:val="006F76AE"/>
    <w:rsid w:val="007001FB"/>
    <w:rsid w:val="00700E32"/>
    <w:rsid w:val="007019FE"/>
    <w:rsid w:val="00701CC6"/>
    <w:rsid w:val="0070371C"/>
    <w:rsid w:val="00705C97"/>
    <w:rsid w:val="00705CA3"/>
    <w:rsid w:val="00705F45"/>
    <w:rsid w:val="00706DFA"/>
    <w:rsid w:val="00707C46"/>
    <w:rsid w:val="007120A7"/>
    <w:rsid w:val="007152D3"/>
    <w:rsid w:val="00716CE5"/>
    <w:rsid w:val="00716E5F"/>
    <w:rsid w:val="0071788A"/>
    <w:rsid w:val="00720870"/>
    <w:rsid w:val="0072443B"/>
    <w:rsid w:val="00727B3E"/>
    <w:rsid w:val="00727F1B"/>
    <w:rsid w:val="007301DD"/>
    <w:rsid w:val="0073152E"/>
    <w:rsid w:val="00732224"/>
    <w:rsid w:val="0073286B"/>
    <w:rsid w:val="007330AC"/>
    <w:rsid w:val="007346E4"/>
    <w:rsid w:val="00735111"/>
    <w:rsid w:val="00740509"/>
    <w:rsid w:val="007412E9"/>
    <w:rsid w:val="0074276A"/>
    <w:rsid w:val="00742E91"/>
    <w:rsid w:val="0074555A"/>
    <w:rsid w:val="007464B8"/>
    <w:rsid w:val="00747625"/>
    <w:rsid w:val="007510B6"/>
    <w:rsid w:val="00751207"/>
    <w:rsid w:val="0075153E"/>
    <w:rsid w:val="00751C52"/>
    <w:rsid w:val="00753587"/>
    <w:rsid w:val="00753F51"/>
    <w:rsid w:val="007548FC"/>
    <w:rsid w:val="00755850"/>
    <w:rsid w:val="00756D8B"/>
    <w:rsid w:val="00756F0B"/>
    <w:rsid w:val="00760C94"/>
    <w:rsid w:val="007618CF"/>
    <w:rsid w:val="0076221A"/>
    <w:rsid w:val="007623E5"/>
    <w:rsid w:val="00764BD5"/>
    <w:rsid w:val="007657BF"/>
    <w:rsid w:val="00770B92"/>
    <w:rsid w:val="00770F39"/>
    <w:rsid w:val="00772B11"/>
    <w:rsid w:val="00774B1C"/>
    <w:rsid w:val="00776731"/>
    <w:rsid w:val="00777466"/>
    <w:rsid w:val="007779E4"/>
    <w:rsid w:val="00784EB3"/>
    <w:rsid w:val="00784FD7"/>
    <w:rsid w:val="00785A15"/>
    <w:rsid w:val="00786CD7"/>
    <w:rsid w:val="00790E0F"/>
    <w:rsid w:val="0079148E"/>
    <w:rsid w:val="00791745"/>
    <w:rsid w:val="00792EB8"/>
    <w:rsid w:val="00792F04"/>
    <w:rsid w:val="0079307A"/>
    <w:rsid w:val="007934EB"/>
    <w:rsid w:val="00793684"/>
    <w:rsid w:val="00793897"/>
    <w:rsid w:val="0079397E"/>
    <w:rsid w:val="0079497A"/>
    <w:rsid w:val="0079580F"/>
    <w:rsid w:val="007970AD"/>
    <w:rsid w:val="007A0228"/>
    <w:rsid w:val="007A1495"/>
    <w:rsid w:val="007A1D9B"/>
    <w:rsid w:val="007A37A5"/>
    <w:rsid w:val="007A3B08"/>
    <w:rsid w:val="007A4A4C"/>
    <w:rsid w:val="007A5095"/>
    <w:rsid w:val="007A5975"/>
    <w:rsid w:val="007A60EF"/>
    <w:rsid w:val="007A7F33"/>
    <w:rsid w:val="007B0F2B"/>
    <w:rsid w:val="007B30E8"/>
    <w:rsid w:val="007B3EA8"/>
    <w:rsid w:val="007B623A"/>
    <w:rsid w:val="007B756F"/>
    <w:rsid w:val="007C2CEA"/>
    <w:rsid w:val="007C3479"/>
    <w:rsid w:val="007C3643"/>
    <w:rsid w:val="007C39BA"/>
    <w:rsid w:val="007C57B9"/>
    <w:rsid w:val="007C73EF"/>
    <w:rsid w:val="007C7FF3"/>
    <w:rsid w:val="007D001A"/>
    <w:rsid w:val="007D2136"/>
    <w:rsid w:val="007D2959"/>
    <w:rsid w:val="007D3AFB"/>
    <w:rsid w:val="007D50E0"/>
    <w:rsid w:val="007D5841"/>
    <w:rsid w:val="007D5B4E"/>
    <w:rsid w:val="007E03A1"/>
    <w:rsid w:val="007E1A97"/>
    <w:rsid w:val="007E25CE"/>
    <w:rsid w:val="007E3914"/>
    <w:rsid w:val="007E4941"/>
    <w:rsid w:val="007E580C"/>
    <w:rsid w:val="007E5E48"/>
    <w:rsid w:val="007E639D"/>
    <w:rsid w:val="007E6D28"/>
    <w:rsid w:val="007F142D"/>
    <w:rsid w:val="007F1BD4"/>
    <w:rsid w:val="007F20D9"/>
    <w:rsid w:val="007F2468"/>
    <w:rsid w:val="007F2D90"/>
    <w:rsid w:val="007F534C"/>
    <w:rsid w:val="007F5FE2"/>
    <w:rsid w:val="007F67A8"/>
    <w:rsid w:val="00800488"/>
    <w:rsid w:val="00801CE8"/>
    <w:rsid w:val="008023B1"/>
    <w:rsid w:val="008049C0"/>
    <w:rsid w:val="008049D0"/>
    <w:rsid w:val="00804D37"/>
    <w:rsid w:val="00806CEC"/>
    <w:rsid w:val="0081175E"/>
    <w:rsid w:val="008147CA"/>
    <w:rsid w:val="00814DE9"/>
    <w:rsid w:val="008152DE"/>
    <w:rsid w:val="00815556"/>
    <w:rsid w:val="00821395"/>
    <w:rsid w:val="00822455"/>
    <w:rsid w:val="00822AA5"/>
    <w:rsid w:val="008243D4"/>
    <w:rsid w:val="008272C2"/>
    <w:rsid w:val="00827983"/>
    <w:rsid w:val="008303AB"/>
    <w:rsid w:val="00830985"/>
    <w:rsid w:val="008312E7"/>
    <w:rsid w:val="008326DB"/>
    <w:rsid w:val="00832B17"/>
    <w:rsid w:val="00833017"/>
    <w:rsid w:val="00833379"/>
    <w:rsid w:val="00835A51"/>
    <w:rsid w:val="0083718D"/>
    <w:rsid w:val="008376DF"/>
    <w:rsid w:val="00837A91"/>
    <w:rsid w:val="008407A8"/>
    <w:rsid w:val="00841B9D"/>
    <w:rsid w:val="00842296"/>
    <w:rsid w:val="008459C4"/>
    <w:rsid w:val="0084714B"/>
    <w:rsid w:val="00847530"/>
    <w:rsid w:val="008504FB"/>
    <w:rsid w:val="00851516"/>
    <w:rsid w:val="0085155D"/>
    <w:rsid w:val="00853AC3"/>
    <w:rsid w:val="00855242"/>
    <w:rsid w:val="008554BE"/>
    <w:rsid w:val="00860537"/>
    <w:rsid w:val="008606B6"/>
    <w:rsid w:val="0086131A"/>
    <w:rsid w:val="00861EA9"/>
    <w:rsid w:val="00862653"/>
    <w:rsid w:val="00863377"/>
    <w:rsid w:val="00865078"/>
    <w:rsid w:val="00867329"/>
    <w:rsid w:val="00867956"/>
    <w:rsid w:val="00870008"/>
    <w:rsid w:val="0087091B"/>
    <w:rsid w:val="00871751"/>
    <w:rsid w:val="00872818"/>
    <w:rsid w:val="00872D17"/>
    <w:rsid w:val="008740B0"/>
    <w:rsid w:val="008746FC"/>
    <w:rsid w:val="008756D7"/>
    <w:rsid w:val="008757C6"/>
    <w:rsid w:val="008762D6"/>
    <w:rsid w:val="008820CD"/>
    <w:rsid w:val="008824E5"/>
    <w:rsid w:val="00882C4A"/>
    <w:rsid w:val="00883838"/>
    <w:rsid w:val="008840F7"/>
    <w:rsid w:val="008849D7"/>
    <w:rsid w:val="00884E5B"/>
    <w:rsid w:val="00886A64"/>
    <w:rsid w:val="008870B2"/>
    <w:rsid w:val="00887A8B"/>
    <w:rsid w:val="00887CFB"/>
    <w:rsid w:val="00893D5A"/>
    <w:rsid w:val="008949E2"/>
    <w:rsid w:val="00895890"/>
    <w:rsid w:val="0089625F"/>
    <w:rsid w:val="00896712"/>
    <w:rsid w:val="008A2152"/>
    <w:rsid w:val="008A2C30"/>
    <w:rsid w:val="008A32EB"/>
    <w:rsid w:val="008A35FF"/>
    <w:rsid w:val="008A42D3"/>
    <w:rsid w:val="008A5226"/>
    <w:rsid w:val="008B007D"/>
    <w:rsid w:val="008B023E"/>
    <w:rsid w:val="008B1A5F"/>
    <w:rsid w:val="008B1C8D"/>
    <w:rsid w:val="008B26E2"/>
    <w:rsid w:val="008B4CC3"/>
    <w:rsid w:val="008B5306"/>
    <w:rsid w:val="008B6657"/>
    <w:rsid w:val="008B6CCC"/>
    <w:rsid w:val="008B7A67"/>
    <w:rsid w:val="008B7CCD"/>
    <w:rsid w:val="008C206F"/>
    <w:rsid w:val="008C264C"/>
    <w:rsid w:val="008C3293"/>
    <w:rsid w:val="008C7B5E"/>
    <w:rsid w:val="008D2A8D"/>
    <w:rsid w:val="008D2A96"/>
    <w:rsid w:val="008D30DC"/>
    <w:rsid w:val="008D5954"/>
    <w:rsid w:val="008E02F6"/>
    <w:rsid w:val="008E3099"/>
    <w:rsid w:val="008E3C45"/>
    <w:rsid w:val="008E4380"/>
    <w:rsid w:val="008E6548"/>
    <w:rsid w:val="008F2ED9"/>
    <w:rsid w:val="008F5E9A"/>
    <w:rsid w:val="00900091"/>
    <w:rsid w:val="00901451"/>
    <w:rsid w:val="009015EA"/>
    <w:rsid w:val="00902B6E"/>
    <w:rsid w:val="00903FEF"/>
    <w:rsid w:val="009056C2"/>
    <w:rsid w:val="00905A65"/>
    <w:rsid w:val="00905B9E"/>
    <w:rsid w:val="009069DC"/>
    <w:rsid w:val="00906E0F"/>
    <w:rsid w:val="00912216"/>
    <w:rsid w:val="00913755"/>
    <w:rsid w:val="00914831"/>
    <w:rsid w:val="00915174"/>
    <w:rsid w:val="00915543"/>
    <w:rsid w:val="00915A14"/>
    <w:rsid w:val="00916D07"/>
    <w:rsid w:val="00921968"/>
    <w:rsid w:val="00924009"/>
    <w:rsid w:val="00924900"/>
    <w:rsid w:val="00925B94"/>
    <w:rsid w:val="009267AC"/>
    <w:rsid w:val="009274C5"/>
    <w:rsid w:val="00927912"/>
    <w:rsid w:val="00927AD7"/>
    <w:rsid w:val="00931078"/>
    <w:rsid w:val="0093222C"/>
    <w:rsid w:val="00932997"/>
    <w:rsid w:val="0093538F"/>
    <w:rsid w:val="00936307"/>
    <w:rsid w:val="00942573"/>
    <w:rsid w:val="00943260"/>
    <w:rsid w:val="00943FDB"/>
    <w:rsid w:val="00946892"/>
    <w:rsid w:val="00946F13"/>
    <w:rsid w:val="009500D1"/>
    <w:rsid w:val="009524DF"/>
    <w:rsid w:val="00952AC8"/>
    <w:rsid w:val="00954963"/>
    <w:rsid w:val="009559E0"/>
    <w:rsid w:val="00957BFD"/>
    <w:rsid w:val="0096052C"/>
    <w:rsid w:val="009612BA"/>
    <w:rsid w:val="009630F8"/>
    <w:rsid w:val="00964D91"/>
    <w:rsid w:val="0096619A"/>
    <w:rsid w:val="00966BD1"/>
    <w:rsid w:val="00971A9D"/>
    <w:rsid w:val="009729E3"/>
    <w:rsid w:val="00974C9B"/>
    <w:rsid w:val="00975EFF"/>
    <w:rsid w:val="0097606E"/>
    <w:rsid w:val="009810ED"/>
    <w:rsid w:val="009854D0"/>
    <w:rsid w:val="0098585D"/>
    <w:rsid w:val="00985C57"/>
    <w:rsid w:val="00987CBC"/>
    <w:rsid w:val="00990A33"/>
    <w:rsid w:val="00991CA1"/>
    <w:rsid w:val="00991F9F"/>
    <w:rsid w:val="00992D55"/>
    <w:rsid w:val="00995373"/>
    <w:rsid w:val="009958BD"/>
    <w:rsid w:val="00996A2C"/>
    <w:rsid w:val="00996E63"/>
    <w:rsid w:val="009A032B"/>
    <w:rsid w:val="009A36A8"/>
    <w:rsid w:val="009A4E15"/>
    <w:rsid w:val="009A6C13"/>
    <w:rsid w:val="009A6DDE"/>
    <w:rsid w:val="009A7E3B"/>
    <w:rsid w:val="009B3BB2"/>
    <w:rsid w:val="009B7CC6"/>
    <w:rsid w:val="009C23CD"/>
    <w:rsid w:val="009C2EEC"/>
    <w:rsid w:val="009C59C2"/>
    <w:rsid w:val="009C71C3"/>
    <w:rsid w:val="009D0E1F"/>
    <w:rsid w:val="009D40FA"/>
    <w:rsid w:val="009D4830"/>
    <w:rsid w:val="009D55F5"/>
    <w:rsid w:val="009E1DD7"/>
    <w:rsid w:val="009E40E4"/>
    <w:rsid w:val="009E533D"/>
    <w:rsid w:val="009E5AAC"/>
    <w:rsid w:val="009E5CA8"/>
    <w:rsid w:val="009E724A"/>
    <w:rsid w:val="009E75DB"/>
    <w:rsid w:val="009E7C87"/>
    <w:rsid w:val="009F0246"/>
    <w:rsid w:val="009F0EB4"/>
    <w:rsid w:val="009F32BB"/>
    <w:rsid w:val="009F33BA"/>
    <w:rsid w:val="009F365B"/>
    <w:rsid w:val="009F6802"/>
    <w:rsid w:val="009F68B9"/>
    <w:rsid w:val="00A02DBD"/>
    <w:rsid w:val="00A1007C"/>
    <w:rsid w:val="00A11F34"/>
    <w:rsid w:val="00A12522"/>
    <w:rsid w:val="00A12D5A"/>
    <w:rsid w:val="00A15DF6"/>
    <w:rsid w:val="00A20572"/>
    <w:rsid w:val="00A20CEC"/>
    <w:rsid w:val="00A22D7B"/>
    <w:rsid w:val="00A239DA"/>
    <w:rsid w:val="00A27468"/>
    <w:rsid w:val="00A27C24"/>
    <w:rsid w:val="00A324F6"/>
    <w:rsid w:val="00A32518"/>
    <w:rsid w:val="00A33373"/>
    <w:rsid w:val="00A33614"/>
    <w:rsid w:val="00A33950"/>
    <w:rsid w:val="00A33F65"/>
    <w:rsid w:val="00A35522"/>
    <w:rsid w:val="00A35C04"/>
    <w:rsid w:val="00A36A67"/>
    <w:rsid w:val="00A422DA"/>
    <w:rsid w:val="00A4543F"/>
    <w:rsid w:val="00A462EA"/>
    <w:rsid w:val="00A47E07"/>
    <w:rsid w:val="00A519E7"/>
    <w:rsid w:val="00A53EF5"/>
    <w:rsid w:val="00A548CA"/>
    <w:rsid w:val="00A57BE7"/>
    <w:rsid w:val="00A6098F"/>
    <w:rsid w:val="00A60EF6"/>
    <w:rsid w:val="00A65371"/>
    <w:rsid w:val="00A65FB9"/>
    <w:rsid w:val="00A6600E"/>
    <w:rsid w:val="00A6787A"/>
    <w:rsid w:val="00A710B2"/>
    <w:rsid w:val="00A7354E"/>
    <w:rsid w:val="00A73FDC"/>
    <w:rsid w:val="00A7466D"/>
    <w:rsid w:val="00A76448"/>
    <w:rsid w:val="00A76E8A"/>
    <w:rsid w:val="00A80114"/>
    <w:rsid w:val="00A803A0"/>
    <w:rsid w:val="00A81D17"/>
    <w:rsid w:val="00A8437B"/>
    <w:rsid w:val="00A86412"/>
    <w:rsid w:val="00A867AE"/>
    <w:rsid w:val="00A9014D"/>
    <w:rsid w:val="00A92577"/>
    <w:rsid w:val="00A95F49"/>
    <w:rsid w:val="00A970B2"/>
    <w:rsid w:val="00AA072A"/>
    <w:rsid w:val="00AA4BDF"/>
    <w:rsid w:val="00AA4FF2"/>
    <w:rsid w:val="00AA5519"/>
    <w:rsid w:val="00AA5976"/>
    <w:rsid w:val="00AA5B10"/>
    <w:rsid w:val="00AA7739"/>
    <w:rsid w:val="00AA797E"/>
    <w:rsid w:val="00AA7E87"/>
    <w:rsid w:val="00AB06A8"/>
    <w:rsid w:val="00AB0AC9"/>
    <w:rsid w:val="00AB3145"/>
    <w:rsid w:val="00AB6C90"/>
    <w:rsid w:val="00AB75D9"/>
    <w:rsid w:val="00AB7E28"/>
    <w:rsid w:val="00AC0DD1"/>
    <w:rsid w:val="00AC1C8B"/>
    <w:rsid w:val="00AC5894"/>
    <w:rsid w:val="00AD0753"/>
    <w:rsid w:val="00AD0AC3"/>
    <w:rsid w:val="00AD13F0"/>
    <w:rsid w:val="00AD189C"/>
    <w:rsid w:val="00AD21D8"/>
    <w:rsid w:val="00AD6A48"/>
    <w:rsid w:val="00AE041E"/>
    <w:rsid w:val="00AE0493"/>
    <w:rsid w:val="00AE0E5D"/>
    <w:rsid w:val="00AE1EA5"/>
    <w:rsid w:val="00AE66EC"/>
    <w:rsid w:val="00AE794F"/>
    <w:rsid w:val="00AF180E"/>
    <w:rsid w:val="00AF1981"/>
    <w:rsid w:val="00AF318F"/>
    <w:rsid w:val="00AF3C84"/>
    <w:rsid w:val="00AF4A6F"/>
    <w:rsid w:val="00AF599A"/>
    <w:rsid w:val="00AF6345"/>
    <w:rsid w:val="00AF63F5"/>
    <w:rsid w:val="00AF6486"/>
    <w:rsid w:val="00AF6B97"/>
    <w:rsid w:val="00B007F9"/>
    <w:rsid w:val="00B00AB0"/>
    <w:rsid w:val="00B0586B"/>
    <w:rsid w:val="00B10468"/>
    <w:rsid w:val="00B109D9"/>
    <w:rsid w:val="00B10DAE"/>
    <w:rsid w:val="00B1295A"/>
    <w:rsid w:val="00B13AC8"/>
    <w:rsid w:val="00B14E22"/>
    <w:rsid w:val="00B159F0"/>
    <w:rsid w:val="00B16792"/>
    <w:rsid w:val="00B17217"/>
    <w:rsid w:val="00B17EA7"/>
    <w:rsid w:val="00B21D22"/>
    <w:rsid w:val="00B26B88"/>
    <w:rsid w:val="00B2756D"/>
    <w:rsid w:val="00B34BDA"/>
    <w:rsid w:val="00B430F6"/>
    <w:rsid w:val="00B43D45"/>
    <w:rsid w:val="00B43FD6"/>
    <w:rsid w:val="00B44818"/>
    <w:rsid w:val="00B46AFC"/>
    <w:rsid w:val="00B46CD8"/>
    <w:rsid w:val="00B5125E"/>
    <w:rsid w:val="00B53814"/>
    <w:rsid w:val="00B55F8F"/>
    <w:rsid w:val="00B56F56"/>
    <w:rsid w:val="00B5727A"/>
    <w:rsid w:val="00B61F56"/>
    <w:rsid w:val="00B62EFD"/>
    <w:rsid w:val="00B66C37"/>
    <w:rsid w:val="00B67528"/>
    <w:rsid w:val="00B67D0E"/>
    <w:rsid w:val="00B72635"/>
    <w:rsid w:val="00B73A8C"/>
    <w:rsid w:val="00B73C17"/>
    <w:rsid w:val="00B7554D"/>
    <w:rsid w:val="00B755F1"/>
    <w:rsid w:val="00B76346"/>
    <w:rsid w:val="00B80A54"/>
    <w:rsid w:val="00B80DD9"/>
    <w:rsid w:val="00B812A4"/>
    <w:rsid w:val="00B815FA"/>
    <w:rsid w:val="00B827E6"/>
    <w:rsid w:val="00B83792"/>
    <w:rsid w:val="00B83E48"/>
    <w:rsid w:val="00B847E2"/>
    <w:rsid w:val="00B857A5"/>
    <w:rsid w:val="00B8610B"/>
    <w:rsid w:val="00B8780A"/>
    <w:rsid w:val="00B90A72"/>
    <w:rsid w:val="00B91196"/>
    <w:rsid w:val="00B91CA6"/>
    <w:rsid w:val="00B93C8F"/>
    <w:rsid w:val="00B944D5"/>
    <w:rsid w:val="00B9637A"/>
    <w:rsid w:val="00B9700A"/>
    <w:rsid w:val="00BA1C7D"/>
    <w:rsid w:val="00BA2F88"/>
    <w:rsid w:val="00BA478F"/>
    <w:rsid w:val="00BA570E"/>
    <w:rsid w:val="00BA601B"/>
    <w:rsid w:val="00BA7909"/>
    <w:rsid w:val="00BB00DF"/>
    <w:rsid w:val="00BB08A1"/>
    <w:rsid w:val="00BB0C4F"/>
    <w:rsid w:val="00BB139E"/>
    <w:rsid w:val="00BB3FA4"/>
    <w:rsid w:val="00BB4165"/>
    <w:rsid w:val="00BB4195"/>
    <w:rsid w:val="00BB4424"/>
    <w:rsid w:val="00BB4797"/>
    <w:rsid w:val="00BB4988"/>
    <w:rsid w:val="00BB50D2"/>
    <w:rsid w:val="00BB59C7"/>
    <w:rsid w:val="00BB5FC5"/>
    <w:rsid w:val="00BB7DC6"/>
    <w:rsid w:val="00BC0235"/>
    <w:rsid w:val="00BC0A50"/>
    <w:rsid w:val="00BC0CF7"/>
    <w:rsid w:val="00BC0E69"/>
    <w:rsid w:val="00BC2358"/>
    <w:rsid w:val="00BC2AB2"/>
    <w:rsid w:val="00BC366E"/>
    <w:rsid w:val="00BC387B"/>
    <w:rsid w:val="00BC3CD2"/>
    <w:rsid w:val="00BC4490"/>
    <w:rsid w:val="00BC4721"/>
    <w:rsid w:val="00BC53CD"/>
    <w:rsid w:val="00BC6615"/>
    <w:rsid w:val="00BC7FA9"/>
    <w:rsid w:val="00BD0EC3"/>
    <w:rsid w:val="00BD0F66"/>
    <w:rsid w:val="00BD689F"/>
    <w:rsid w:val="00BE17CA"/>
    <w:rsid w:val="00BE2D74"/>
    <w:rsid w:val="00BE44AB"/>
    <w:rsid w:val="00BE60F4"/>
    <w:rsid w:val="00BE6D02"/>
    <w:rsid w:val="00BE6EC7"/>
    <w:rsid w:val="00BF01E6"/>
    <w:rsid w:val="00BF090F"/>
    <w:rsid w:val="00BF0B39"/>
    <w:rsid w:val="00BF0B50"/>
    <w:rsid w:val="00BF0B9F"/>
    <w:rsid w:val="00BF2AC1"/>
    <w:rsid w:val="00BF4163"/>
    <w:rsid w:val="00BF5036"/>
    <w:rsid w:val="00BF5B48"/>
    <w:rsid w:val="00BF6108"/>
    <w:rsid w:val="00BF691C"/>
    <w:rsid w:val="00C02A41"/>
    <w:rsid w:val="00C03620"/>
    <w:rsid w:val="00C05E44"/>
    <w:rsid w:val="00C06054"/>
    <w:rsid w:val="00C073F3"/>
    <w:rsid w:val="00C10F30"/>
    <w:rsid w:val="00C154D3"/>
    <w:rsid w:val="00C16CD2"/>
    <w:rsid w:val="00C17AEF"/>
    <w:rsid w:val="00C17D34"/>
    <w:rsid w:val="00C20FF4"/>
    <w:rsid w:val="00C23405"/>
    <w:rsid w:val="00C238B5"/>
    <w:rsid w:val="00C256DF"/>
    <w:rsid w:val="00C27BB8"/>
    <w:rsid w:val="00C303A5"/>
    <w:rsid w:val="00C306FC"/>
    <w:rsid w:val="00C3281F"/>
    <w:rsid w:val="00C34E74"/>
    <w:rsid w:val="00C351DF"/>
    <w:rsid w:val="00C360BC"/>
    <w:rsid w:val="00C3664D"/>
    <w:rsid w:val="00C37247"/>
    <w:rsid w:val="00C42DEB"/>
    <w:rsid w:val="00C4312C"/>
    <w:rsid w:val="00C44A73"/>
    <w:rsid w:val="00C45ADD"/>
    <w:rsid w:val="00C461C2"/>
    <w:rsid w:val="00C462AF"/>
    <w:rsid w:val="00C47570"/>
    <w:rsid w:val="00C53B57"/>
    <w:rsid w:val="00C561D5"/>
    <w:rsid w:val="00C566CA"/>
    <w:rsid w:val="00C631D1"/>
    <w:rsid w:val="00C64650"/>
    <w:rsid w:val="00C64C0C"/>
    <w:rsid w:val="00C64FBB"/>
    <w:rsid w:val="00C66168"/>
    <w:rsid w:val="00C66CCD"/>
    <w:rsid w:val="00C6719F"/>
    <w:rsid w:val="00C67309"/>
    <w:rsid w:val="00C67DE1"/>
    <w:rsid w:val="00C70215"/>
    <w:rsid w:val="00C724C6"/>
    <w:rsid w:val="00C72F3B"/>
    <w:rsid w:val="00C73846"/>
    <w:rsid w:val="00C7434E"/>
    <w:rsid w:val="00C750DF"/>
    <w:rsid w:val="00C75E45"/>
    <w:rsid w:val="00C77B32"/>
    <w:rsid w:val="00C77EA4"/>
    <w:rsid w:val="00C77F2C"/>
    <w:rsid w:val="00C82024"/>
    <w:rsid w:val="00C8230E"/>
    <w:rsid w:val="00C843D0"/>
    <w:rsid w:val="00C84D36"/>
    <w:rsid w:val="00C85167"/>
    <w:rsid w:val="00C863F4"/>
    <w:rsid w:val="00C86788"/>
    <w:rsid w:val="00C8747D"/>
    <w:rsid w:val="00C87C87"/>
    <w:rsid w:val="00C93F20"/>
    <w:rsid w:val="00C94FA4"/>
    <w:rsid w:val="00C953DD"/>
    <w:rsid w:val="00C97AB8"/>
    <w:rsid w:val="00C97C49"/>
    <w:rsid w:val="00CA17F1"/>
    <w:rsid w:val="00CA2489"/>
    <w:rsid w:val="00CA37C1"/>
    <w:rsid w:val="00CA3C12"/>
    <w:rsid w:val="00CA58CB"/>
    <w:rsid w:val="00CA65BD"/>
    <w:rsid w:val="00CA6865"/>
    <w:rsid w:val="00CA6FAB"/>
    <w:rsid w:val="00CA7A86"/>
    <w:rsid w:val="00CB3115"/>
    <w:rsid w:val="00CB3211"/>
    <w:rsid w:val="00CB4210"/>
    <w:rsid w:val="00CB492C"/>
    <w:rsid w:val="00CB5DAA"/>
    <w:rsid w:val="00CB6BB2"/>
    <w:rsid w:val="00CC2D6A"/>
    <w:rsid w:val="00CC31F1"/>
    <w:rsid w:val="00CC3B9D"/>
    <w:rsid w:val="00CC62D4"/>
    <w:rsid w:val="00CC6CC7"/>
    <w:rsid w:val="00CC6F17"/>
    <w:rsid w:val="00CC7A63"/>
    <w:rsid w:val="00CD0A8B"/>
    <w:rsid w:val="00CD0FA2"/>
    <w:rsid w:val="00CD14B5"/>
    <w:rsid w:val="00CD34DA"/>
    <w:rsid w:val="00CE01BF"/>
    <w:rsid w:val="00CE08DC"/>
    <w:rsid w:val="00CE0945"/>
    <w:rsid w:val="00CE4C36"/>
    <w:rsid w:val="00CE6898"/>
    <w:rsid w:val="00CE72FB"/>
    <w:rsid w:val="00CE7827"/>
    <w:rsid w:val="00CF06FC"/>
    <w:rsid w:val="00CF1D9C"/>
    <w:rsid w:val="00CF25D9"/>
    <w:rsid w:val="00CF2FBF"/>
    <w:rsid w:val="00CF3AA0"/>
    <w:rsid w:val="00CF5B74"/>
    <w:rsid w:val="00D0166B"/>
    <w:rsid w:val="00D0623A"/>
    <w:rsid w:val="00D06D32"/>
    <w:rsid w:val="00D1282E"/>
    <w:rsid w:val="00D12C00"/>
    <w:rsid w:val="00D16316"/>
    <w:rsid w:val="00D1717F"/>
    <w:rsid w:val="00D20125"/>
    <w:rsid w:val="00D201EA"/>
    <w:rsid w:val="00D23E58"/>
    <w:rsid w:val="00D2499C"/>
    <w:rsid w:val="00D24C2F"/>
    <w:rsid w:val="00D2540E"/>
    <w:rsid w:val="00D27A43"/>
    <w:rsid w:val="00D27D56"/>
    <w:rsid w:val="00D34595"/>
    <w:rsid w:val="00D35363"/>
    <w:rsid w:val="00D35F72"/>
    <w:rsid w:val="00D369E1"/>
    <w:rsid w:val="00D37A5C"/>
    <w:rsid w:val="00D42A7C"/>
    <w:rsid w:val="00D42BA2"/>
    <w:rsid w:val="00D43381"/>
    <w:rsid w:val="00D4580F"/>
    <w:rsid w:val="00D467C5"/>
    <w:rsid w:val="00D46D4B"/>
    <w:rsid w:val="00D47806"/>
    <w:rsid w:val="00D47DFC"/>
    <w:rsid w:val="00D5077C"/>
    <w:rsid w:val="00D50DF3"/>
    <w:rsid w:val="00D51D76"/>
    <w:rsid w:val="00D535C3"/>
    <w:rsid w:val="00D544D9"/>
    <w:rsid w:val="00D56C05"/>
    <w:rsid w:val="00D57CB5"/>
    <w:rsid w:val="00D63591"/>
    <w:rsid w:val="00D64366"/>
    <w:rsid w:val="00D655F4"/>
    <w:rsid w:val="00D67088"/>
    <w:rsid w:val="00D71F3B"/>
    <w:rsid w:val="00D726E4"/>
    <w:rsid w:val="00D762ED"/>
    <w:rsid w:val="00D77379"/>
    <w:rsid w:val="00D812BA"/>
    <w:rsid w:val="00D819F2"/>
    <w:rsid w:val="00D82B27"/>
    <w:rsid w:val="00D831CD"/>
    <w:rsid w:val="00D83689"/>
    <w:rsid w:val="00D83853"/>
    <w:rsid w:val="00D8419A"/>
    <w:rsid w:val="00D86073"/>
    <w:rsid w:val="00D864B4"/>
    <w:rsid w:val="00D878C4"/>
    <w:rsid w:val="00D87BBE"/>
    <w:rsid w:val="00D90320"/>
    <w:rsid w:val="00D93AAC"/>
    <w:rsid w:val="00D94295"/>
    <w:rsid w:val="00D95172"/>
    <w:rsid w:val="00DA0A9A"/>
    <w:rsid w:val="00DA24DF"/>
    <w:rsid w:val="00DA35CB"/>
    <w:rsid w:val="00DA38D3"/>
    <w:rsid w:val="00DA3A84"/>
    <w:rsid w:val="00DA3E85"/>
    <w:rsid w:val="00DA436F"/>
    <w:rsid w:val="00DA5B77"/>
    <w:rsid w:val="00DA5D79"/>
    <w:rsid w:val="00DB0632"/>
    <w:rsid w:val="00DB0778"/>
    <w:rsid w:val="00DB3BB2"/>
    <w:rsid w:val="00DB4552"/>
    <w:rsid w:val="00DB4859"/>
    <w:rsid w:val="00DB4F58"/>
    <w:rsid w:val="00DB58D6"/>
    <w:rsid w:val="00DB5CFC"/>
    <w:rsid w:val="00DB64EB"/>
    <w:rsid w:val="00DB69B8"/>
    <w:rsid w:val="00DB75B0"/>
    <w:rsid w:val="00DB7739"/>
    <w:rsid w:val="00DB7E3E"/>
    <w:rsid w:val="00DC1612"/>
    <w:rsid w:val="00DC1941"/>
    <w:rsid w:val="00DD1ABB"/>
    <w:rsid w:val="00DD2F1D"/>
    <w:rsid w:val="00DD3377"/>
    <w:rsid w:val="00DD4779"/>
    <w:rsid w:val="00DD5A1E"/>
    <w:rsid w:val="00DE0A0C"/>
    <w:rsid w:val="00DE0B41"/>
    <w:rsid w:val="00DE3176"/>
    <w:rsid w:val="00DE451E"/>
    <w:rsid w:val="00DE6F9A"/>
    <w:rsid w:val="00DF1607"/>
    <w:rsid w:val="00DF1912"/>
    <w:rsid w:val="00DF1EF6"/>
    <w:rsid w:val="00DF3519"/>
    <w:rsid w:val="00DF36AA"/>
    <w:rsid w:val="00DF5738"/>
    <w:rsid w:val="00DF5DFB"/>
    <w:rsid w:val="00DF72CE"/>
    <w:rsid w:val="00DF7888"/>
    <w:rsid w:val="00E02657"/>
    <w:rsid w:val="00E040F6"/>
    <w:rsid w:val="00E103AF"/>
    <w:rsid w:val="00E11346"/>
    <w:rsid w:val="00E11575"/>
    <w:rsid w:val="00E13577"/>
    <w:rsid w:val="00E13B94"/>
    <w:rsid w:val="00E14E5D"/>
    <w:rsid w:val="00E15622"/>
    <w:rsid w:val="00E174AD"/>
    <w:rsid w:val="00E20750"/>
    <w:rsid w:val="00E22724"/>
    <w:rsid w:val="00E23A3F"/>
    <w:rsid w:val="00E23BFF"/>
    <w:rsid w:val="00E25702"/>
    <w:rsid w:val="00E25DFE"/>
    <w:rsid w:val="00E26066"/>
    <w:rsid w:val="00E26A9F"/>
    <w:rsid w:val="00E300E0"/>
    <w:rsid w:val="00E32FB5"/>
    <w:rsid w:val="00E35291"/>
    <w:rsid w:val="00E37F5F"/>
    <w:rsid w:val="00E40650"/>
    <w:rsid w:val="00E43581"/>
    <w:rsid w:val="00E43A95"/>
    <w:rsid w:val="00E44C6D"/>
    <w:rsid w:val="00E45622"/>
    <w:rsid w:val="00E501A4"/>
    <w:rsid w:val="00E51F7E"/>
    <w:rsid w:val="00E51FD1"/>
    <w:rsid w:val="00E52B84"/>
    <w:rsid w:val="00E53974"/>
    <w:rsid w:val="00E549FF"/>
    <w:rsid w:val="00E54CC2"/>
    <w:rsid w:val="00E55CF1"/>
    <w:rsid w:val="00E56DF8"/>
    <w:rsid w:val="00E57E23"/>
    <w:rsid w:val="00E60D7B"/>
    <w:rsid w:val="00E62FEB"/>
    <w:rsid w:val="00E70E76"/>
    <w:rsid w:val="00E71ACA"/>
    <w:rsid w:val="00E73132"/>
    <w:rsid w:val="00E7428D"/>
    <w:rsid w:val="00E76A6D"/>
    <w:rsid w:val="00E76EAF"/>
    <w:rsid w:val="00E773CC"/>
    <w:rsid w:val="00E8106A"/>
    <w:rsid w:val="00E82D6F"/>
    <w:rsid w:val="00E839AD"/>
    <w:rsid w:val="00E84963"/>
    <w:rsid w:val="00E854E7"/>
    <w:rsid w:val="00E85A2E"/>
    <w:rsid w:val="00E86E17"/>
    <w:rsid w:val="00E91059"/>
    <w:rsid w:val="00E911B4"/>
    <w:rsid w:val="00E91F19"/>
    <w:rsid w:val="00E92467"/>
    <w:rsid w:val="00E925D1"/>
    <w:rsid w:val="00E928E3"/>
    <w:rsid w:val="00E954BB"/>
    <w:rsid w:val="00E95AB4"/>
    <w:rsid w:val="00E95B40"/>
    <w:rsid w:val="00E972CA"/>
    <w:rsid w:val="00EA0287"/>
    <w:rsid w:val="00EA0DDD"/>
    <w:rsid w:val="00EA1647"/>
    <w:rsid w:val="00EA35A5"/>
    <w:rsid w:val="00EA37DC"/>
    <w:rsid w:val="00EA39B0"/>
    <w:rsid w:val="00EA3C14"/>
    <w:rsid w:val="00EA475C"/>
    <w:rsid w:val="00EA5B7E"/>
    <w:rsid w:val="00EA6173"/>
    <w:rsid w:val="00EA66F5"/>
    <w:rsid w:val="00EA7C5E"/>
    <w:rsid w:val="00EB0865"/>
    <w:rsid w:val="00EB0D12"/>
    <w:rsid w:val="00EB0FCE"/>
    <w:rsid w:val="00EB1D73"/>
    <w:rsid w:val="00EB224E"/>
    <w:rsid w:val="00EB4D26"/>
    <w:rsid w:val="00EB610B"/>
    <w:rsid w:val="00EB7EB8"/>
    <w:rsid w:val="00EC13B1"/>
    <w:rsid w:val="00EC2476"/>
    <w:rsid w:val="00EC372D"/>
    <w:rsid w:val="00EC517C"/>
    <w:rsid w:val="00EC52AD"/>
    <w:rsid w:val="00EC60EA"/>
    <w:rsid w:val="00EC7425"/>
    <w:rsid w:val="00EC792F"/>
    <w:rsid w:val="00ED0AD8"/>
    <w:rsid w:val="00ED1185"/>
    <w:rsid w:val="00ED2E23"/>
    <w:rsid w:val="00ED2F88"/>
    <w:rsid w:val="00ED3211"/>
    <w:rsid w:val="00ED45AB"/>
    <w:rsid w:val="00ED4889"/>
    <w:rsid w:val="00EE0089"/>
    <w:rsid w:val="00EE1B3A"/>
    <w:rsid w:val="00EE1C43"/>
    <w:rsid w:val="00EE2DA6"/>
    <w:rsid w:val="00EF1CCE"/>
    <w:rsid w:val="00EF25DD"/>
    <w:rsid w:val="00EF4991"/>
    <w:rsid w:val="00EF6602"/>
    <w:rsid w:val="00EF6F96"/>
    <w:rsid w:val="00F00656"/>
    <w:rsid w:val="00F00B40"/>
    <w:rsid w:val="00F00F02"/>
    <w:rsid w:val="00F016EB"/>
    <w:rsid w:val="00F0418D"/>
    <w:rsid w:val="00F05C3B"/>
    <w:rsid w:val="00F1014F"/>
    <w:rsid w:val="00F1042E"/>
    <w:rsid w:val="00F12AF6"/>
    <w:rsid w:val="00F13981"/>
    <w:rsid w:val="00F17317"/>
    <w:rsid w:val="00F2042B"/>
    <w:rsid w:val="00F217BA"/>
    <w:rsid w:val="00F21877"/>
    <w:rsid w:val="00F22E48"/>
    <w:rsid w:val="00F23DCB"/>
    <w:rsid w:val="00F24A33"/>
    <w:rsid w:val="00F26CDB"/>
    <w:rsid w:val="00F30203"/>
    <w:rsid w:val="00F30757"/>
    <w:rsid w:val="00F31C3C"/>
    <w:rsid w:val="00F31E85"/>
    <w:rsid w:val="00F34906"/>
    <w:rsid w:val="00F362FD"/>
    <w:rsid w:val="00F3734C"/>
    <w:rsid w:val="00F40A6A"/>
    <w:rsid w:val="00F40E51"/>
    <w:rsid w:val="00F461B4"/>
    <w:rsid w:val="00F461D2"/>
    <w:rsid w:val="00F502DF"/>
    <w:rsid w:val="00F5315E"/>
    <w:rsid w:val="00F53320"/>
    <w:rsid w:val="00F53A9C"/>
    <w:rsid w:val="00F54579"/>
    <w:rsid w:val="00F60C31"/>
    <w:rsid w:val="00F61369"/>
    <w:rsid w:val="00F63157"/>
    <w:rsid w:val="00F64C4A"/>
    <w:rsid w:val="00F650A9"/>
    <w:rsid w:val="00F672F1"/>
    <w:rsid w:val="00F7026B"/>
    <w:rsid w:val="00F705C8"/>
    <w:rsid w:val="00F72D88"/>
    <w:rsid w:val="00F74152"/>
    <w:rsid w:val="00F76B29"/>
    <w:rsid w:val="00F77E37"/>
    <w:rsid w:val="00F80BAB"/>
    <w:rsid w:val="00F817AE"/>
    <w:rsid w:val="00F81E38"/>
    <w:rsid w:val="00F82A13"/>
    <w:rsid w:val="00F83CEB"/>
    <w:rsid w:val="00F84C5B"/>
    <w:rsid w:val="00F86500"/>
    <w:rsid w:val="00F8670D"/>
    <w:rsid w:val="00F86893"/>
    <w:rsid w:val="00F90E96"/>
    <w:rsid w:val="00F92F0C"/>
    <w:rsid w:val="00F9361E"/>
    <w:rsid w:val="00F9372F"/>
    <w:rsid w:val="00F94767"/>
    <w:rsid w:val="00FA1126"/>
    <w:rsid w:val="00FA35A2"/>
    <w:rsid w:val="00FA38D3"/>
    <w:rsid w:val="00FA3CAC"/>
    <w:rsid w:val="00FA7502"/>
    <w:rsid w:val="00FB01E3"/>
    <w:rsid w:val="00FB1130"/>
    <w:rsid w:val="00FB180E"/>
    <w:rsid w:val="00FB2D96"/>
    <w:rsid w:val="00FB5178"/>
    <w:rsid w:val="00FB5DC5"/>
    <w:rsid w:val="00FB60FD"/>
    <w:rsid w:val="00FB6B94"/>
    <w:rsid w:val="00FB7CCA"/>
    <w:rsid w:val="00FB7ED9"/>
    <w:rsid w:val="00FB7F38"/>
    <w:rsid w:val="00FC0AA9"/>
    <w:rsid w:val="00FC22AC"/>
    <w:rsid w:val="00FC6A78"/>
    <w:rsid w:val="00FC6BC3"/>
    <w:rsid w:val="00FD19F5"/>
    <w:rsid w:val="00FD381E"/>
    <w:rsid w:val="00FD422E"/>
    <w:rsid w:val="00FD703F"/>
    <w:rsid w:val="00FE1740"/>
    <w:rsid w:val="00FE300E"/>
    <w:rsid w:val="00FE35DD"/>
    <w:rsid w:val="00FE3F81"/>
    <w:rsid w:val="00FE4535"/>
    <w:rsid w:val="00FE4F4D"/>
    <w:rsid w:val="00FE5D19"/>
    <w:rsid w:val="00FE7E41"/>
    <w:rsid w:val="00FF02A3"/>
    <w:rsid w:val="00FF0556"/>
    <w:rsid w:val="00FF5F6B"/>
    <w:rsid w:val="00FF6367"/>
    <w:rsid w:val="00FF6743"/>
    <w:rsid w:val="00FF6F8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oNotEmbedSmartTags/>
  <w:decimalSymbol w:val=","/>
  <w:listSeparator w:val=";"/>
  <w14:docId w14:val="3BBA7165"/>
  <w15:docId w15:val="{BDD69094-769F-4256-80FB-497C70258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11" w:qFormat="1"/>
    <w:lsdException w:name="heading 2" w:uiPriority="13" w:qFormat="1"/>
    <w:lsdException w:name="heading 3" w:uiPriority="15" w:qFormat="1"/>
    <w:lsdException w:name="heading 4" w:uiPriority="17" w:qFormat="1"/>
    <w:lsdException w:name="heading 5" w:uiPriority="9"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iPriority="0"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iPriority="0" w:unhideWhenUsed="1"/>
    <w:lsdException w:name="List 5" w:semiHidden="1" w:unhideWhenUsed="1"/>
    <w:lsdException w:name="List Bullet 2" w:semiHidden="1"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0" w:unhideWhenUsed="1"/>
    <w:lsdException w:name="Table Columns 2" w:semiHidden="1" w:unhideWhenUsed="1"/>
    <w:lsdException w:name="Table Columns 3" w:semiHidden="1" w:unhideWhenUsed="1"/>
    <w:lsdException w:name="Table Columns 4" w:semiHidden="1" w:unhideWhenUsed="1"/>
    <w:lsdException w:name="Table Columns 5" w:semiHidden="1" w:uiPriority="0"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iPriority="0"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7">
    <w:name w:val="Normal"/>
    <w:qFormat/>
    <w:rsid w:val="00AA5519"/>
    <w:rPr>
      <w:sz w:val="24"/>
      <w:szCs w:val="24"/>
      <w:lang w:eastAsia="zh-CN"/>
    </w:rPr>
  </w:style>
  <w:style w:type="paragraph" w:styleId="13">
    <w:name w:val="heading 1"/>
    <w:aliases w:val="Заголовок 1 Знак Знак Знак,Заголовок 1 Знак Знак,Заголовок 1 с нумерацией"/>
    <w:next w:val="af7"/>
    <w:uiPriority w:val="11"/>
    <w:qFormat/>
    <w:pPr>
      <w:keepNext/>
      <w:keepLines/>
      <w:suppressAutoHyphens/>
      <w:spacing w:after="198" w:line="302" w:lineRule="auto"/>
      <w:ind w:right="10"/>
      <w:jc w:val="center"/>
      <w:outlineLvl w:val="0"/>
    </w:pPr>
    <w:rPr>
      <w:b/>
      <w:color w:val="000000"/>
      <w:sz w:val="24"/>
      <w:szCs w:val="22"/>
      <w:lang w:val="en-US" w:eastAsia="zh-CN"/>
    </w:rPr>
  </w:style>
  <w:style w:type="paragraph" w:styleId="2">
    <w:name w:val="heading 2"/>
    <w:aliases w:val="H2,contract,h2,2,Numbered text 3,H21,H22,H23,H24,H211,H25,H212,H221,H231,H241,H2111,H26,H213,H222,H232,H242,H2112,H27,H214,H28,H29,H210,H215,H216,H217,H218,H219,H220,H2110,H223,H2113,H224,H225,H226,H227,H228,Заголовок 2 Знак1 Знак Знак"/>
    <w:next w:val="af7"/>
    <w:uiPriority w:val="13"/>
    <w:qFormat/>
    <w:pPr>
      <w:keepNext/>
      <w:keepLines/>
      <w:numPr>
        <w:ilvl w:val="1"/>
        <w:numId w:val="1"/>
      </w:numPr>
      <w:suppressAutoHyphens/>
      <w:spacing w:after="243" w:line="264" w:lineRule="auto"/>
      <w:ind w:left="1001" w:hanging="10"/>
      <w:jc w:val="both"/>
      <w:outlineLvl w:val="1"/>
    </w:pPr>
    <w:rPr>
      <w:b/>
      <w:color w:val="000000"/>
      <w:sz w:val="24"/>
      <w:szCs w:val="22"/>
      <w:u w:val="single" w:color="000000"/>
      <w:lang w:val="en-US" w:eastAsia="zh-CN"/>
    </w:rPr>
  </w:style>
  <w:style w:type="paragraph" w:styleId="3">
    <w:name w:val="heading 3"/>
    <w:next w:val="af7"/>
    <w:uiPriority w:val="15"/>
    <w:qFormat/>
    <w:pPr>
      <w:keepNext/>
      <w:keepLines/>
      <w:numPr>
        <w:ilvl w:val="2"/>
        <w:numId w:val="1"/>
      </w:numPr>
      <w:suppressAutoHyphens/>
      <w:spacing w:after="198" w:line="302" w:lineRule="auto"/>
      <w:ind w:left="10" w:right="10" w:hanging="10"/>
      <w:jc w:val="center"/>
      <w:outlineLvl w:val="2"/>
    </w:pPr>
    <w:rPr>
      <w:b/>
      <w:color w:val="000000"/>
      <w:sz w:val="24"/>
      <w:szCs w:val="22"/>
      <w:lang w:val="en-US" w:eastAsia="zh-CN"/>
    </w:rPr>
  </w:style>
  <w:style w:type="paragraph" w:styleId="41">
    <w:name w:val="heading 4"/>
    <w:next w:val="af7"/>
    <w:uiPriority w:val="17"/>
    <w:qFormat/>
    <w:pPr>
      <w:keepNext/>
      <w:keepLines/>
      <w:numPr>
        <w:ilvl w:val="3"/>
        <w:numId w:val="1"/>
      </w:numPr>
      <w:suppressAutoHyphens/>
      <w:spacing w:after="198" w:line="302" w:lineRule="auto"/>
      <w:ind w:left="10" w:right="10" w:hanging="10"/>
      <w:jc w:val="center"/>
      <w:outlineLvl w:val="3"/>
    </w:pPr>
    <w:rPr>
      <w:b/>
      <w:color w:val="000000"/>
      <w:sz w:val="24"/>
      <w:szCs w:val="22"/>
      <w:lang w:val="en-US" w:eastAsia="zh-CN"/>
    </w:rPr>
  </w:style>
  <w:style w:type="paragraph" w:styleId="5">
    <w:name w:val="heading 5"/>
    <w:aliases w:val="Underline"/>
    <w:basedOn w:val="af7"/>
    <w:next w:val="af7"/>
    <w:uiPriority w:val="9"/>
    <w:qFormat/>
    <w:pPr>
      <w:numPr>
        <w:ilvl w:val="4"/>
        <w:numId w:val="1"/>
      </w:numPr>
      <w:spacing w:before="240" w:after="60"/>
      <w:outlineLvl w:val="4"/>
    </w:pPr>
    <w:rPr>
      <w:rFonts w:ascii="Calibri" w:hAnsi="Calibri"/>
      <w:b/>
      <w:bCs/>
      <w:i/>
      <w:iCs/>
      <w:sz w:val="26"/>
      <w:szCs w:val="26"/>
    </w:rPr>
  </w:style>
  <w:style w:type="paragraph" w:styleId="6">
    <w:name w:val="heading 6"/>
    <w:basedOn w:val="af7"/>
    <w:next w:val="af7"/>
    <w:qFormat/>
    <w:pPr>
      <w:numPr>
        <w:ilvl w:val="5"/>
        <w:numId w:val="1"/>
      </w:numPr>
      <w:spacing w:before="240" w:after="60"/>
      <w:outlineLvl w:val="5"/>
    </w:pPr>
    <w:rPr>
      <w:rFonts w:ascii="Calibri" w:hAnsi="Calibri"/>
      <w:b/>
      <w:bCs/>
      <w:sz w:val="22"/>
    </w:rPr>
  </w:style>
  <w:style w:type="paragraph" w:styleId="7">
    <w:name w:val="heading 7"/>
    <w:basedOn w:val="af7"/>
    <w:next w:val="af7"/>
    <w:link w:val="70"/>
    <w:rsid w:val="003E3CFF"/>
    <w:pPr>
      <w:widowControl w:val="0"/>
      <w:suppressAutoHyphens/>
      <w:autoSpaceDE w:val="0"/>
      <w:autoSpaceDN w:val="0"/>
      <w:adjustRightInd w:val="0"/>
      <w:spacing w:before="240" w:after="60"/>
      <w:outlineLvl w:val="6"/>
    </w:pPr>
    <w:rPr>
      <w:rFonts w:ascii="Arial" w:hAnsi="Arial"/>
      <w:color w:val="000000"/>
      <w:sz w:val="20"/>
      <w:szCs w:val="20"/>
      <w:lang w:val="en-US" w:eastAsia="ru-RU"/>
    </w:rPr>
  </w:style>
  <w:style w:type="paragraph" w:styleId="8">
    <w:name w:val="heading 8"/>
    <w:basedOn w:val="af7"/>
    <w:next w:val="af7"/>
    <w:link w:val="80"/>
    <w:rsid w:val="003E3CFF"/>
    <w:pPr>
      <w:widowControl w:val="0"/>
      <w:suppressAutoHyphens/>
      <w:autoSpaceDE w:val="0"/>
      <w:autoSpaceDN w:val="0"/>
      <w:adjustRightInd w:val="0"/>
      <w:spacing w:before="240" w:after="60"/>
      <w:outlineLvl w:val="7"/>
    </w:pPr>
    <w:rPr>
      <w:rFonts w:ascii="Arial" w:hAnsi="Arial"/>
      <w:i/>
      <w:color w:val="000000"/>
      <w:sz w:val="20"/>
      <w:szCs w:val="20"/>
      <w:lang w:val="en-US" w:eastAsia="ru-RU"/>
    </w:rPr>
  </w:style>
  <w:style w:type="paragraph" w:styleId="9">
    <w:name w:val="heading 9"/>
    <w:basedOn w:val="af7"/>
    <w:next w:val="af7"/>
    <w:link w:val="90"/>
    <w:rsid w:val="003E3CFF"/>
    <w:pPr>
      <w:widowControl w:val="0"/>
      <w:suppressAutoHyphens/>
      <w:autoSpaceDE w:val="0"/>
      <w:autoSpaceDN w:val="0"/>
      <w:adjustRightInd w:val="0"/>
      <w:spacing w:before="240" w:after="60"/>
      <w:outlineLvl w:val="8"/>
    </w:pPr>
    <w:rPr>
      <w:rFonts w:ascii="Arial" w:hAnsi="Arial"/>
      <w:b/>
      <w:i/>
      <w:color w:val="000000"/>
      <w:sz w:val="18"/>
      <w:szCs w:val="20"/>
      <w:lang w:val="en-US" w:eastAsia="ru-RU"/>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4z0">
    <w:name w:val="WW8Num4z0"/>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ascii="Wingdings" w:hAnsi="Wingdings" w:cs="Wingdings"/>
    </w:rPr>
  </w:style>
  <w:style w:type="character" w:customStyle="1" w:styleId="WW8Num6z0">
    <w:name w:val="WW8Num6z0"/>
  </w:style>
  <w:style w:type="character" w:customStyle="1" w:styleId="WW8Num7z0">
    <w:name w:val="WW8Num7z0"/>
    <w:rPr>
      <w:rFonts w:ascii="Wingdings" w:hAnsi="Wingdings" w:cs="Wingdings"/>
      <w:sz w:val="22"/>
    </w:rPr>
  </w:style>
  <w:style w:type="character" w:customStyle="1" w:styleId="WW8Num8z0">
    <w:name w:val="WW8Num8z0"/>
    <w:rPr>
      <w:rFonts w:ascii="Wingdings" w:hAnsi="Wingdings" w:cs="Wingdings"/>
    </w:rPr>
  </w:style>
  <w:style w:type="character" w:customStyle="1" w:styleId="WW8Num9z0">
    <w:name w:val="WW8Num9z0"/>
  </w:style>
  <w:style w:type="character" w:customStyle="1" w:styleId="WW8Num10z0">
    <w:name w:val="WW8Num10z0"/>
    <w:rPr>
      <w:rFonts w:ascii="Courier New" w:hAnsi="Courier New" w:cs="Courier New"/>
      <w:kern w:val="2"/>
      <w:sz w:val="22"/>
      <w:lang w:bidi="hi-IN"/>
    </w:rPr>
  </w:style>
  <w:style w:type="character" w:customStyle="1" w:styleId="WW8Num11z0">
    <w:name w:val="WW8Num11z0"/>
    <w:rPr>
      <w:rFonts w:ascii="Times New Roman" w:hAnsi="Times New Roman" w:cs="Times New Roman"/>
      <w:sz w:val="28"/>
    </w:rPr>
  </w:style>
  <w:style w:type="character" w:customStyle="1" w:styleId="WW8Num11z1">
    <w:name w:val="WW8Num11z1"/>
  </w:style>
  <w:style w:type="character" w:customStyle="1" w:styleId="WW8Num12z0">
    <w:name w:val="WW8Num12z0"/>
  </w:style>
  <w:style w:type="character" w:customStyle="1" w:styleId="WW8Num12z1">
    <w:name w:val="WW8Num12z1"/>
  </w:style>
  <w:style w:type="character" w:customStyle="1" w:styleId="WW8Num12z2">
    <w:name w:val="WW8Num12z2"/>
  </w:style>
  <w:style w:type="character" w:customStyle="1" w:styleId="WW8Num12z3">
    <w:name w:val="WW8Num12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rPr>
      <w:rFonts w:ascii="Wingdings" w:hAnsi="Wingdings" w:cs="Wingdings"/>
      <w:sz w:val="22"/>
      <w:szCs w:val="22"/>
    </w:rPr>
  </w:style>
  <w:style w:type="character" w:customStyle="1" w:styleId="WW8Num14z0">
    <w:name w:val="WW8Num14z0"/>
    <w:rPr>
      <w:rFonts w:ascii="Wingdings" w:hAnsi="Wingdings" w:cs="Wingdings"/>
    </w:rPr>
  </w:style>
  <w:style w:type="character" w:customStyle="1" w:styleId="WW8Num15z0">
    <w:name w:val="WW8Num15z0"/>
    <w:rPr>
      <w:rFonts w:ascii="Wingdings" w:hAnsi="Wingdings" w:cs="Wingdings"/>
      <w:sz w:val="22"/>
    </w:rPr>
  </w:style>
  <w:style w:type="character" w:customStyle="1" w:styleId="WW8Num16z0">
    <w:name w:val="WW8Num16z0"/>
    <w:rPr>
      <w:rFonts w:ascii="Wingdings" w:hAnsi="Wingdings" w:cs="Wingdings"/>
      <w:sz w:val="22"/>
    </w:rPr>
  </w:style>
  <w:style w:type="character" w:customStyle="1" w:styleId="WW8Num16z1">
    <w:name w:val="WW8Num16z1"/>
    <w:rPr>
      <w:rFonts w:ascii="Courier New" w:hAnsi="Courier New" w:cs="Courier New"/>
    </w:rPr>
  </w:style>
  <w:style w:type="character" w:customStyle="1" w:styleId="WW8Num16z3">
    <w:name w:val="WW8Num16z3"/>
    <w:rPr>
      <w:rFonts w:ascii="Symbol" w:hAnsi="Symbol" w:cs="Symbol"/>
    </w:rPr>
  </w:style>
  <w:style w:type="character" w:customStyle="1" w:styleId="WW8Num17z0">
    <w:name w:val="WW8Num17z0"/>
    <w:rPr>
      <w:i w:val="0"/>
    </w:rPr>
  </w:style>
  <w:style w:type="character" w:customStyle="1" w:styleId="WW8Num17z1">
    <w:name w:val="WW8Num17z1"/>
    <w:rPr>
      <w:rFonts w:ascii="Courier New" w:hAnsi="Courier New" w:cs="Courier New"/>
      <w:b/>
      <w:sz w:val="22"/>
      <w:szCs w:val="28"/>
    </w:rPr>
  </w:style>
  <w:style w:type="character" w:customStyle="1" w:styleId="WW8Num17z3">
    <w:name w:val="WW8Num17z3"/>
    <w:rPr>
      <w:b/>
    </w:rPr>
  </w:style>
  <w:style w:type="character" w:customStyle="1" w:styleId="WW8Num18z0">
    <w:name w:val="WW8Num18z0"/>
  </w:style>
  <w:style w:type="character" w:customStyle="1" w:styleId="WW8Num19z0">
    <w:name w:val="WW8Num19z0"/>
  </w:style>
  <w:style w:type="character" w:customStyle="1" w:styleId="WW8Num20z0">
    <w:name w:val="WW8Num20z0"/>
    <w:rPr>
      <w:spacing w:val="0"/>
      <w:w w:val="100"/>
      <w:kern w:val="0"/>
      <w:sz w:val="28"/>
    </w:rPr>
  </w:style>
  <w:style w:type="character" w:customStyle="1" w:styleId="WW8Num21z0">
    <w:name w:val="WW8Num21z0"/>
    <w:rPr>
      <w:rFonts w:ascii="Symbol" w:hAnsi="Symbol" w:cs="Symbol"/>
    </w:rPr>
  </w:style>
  <w:style w:type="character" w:customStyle="1" w:styleId="WW8Num22z0">
    <w:name w:val="WW8Num22z0"/>
    <w:rPr>
      <w:rFonts w:ascii="Wingdings" w:hAnsi="Wingdings" w:cs="Wingdings"/>
      <w:sz w:val="22"/>
    </w:rPr>
  </w:style>
  <w:style w:type="character" w:customStyle="1" w:styleId="WW8Num23z0">
    <w:name w:val="WW8Num23z0"/>
    <w:rPr>
      <w:rFonts w:ascii="Symbol" w:hAnsi="Symbol" w:cs="Symbol"/>
    </w:rPr>
  </w:style>
  <w:style w:type="character" w:customStyle="1" w:styleId="WW8Num24z0">
    <w:name w:val="WW8Num24z0"/>
  </w:style>
  <w:style w:type="character" w:customStyle="1" w:styleId="WW8Num25z0">
    <w:name w:val="WW8Num25z0"/>
  </w:style>
  <w:style w:type="character" w:customStyle="1" w:styleId="WW8Num26z0">
    <w:name w:val="WW8Num26z0"/>
    <w:rPr>
      <w:rFonts w:ascii="Wingdings" w:hAnsi="Wingdings" w:cs="Wingdings"/>
    </w:rPr>
  </w:style>
  <w:style w:type="character" w:customStyle="1" w:styleId="WW8Num27z0">
    <w:name w:val="WW8Num27z0"/>
    <w:rPr>
      <w:rFonts w:ascii="Wingdings" w:hAnsi="Wingdings" w:cs="Wingdings"/>
    </w:rPr>
  </w:style>
  <w:style w:type="character" w:customStyle="1" w:styleId="WW8Num28z0">
    <w:name w:val="WW8Num28z0"/>
    <w:rPr>
      <w:rFonts w:ascii="Wingdings" w:hAnsi="Wingdings" w:cs="Wingdings"/>
    </w:rPr>
  </w:style>
  <w:style w:type="character" w:customStyle="1" w:styleId="WW8Num29z0">
    <w:name w:val="WW8Num29z0"/>
    <w:rPr>
      <w:rFonts w:ascii="Wingdings" w:hAnsi="Wingdings" w:cs="Wingdings"/>
    </w:rPr>
  </w:style>
  <w:style w:type="character" w:customStyle="1" w:styleId="WW8Num30z0">
    <w:name w:val="WW8Num30z0"/>
    <w:rPr>
      <w:rFonts w:ascii="Wingdings" w:hAnsi="Wingdings" w:cs="Wingdings"/>
    </w:rPr>
  </w:style>
  <w:style w:type="character" w:customStyle="1" w:styleId="WW8Num31z0">
    <w:name w:val="WW8Num31z0"/>
    <w:rPr>
      <w:rFonts w:ascii="Symbol" w:hAnsi="Symbol" w:cs="Symbol"/>
    </w:rPr>
  </w:style>
  <w:style w:type="character" w:customStyle="1" w:styleId="WW8Num32z0">
    <w:name w:val="WW8Num32z0"/>
    <w:rPr>
      <w:spacing w:val="0"/>
      <w:w w:val="100"/>
      <w:kern w:val="0"/>
    </w:rPr>
  </w:style>
  <w:style w:type="character" w:customStyle="1" w:styleId="WW8Num32z1">
    <w:name w:val="WW8Num32z1"/>
  </w:style>
  <w:style w:type="character" w:customStyle="1" w:styleId="WW8Num33z0">
    <w:name w:val="WW8Num33z0"/>
    <w:rPr>
      <w:rFonts w:ascii="Times New Roman" w:hAnsi="Times New Roman" w:cs="Times New Roman"/>
      <w:b w:val="0"/>
      <w:i w:val="0"/>
      <w:caps w:val="0"/>
      <w:smallCaps w:val="0"/>
      <w:strike w:val="0"/>
      <w:dstrike w:val="0"/>
      <w:vanish w:val="0"/>
      <w:color w:val="000000"/>
      <w:position w:val="0"/>
      <w:sz w:val="28"/>
      <w:szCs w:val="24"/>
      <w:vertAlign w:val="baseline"/>
    </w:rPr>
  </w:style>
  <w:style w:type="character" w:customStyle="1" w:styleId="WW8Num34z0">
    <w:name w:val="WW8Num34z0"/>
    <w:rPr>
      <w:sz w:val="22"/>
      <w:szCs w:val="22"/>
    </w:rPr>
  </w:style>
  <w:style w:type="character" w:customStyle="1" w:styleId="WW8Num34z3">
    <w:name w:val="WW8Num34z3"/>
    <w:rPr>
      <w:b/>
    </w:rPr>
  </w:style>
  <w:style w:type="character" w:customStyle="1" w:styleId="WW8Num34z6">
    <w:name w:val="WW8Num34z6"/>
    <w:rPr>
      <w:rFonts w:ascii="Wingdings" w:hAnsi="Wingdings" w:cs="Wingdings"/>
    </w:rPr>
  </w:style>
  <w:style w:type="character" w:customStyle="1" w:styleId="WW8Num35z0">
    <w:name w:val="WW8Num35z0"/>
  </w:style>
  <w:style w:type="character" w:customStyle="1" w:styleId="WW8Num35z1">
    <w:name w:val="WW8Num35z1"/>
  </w:style>
  <w:style w:type="character" w:customStyle="1" w:styleId="WW8Num35z2">
    <w:name w:val="WW8Num35z2"/>
  </w:style>
  <w:style w:type="character" w:customStyle="1" w:styleId="WW8Num35z3">
    <w:name w:val="WW8Num35z3"/>
  </w:style>
  <w:style w:type="character" w:customStyle="1" w:styleId="WW8Num35z4">
    <w:name w:val="WW8Num35z4"/>
  </w:style>
  <w:style w:type="character" w:customStyle="1" w:styleId="WW8Num35z5">
    <w:name w:val="WW8Num35z5"/>
  </w:style>
  <w:style w:type="character" w:customStyle="1" w:styleId="WW8Num35z6">
    <w:name w:val="WW8Num35z6"/>
  </w:style>
  <w:style w:type="character" w:customStyle="1" w:styleId="WW8Num35z7">
    <w:name w:val="WW8Num35z7"/>
  </w:style>
  <w:style w:type="character" w:customStyle="1" w:styleId="WW8Num35z8">
    <w:name w:val="WW8Num35z8"/>
  </w:style>
  <w:style w:type="character" w:customStyle="1" w:styleId="WW8Num36z0">
    <w:name w:val="WW8Num36z0"/>
    <w:rPr>
      <w:rFonts w:ascii="Wingdings" w:hAnsi="Wingdings" w:cs="Wingdings"/>
    </w:rPr>
  </w:style>
  <w:style w:type="character" w:customStyle="1" w:styleId="WW8Num37z0">
    <w:name w:val="WW8Num37z0"/>
  </w:style>
  <w:style w:type="character" w:customStyle="1" w:styleId="WW8Num37z1">
    <w:name w:val="WW8Num37z1"/>
  </w:style>
  <w:style w:type="character" w:customStyle="1" w:styleId="WW8Num37z2">
    <w:name w:val="WW8Num37z2"/>
  </w:style>
  <w:style w:type="character" w:customStyle="1" w:styleId="WW8Num37z3">
    <w:name w:val="WW8Num37z3"/>
  </w:style>
  <w:style w:type="character" w:customStyle="1" w:styleId="WW8Num37z4">
    <w:name w:val="WW8Num37z4"/>
  </w:style>
  <w:style w:type="character" w:customStyle="1" w:styleId="WW8Num37z5">
    <w:name w:val="WW8Num37z5"/>
  </w:style>
  <w:style w:type="character" w:customStyle="1" w:styleId="WW8Num37z6">
    <w:name w:val="WW8Num37z6"/>
  </w:style>
  <w:style w:type="character" w:customStyle="1" w:styleId="WW8Num37z7">
    <w:name w:val="WW8Num37z7"/>
  </w:style>
  <w:style w:type="character" w:customStyle="1" w:styleId="WW8Num37z8">
    <w:name w:val="WW8Num37z8"/>
  </w:style>
  <w:style w:type="character" w:customStyle="1" w:styleId="WW8Num38z0">
    <w:name w:val="WW8Num38z0"/>
    <w:rPr>
      <w:rFonts w:ascii="Wingdings" w:hAnsi="Wingdings" w:cs="Wingdings"/>
    </w:rPr>
  </w:style>
  <w:style w:type="character" w:customStyle="1" w:styleId="WW8Num39z0">
    <w:name w:val="WW8Num39z0"/>
    <w:rPr>
      <w:rFonts w:ascii="Wingdings" w:hAnsi="Wingdings" w:cs="Wingdings"/>
      <w:sz w:val="22"/>
    </w:rPr>
  </w:style>
  <w:style w:type="character" w:customStyle="1" w:styleId="WW8Num40z0">
    <w:name w:val="WW8Num40z0"/>
    <w:rPr>
      <w:rFonts w:ascii="Wingdings" w:hAnsi="Wingdings" w:cs="Wingdings"/>
    </w:rPr>
  </w:style>
  <w:style w:type="character" w:customStyle="1" w:styleId="WW8Num41z0">
    <w:name w:val="WW8Num41z0"/>
    <w:rPr>
      <w:rFonts w:ascii="Wingdings" w:hAnsi="Wingdings" w:cs="Wingdings"/>
    </w:rPr>
  </w:style>
  <w:style w:type="character" w:customStyle="1" w:styleId="WW8Num41z1">
    <w:name w:val="WW8Num41z1"/>
    <w:rPr>
      <w:rFonts w:ascii="Courier New" w:hAnsi="Courier New" w:cs="Courier New"/>
    </w:rPr>
  </w:style>
  <w:style w:type="character" w:customStyle="1" w:styleId="WW8Num41z3">
    <w:name w:val="WW8Num41z3"/>
    <w:rPr>
      <w:rFonts w:ascii="Symbol" w:hAnsi="Symbol" w:cs="Symbol"/>
    </w:rPr>
  </w:style>
  <w:style w:type="character" w:customStyle="1" w:styleId="WW8Num42z0">
    <w:name w:val="WW8Num42z0"/>
    <w:rPr>
      <w:rFonts w:ascii="Symbol" w:hAnsi="Symbol" w:cs="Symbol"/>
    </w:rPr>
  </w:style>
  <w:style w:type="character" w:customStyle="1" w:styleId="WW8Num43z0">
    <w:name w:val="WW8Num43z0"/>
    <w:rPr>
      <w:rFonts w:ascii="Courier New" w:hAnsi="Courier New" w:cs="Courier New"/>
      <w:kern w:val="2"/>
      <w:sz w:val="22"/>
      <w:lang w:eastAsia="ar-SA"/>
    </w:rPr>
  </w:style>
  <w:style w:type="character" w:customStyle="1" w:styleId="WW8Num43z1">
    <w:name w:val="WW8Num43z1"/>
  </w:style>
  <w:style w:type="character" w:customStyle="1" w:styleId="WW8Num43z2">
    <w:name w:val="WW8Num43z2"/>
  </w:style>
  <w:style w:type="character" w:customStyle="1" w:styleId="WW8Num43z3">
    <w:name w:val="WW8Num43z3"/>
  </w:style>
  <w:style w:type="character" w:customStyle="1" w:styleId="WW8Num43z4">
    <w:name w:val="WW8Num43z4"/>
  </w:style>
  <w:style w:type="character" w:customStyle="1" w:styleId="WW8Num43z5">
    <w:name w:val="WW8Num43z5"/>
  </w:style>
  <w:style w:type="character" w:customStyle="1" w:styleId="WW8Num43z6">
    <w:name w:val="WW8Num43z6"/>
  </w:style>
  <w:style w:type="character" w:customStyle="1" w:styleId="WW8Num43z7">
    <w:name w:val="WW8Num43z7"/>
  </w:style>
  <w:style w:type="character" w:customStyle="1" w:styleId="WW8Num43z8">
    <w:name w:val="WW8Num43z8"/>
  </w:style>
  <w:style w:type="character" w:customStyle="1" w:styleId="WW8Num44z0">
    <w:name w:val="WW8Num44z0"/>
    <w:rPr>
      <w:sz w:val="22"/>
      <w:szCs w:val="22"/>
    </w:rPr>
  </w:style>
  <w:style w:type="character" w:customStyle="1" w:styleId="WW8Num44z3">
    <w:name w:val="WW8Num44z3"/>
    <w:rPr>
      <w:b/>
    </w:rPr>
  </w:style>
  <w:style w:type="character" w:customStyle="1" w:styleId="WW8Num44z6">
    <w:name w:val="WW8Num44z6"/>
    <w:rPr>
      <w:rFonts w:ascii="Wingdings" w:hAnsi="Wingdings" w:cs="Wingdings"/>
    </w:rPr>
  </w:style>
  <w:style w:type="character" w:customStyle="1" w:styleId="WW8Num45z0">
    <w:name w:val="WW8Num45z0"/>
    <w:rPr>
      <w:rFonts w:ascii="Wingdings" w:hAnsi="Wingdings" w:cs="Wingdings"/>
    </w:rPr>
  </w:style>
  <w:style w:type="character" w:customStyle="1" w:styleId="WW8Num45z1">
    <w:name w:val="WW8Num45z1"/>
    <w:rPr>
      <w:rFonts w:ascii="Courier New" w:hAnsi="Courier New" w:cs="Courier New"/>
    </w:rPr>
  </w:style>
  <w:style w:type="character" w:customStyle="1" w:styleId="WW8Num45z3">
    <w:name w:val="WW8Num45z3"/>
    <w:rPr>
      <w:rFonts w:ascii="Symbol" w:hAnsi="Symbol" w:cs="Symbol"/>
    </w:rPr>
  </w:style>
  <w:style w:type="character" w:customStyle="1" w:styleId="WW8Num46z0">
    <w:name w:val="WW8Num46z0"/>
  </w:style>
  <w:style w:type="character" w:customStyle="1" w:styleId="WW8Num46z1">
    <w:name w:val="WW8Num46z1"/>
  </w:style>
  <w:style w:type="character" w:customStyle="1" w:styleId="WW8Num46z2">
    <w:name w:val="WW8Num46z2"/>
  </w:style>
  <w:style w:type="character" w:customStyle="1" w:styleId="WW8Num46z3">
    <w:name w:val="WW8Num46z3"/>
  </w:style>
  <w:style w:type="character" w:customStyle="1" w:styleId="WW8Num46z4">
    <w:name w:val="WW8Num46z4"/>
  </w:style>
  <w:style w:type="character" w:customStyle="1" w:styleId="WW8Num46z5">
    <w:name w:val="WW8Num46z5"/>
  </w:style>
  <w:style w:type="character" w:customStyle="1" w:styleId="WW8Num46z6">
    <w:name w:val="WW8Num46z6"/>
  </w:style>
  <w:style w:type="character" w:customStyle="1" w:styleId="WW8Num46z7">
    <w:name w:val="WW8Num46z7"/>
  </w:style>
  <w:style w:type="character" w:customStyle="1" w:styleId="WW8Num46z8">
    <w:name w:val="WW8Num46z8"/>
  </w:style>
  <w:style w:type="character" w:customStyle="1" w:styleId="WW8Num45z6">
    <w:name w:val="WW8Num45z6"/>
    <w:rPr>
      <w:rFonts w:ascii="Wingdings" w:hAnsi="Wingdings" w:cs="Wingdings"/>
    </w:rPr>
  </w:style>
  <w:style w:type="character" w:customStyle="1" w:styleId="WW8Num47z0">
    <w:name w:val="WW8Num47z0"/>
  </w:style>
  <w:style w:type="character" w:customStyle="1" w:styleId="WW8Num47z1">
    <w:name w:val="WW8Num47z1"/>
  </w:style>
  <w:style w:type="character" w:customStyle="1" w:styleId="WW8Num47z2">
    <w:name w:val="WW8Num47z2"/>
  </w:style>
  <w:style w:type="character" w:customStyle="1" w:styleId="WW8Num47z3">
    <w:name w:val="WW8Num47z3"/>
  </w:style>
  <w:style w:type="character" w:customStyle="1" w:styleId="WW8Num47z4">
    <w:name w:val="WW8Num47z4"/>
  </w:style>
  <w:style w:type="character" w:customStyle="1" w:styleId="WW8Num47z5">
    <w:name w:val="WW8Num47z5"/>
  </w:style>
  <w:style w:type="character" w:customStyle="1" w:styleId="WW8Num47z6">
    <w:name w:val="WW8Num47z6"/>
  </w:style>
  <w:style w:type="character" w:customStyle="1" w:styleId="WW8Num47z7">
    <w:name w:val="WW8Num47z7"/>
  </w:style>
  <w:style w:type="character" w:customStyle="1" w:styleId="WW8Num47z8">
    <w:name w:val="WW8Num47z8"/>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1">
    <w:name w:val="WW8Num8z1"/>
  </w:style>
  <w:style w:type="character" w:customStyle="1" w:styleId="WW8Num8z2">
    <w:name w:val="WW8Num8z2"/>
  </w:style>
  <w:style w:type="character" w:customStyle="1" w:styleId="WW8Num8z3">
    <w:name w:val="WW8Num8z3"/>
  </w:style>
  <w:style w:type="character" w:customStyle="1" w:styleId="WW8Num8z4">
    <w:name w:val="WW8Num8z4"/>
  </w:style>
  <w:style w:type="character" w:customStyle="1" w:styleId="WW8Num8z5">
    <w:name w:val="WW8Num8z5"/>
  </w:style>
  <w:style w:type="character" w:customStyle="1" w:styleId="WW8Num8z6">
    <w:name w:val="WW8Num8z6"/>
  </w:style>
  <w:style w:type="character" w:customStyle="1" w:styleId="WW8Num8z7">
    <w:name w:val="WW8Num8z7"/>
  </w:style>
  <w:style w:type="character" w:customStyle="1" w:styleId="WW8Num8z8">
    <w:name w:val="WW8Num8z8"/>
  </w:style>
  <w:style w:type="character" w:customStyle="1" w:styleId="WW8Num10z1">
    <w:name w:val="WW8Num10z1"/>
  </w:style>
  <w:style w:type="character" w:customStyle="1" w:styleId="WW8Num10z2">
    <w:name w:val="WW8Num10z2"/>
  </w:style>
  <w:style w:type="character" w:customStyle="1" w:styleId="WW8Num10z3">
    <w:name w:val="WW8Num10z3"/>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WW8Num11z3">
    <w:name w:val="WW8Num11z3"/>
    <w:rPr>
      <w:rFonts w:ascii="Symbol" w:hAnsi="Symbol" w:cs="Symbol"/>
    </w:rPr>
  </w:style>
  <w:style w:type="character" w:customStyle="1" w:styleId="WW8Num13z1">
    <w:name w:val="WW8Num13z1"/>
    <w:rPr>
      <w:rFonts w:ascii="Courier New" w:hAnsi="Courier New" w:cs="Courier New"/>
    </w:rPr>
  </w:style>
  <w:style w:type="character" w:customStyle="1" w:styleId="WW8Num13z3">
    <w:name w:val="WW8Num13z3"/>
    <w:rPr>
      <w:rFonts w:ascii="Symbol" w:hAnsi="Symbol" w:cs="Symbol"/>
    </w:rPr>
  </w:style>
  <w:style w:type="character" w:customStyle="1" w:styleId="WW8Num14z1">
    <w:name w:val="WW8Num14z1"/>
    <w:rPr>
      <w:rFonts w:ascii="Courier New" w:hAnsi="Courier New" w:cs="Courier New"/>
    </w:rPr>
  </w:style>
  <w:style w:type="character" w:customStyle="1" w:styleId="WW8Num14z3">
    <w:name w:val="WW8Num14z3"/>
    <w:rPr>
      <w:rFonts w:ascii="Symbol" w:hAnsi="Symbol" w:cs="Symbol"/>
    </w:rPr>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1">
    <w:name w:val="WW8Num19z1"/>
    <w:rPr>
      <w:rFonts w:ascii="Courier New" w:hAnsi="Courier New" w:cs="Courier New"/>
    </w:rPr>
  </w:style>
  <w:style w:type="character" w:customStyle="1" w:styleId="WW8Num19z3">
    <w:name w:val="WW8Num19z3"/>
    <w:rPr>
      <w:rFonts w:ascii="Symbol" w:hAnsi="Symbol" w:cs="Symbol"/>
    </w:rPr>
  </w:style>
  <w:style w:type="character" w:customStyle="1" w:styleId="WW8Num20z1">
    <w:name w:val="WW8Num20z1"/>
    <w:rPr>
      <w:rFonts w:ascii="Courier New" w:hAnsi="Courier New" w:cs="Courier New"/>
    </w:rPr>
  </w:style>
  <w:style w:type="character" w:customStyle="1" w:styleId="WW8Num20z3">
    <w:name w:val="WW8Num20z3"/>
    <w:rPr>
      <w:rFonts w:ascii="Symbol" w:hAnsi="Symbol" w:cs="Symbol"/>
    </w:rPr>
  </w:style>
  <w:style w:type="character" w:customStyle="1" w:styleId="WW8Num21z1">
    <w:name w:val="WW8Num21z1"/>
    <w:rPr>
      <w:rFonts w:ascii="Courier New" w:hAnsi="Courier New" w:cs="Courier New"/>
    </w:rPr>
  </w:style>
  <w:style w:type="character" w:customStyle="1" w:styleId="WW8Num21z3">
    <w:name w:val="WW8Num21z3"/>
    <w:rPr>
      <w:rFonts w:ascii="Symbol" w:hAnsi="Symbol" w:cs="Symbol"/>
    </w:rPr>
  </w:style>
  <w:style w:type="character" w:customStyle="1" w:styleId="WW8Num22z1">
    <w:name w:val="WW8Num22z1"/>
    <w:rPr>
      <w:rFonts w:ascii="Courier New" w:hAnsi="Courier New" w:cs="Courier New"/>
    </w:rPr>
  </w:style>
  <w:style w:type="character" w:customStyle="1" w:styleId="WW8Num22z3">
    <w:name w:val="WW8Num22z3"/>
    <w:rPr>
      <w:rFonts w:ascii="Symbol" w:hAnsi="Symbol" w:cs="Symbol"/>
    </w:rPr>
  </w:style>
  <w:style w:type="character" w:customStyle="1" w:styleId="WW8Num23z1">
    <w:name w:val="WW8Num23z1"/>
    <w:rPr>
      <w:rFonts w:ascii="Courier New" w:hAnsi="Courier New" w:cs="Courier New"/>
      <w:b/>
      <w:sz w:val="22"/>
      <w:szCs w:val="28"/>
    </w:rPr>
  </w:style>
  <w:style w:type="character" w:customStyle="1" w:styleId="WW8Num23z3">
    <w:name w:val="WW8Num23z3"/>
    <w:rPr>
      <w:b/>
    </w:rPr>
  </w:style>
  <w:style w:type="character" w:customStyle="1" w:styleId="WW8Num24z1">
    <w:name w:val="WW8Num24z1"/>
  </w:style>
  <w:style w:type="character" w:customStyle="1" w:styleId="WW8Num24z2">
    <w:name w:val="WW8Num24z2"/>
  </w:style>
  <w:style w:type="character" w:customStyle="1" w:styleId="WW8Num24z3">
    <w:name w:val="WW8Num24z3"/>
  </w:style>
  <w:style w:type="character" w:customStyle="1" w:styleId="WW8Num24z4">
    <w:name w:val="WW8Num24z4"/>
  </w:style>
  <w:style w:type="character" w:customStyle="1" w:styleId="WW8Num24z5">
    <w:name w:val="WW8Num24z5"/>
  </w:style>
  <w:style w:type="character" w:customStyle="1" w:styleId="WW8Num24z6">
    <w:name w:val="WW8Num24z6"/>
  </w:style>
  <w:style w:type="character" w:customStyle="1" w:styleId="WW8Num24z7">
    <w:name w:val="WW8Num24z7"/>
  </w:style>
  <w:style w:type="character" w:customStyle="1" w:styleId="WW8Num24z8">
    <w:name w:val="WW8Num24z8"/>
  </w:style>
  <w:style w:type="character" w:customStyle="1" w:styleId="WW8Num25z1">
    <w:name w:val="WW8Num25z1"/>
  </w:style>
  <w:style w:type="character" w:customStyle="1" w:styleId="WW8Num25z2">
    <w:name w:val="WW8Num25z2"/>
  </w:style>
  <w:style w:type="character" w:customStyle="1" w:styleId="WW8Num25z3">
    <w:name w:val="WW8Num25z3"/>
  </w:style>
  <w:style w:type="character" w:customStyle="1" w:styleId="WW8Num25z4">
    <w:name w:val="WW8Num25z4"/>
  </w:style>
  <w:style w:type="character" w:customStyle="1" w:styleId="WW8Num25z5">
    <w:name w:val="WW8Num25z5"/>
  </w:style>
  <w:style w:type="character" w:customStyle="1" w:styleId="WW8Num25z6">
    <w:name w:val="WW8Num25z6"/>
  </w:style>
  <w:style w:type="character" w:customStyle="1" w:styleId="WW8Num25z7">
    <w:name w:val="WW8Num25z7"/>
  </w:style>
  <w:style w:type="character" w:customStyle="1" w:styleId="WW8Num25z8">
    <w:name w:val="WW8Num25z8"/>
  </w:style>
  <w:style w:type="character" w:customStyle="1" w:styleId="WW8Num26z1">
    <w:name w:val="WW8Num26z1"/>
  </w:style>
  <w:style w:type="character" w:customStyle="1" w:styleId="WW8Num26z2">
    <w:name w:val="WW8Num26z2"/>
  </w:style>
  <w:style w:type="character" w:customStyle="1" w:styleId="WW8Num26z3">
    <w:name w:val="WW8Num26z3"/>
  </w:style>
  <w:style w:type="character" w:customStyle="1" w:styleId="WW8Num26z4">
    <w:name w:val="WW8Num26z4"/>
  </w:style>
  <w:style w:type="character" w:customStyle="1" w:styleId="WW8Num26z5">
    <w:name w:val="WW8Num26z5"/>
  </w:style>
  <w:style w:type="character" w:customStyle="1" w:styleId="WW8Num26z6">
    <w:name w:val="WW8Num26z6"/>
  </w:style>
  <w:style w:type="character" w:customStyle="1" w:styleId="WW8Num26z7">
    <w:name w:val="WW8Num26z7"/>
  </w:style>
  <w:style w:type="character" w:customStyle="1" w:styleId="WW8Num26z8">
    <w:name w:val="WW8Num26z8"/>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cs="Wingdings"/>
    </w:rPr>
  </w:style>
  <w:style w:type="character" w:customStyle="1" w:styleId="WW8Num28z1">
    <w:name w:val="WW8Num28z1"/>
    <w:rPr>
      <w:rFonts w:ascii="Courier New" w:hAnsi="Courier New" w:cs="Courier New"/>
    </w:rPr>
  </w:style>
  <w:style w:type="character" w:customStyle="1" w:styleId="WW8Num28z3">
    <w:name w:val="WW8Num28z3"/>
    <w:rPr>
      <w:rFonts w:ascii="Symbol" w:hAnsi="Symbol" w:cs="Symbol"/>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cs="Wingdings"/>
    </w:rPr>
  </w:style>
  <w:style w:type="character" w:customStyle="1" w:styleId="WW8Num30z1">
    <w:name w:val="WW8Num30z1"/>
  </w:style>
  <w:style w:type="character" w:customStyle="1" w:styleId="WW8Num30z2">
    <w:name w:val="WW8Num30z2"/>
  </w:style>
  <w:style w:type="character" w:customStyle="1" w:styleId="WW8Num30z3">
    <w:name w:val="WW8Num30z3"/>
  </w:style>
  <w:style w:type="character" w:customStyle="1" w:styleId="WW8Num30z4">
    <w:name w:val="WW8Num30z4"/>
  </w:style>
  <w:style w:type="character" w:customStyle="1" w:styleId="WW8Num30z5">
    <w:name w:val="WW8Num30z5"/>
  </w:style>
  <w:style w:type="character" w:customStyle="1" w:styleId="WW8Num30z6">
    <w:name w:val="WW8Num30z6"/>
  </w:style>
  <w:style w:type="character" w:customStyle="1" w:styleId="WW8Num30z7">
    <w:name w:val="WW8Num30z7"/>
  </w:style>
  <w:style w:type="character" w:customStyle="1" w:styleId="WW8Num30z8">
    <w:name w:val="WW8Num30z8"/>
  </w:style>
  <w:style w:type="character" w:customStyle="1" w:styleId="WW8Num31z1">
    <w:name w:val="WW8Num31z1"/>
  </w:style>
  <w:style w:type="character" w:customStyle="1" w:styleId="WW8Num31z2">
    <w:name w:val="WW8Num31z2"/>
  </w:style>
  <w:style w:type="character" w:customStyle="1" w:styleId="WW8Num31z3">
    <w:name w:val="WW8Num31z3"/>
  </w:style>
  <w:style w:type="character" w:customStyle="1" w:styleId="WW8Num31z4">
    <w:name w:val="WW8Num31z4"/>
  </w:style>
  <w:style w:type="character" w:customStyle="1" w:styleId="WW8Num31z5">
    <w:name w:val="WW8Num31z5"/>
  </w:style>
  <w:style w:type="character" w:customStyle="1" w:styleId="WW8Num31z6">
    <w:name w:val="WW8Num31z6"/>
  </w:style>
  <w:style w:type="character" w:customStyle="1" w:styleId="WW8Num31z7">
    <w:name w:val="WW8Num31z7"/>
  </w:style>
  <w:style w:type="character" w:customStyle="1" w:styleId="WW8Num31z8">
    <w:name w:val="WW8Num31z8"/>
  </w:style>
  <w:style w:type="character" w:customStyle="1" w:styleId="WW8Num32z3">
    <w:name w:val="WW8Num32z3"/>
    <w:rPr>
      <w:rFonts w:ascii="Symbol" w:hAnsi="Symbol" w:cs="Symbol"/>
    </w:rPr>
  </w:style>
  <w:style w:type="character" w:customStyle="1" w:styleId="WW8Num33z1">
    <w:name w:val="WW8Num33z1"/>
    <w:rPr>
      <w:rFonts w:ascii="Courier New" w:hAnsi="Courier New" w:cs="Courier New"/>
    </w:rPr>
  </w:style>
  <w:style w:type="character" w:customStyle="1" w:styleId="WW8Num33z3">
    <w:name w:val="WW8Num33z3"/>
    <w:rPr>
      <w:rFonts w:ascii="Symbol" w:hAnsi="Symbol" w:cs="Symbol"/>
    </w:rPr>
  </w:style>
  <w:style w:type="character" w:customStyle="1" w:styleId="WW8Num34z1">
    <w:name w:val="WW8Num34z1"/>
    <w:rPr>
      <w:rFonts w:ascii="Courier New" w:hAnsi="Courier New" w:cs="Courier New"/>
    </w:rPr>
  </w:style>
  <w:style w:type="character" w:customStyle="1" w:styleId="WW8Num36z1">
    <w:name w:val="WW8Num36z1"/>
    <w:rPr>
      <w:rFonts w:ascii="Courier New" w:hAnsi="Courier New" w:cs="Courier New"/>
    </w:rPr>
  </w:style>
  <w:style w:type="character" w:customStyle="1" w:styleId="WW8Num36z3">
    <w:name w:val="WW8Num36z3"/>
    <w:rPr>
      <w:rFonts w:ascii="Symbol" w:hAnsi="Symbol" w:cs="Symbol"/>
    </w:rPr>
  </w:style>
  <w:style w:type="character" w:customStyle="1" w:styleId="WW8Num38z1">
    <w:name w:val="WW8Num38z1"/>
  </w:style>
  <w:style w:type="character" w:customStyle="1" w:styleId="WW8Num39z1">
    <w:name w:val="WW8Num39z1"/>
  </w:style>
  <w:style w:type="character" w:customStyle="1" w:styleId="WW8Num39z2">
    <w:name w:val="WW8Num39z2"/>
  </w:style>
  <w:style w:type="character" w:customStyle="1" w:styleId="WW8Num39z3">
    <w:name w:val="WW8Num39z3"/>
  </w:style>
  <w:style w:type="character" w:customStyle="1" w:styleId="WW8Num39z4">
    <w:name w:val="WW8Num39z4"/>
  </w:style>
  <w:style w:type="character" w:customStyle="1" w:styleId="WW8Num39z5">
    <w:name w:val="WW8Num39z5"/>
  </w:style>
  <w:style w:type="character" w:customStyle="1" w:styleId="WW8Num39z6">
    <w:name w:val="WW8Num39z6"/>
  </w:style>
  <w:style w:type="character" w:customStyle="1" w:styleId="WW8Num39z7">
    <w:name w:val="WW8Num39z7"/>
  </w:style>
  <w:style w:type="character" w:customStyle="1" w:styleId="WW8Num39z8">
    <w:name w:val="WW8Num39z8"/>
  </w:style>
  <w:style w:type="character" w:customStyle="1" w:styleId="WW8Num40z3">
    <w:name w:val="WW8Num40z3"/>
    <w:rPr>
      <w:b/>
    </w:rPr>
  </w:style>
  <w:style w:type="character" w:customStyle="1" w:styleId="WW8Num40z6">
    <w:name w:val="WW8Num40z6"/>
    <w:rPr>
      <w:rFonts w:ascii="Wingdings" w:hAnsi="Wingdings" w:cs="Wingdings"/>
    </w:rPr>
  </w:style>
  <w:style w:type="character" w:customStyle="1" w:styleId="WW8Num41z2">
    <w:name w:val="WW8Num41z2"/>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42z1">
    <w:name w:val="WW8Num42z1"/>
    <w:rPr>
      <w:rFonts w:ascii="Courier New" w:hAnsi="Courier New" w:cs="Courier New"/>
    </w:rPr>
  </w:style>
  <w:style w:type="character" w:customStyle="1" w:styleId="WW8Num42z3">
    <w:name w:val="WW8Num42z3"/>
    <w:rPr>
      <w:rFonts w:ascii="Symbol" w:hAnsi="Symbol" w:cs="Symbol"/>
    </w:rPr>
  </w:style>
  <w:style w:type="character" w:customStyle="1" w:styleId="WW8Num44z1">
    <w:name w:val="WW8Num44z1"/>
    <w:rPr>
      <w:rFonts w:ascii="Courier New" w:hAnsi="Courier New" w:cs="Courier New"/>
    </w:rPr>
  </w:style>
  <w:style w:type="character" w:customStyle="1" w:styleId="WW8Num48z0">
    <w:name w:val="WW8Num48z0"/>
    <w:rPr>
      <w:rFonts w:ascii="Symbol" w:hAnsi="Symbol" w:cs="Symbol"/>
    </w:rPr>
  </w:style>
  <w:style w:type="character" w:customStyle="1" w:styleId="WW8Num48z1">
    <w:name w:val="WW8Num48z1"/>
    <w:rPr>
      <w:rFonts w:ascii="Courier New" w:hAnsi="Courier New" w:cs="Courier New"/>
    </w:rPr>
  </w:style>
  <w:style w:type="character" w:customStyle="1" w:styleId="WW8Num48z2">
    <w:name w:val="WW8Num48z2"/>
    <w:rPr>
      <w:rFonts w:ascii="Wingdings" w:hAnsi="Wingdings" w:cs="Wingdings"/>
    </w:rPr>
  </w:style>
  <w:style w:type="character" w:customStyle="1" w:styleId="WW8Num49z0">
    <w:name w:val="WW8Num49z0"/>
    <w:rPr>
      <w:rFonts w:ascii="Courier New" w:hAnsi="Courier New" w:cs="Courier New"/>
      <w:kern w:val="2"/>
      <w:sz w:val="22"/>
      <w:lang w:eastAsia="ar-SA"/>
    </w:rPr>
  </w:style>
  <w:style w:type="character" w:customStyle="1" w:styleId="WW8Num49z1">
    <w:name w:val="WW8Num49z1"/>
  </w:style>
  <w:style w:type="character" w:customStyle="1" w:styleId="WW8Num49z2">
    <w:name w:val="WW8Num49z2"/>
  </w:style>
  <w:style w:type="character" w:customStyle="1" w:styleId="WW8Num49z3">
    <w:name w:val="WW8Num49z3"/>
  </w:style>
  <w:style w:type="character" w:customStyle="1" w:styleId="WW8Num49z4">
    <w:name w:val="WW8Num49z4"/>
  </w:style>
  <w:style w:type="character" w:customStyle="1" w:styleId="WW8Num49z5">
    <w:name w:val="WW8Num49z5"/>
  </w:style>
  <w:style w:type="character" w:customStyle="1" w:styleId="WW8Num49z6">
    <w:name w:val="WW8Num49z6"/>
  </w:style>
  <w:style w:type="character" w:customStyle="1" w:styleId="WW8Num49z7">
    <w:name w:val="WW8Num49z7"/>
  </w:style>
  <w:style w:type="character" w:customStyle="1" w:styleId="WW8Num49z8">
    <w:name w:val="WW8Num49z8"/>
  </w:style>
  <w:style w:type="character" w:customStyle="1" w:styleId="WW8Num50z0">
    <w:name w:val="WW8Num50z0"/>
    <w:rPr>
      <w:rFonts w:ascii="Symbol" w:hAnsi="Symbol" w:cs="Symbol"/>
    </w:rPr>
  </w:style>
  <w:style w:type="character" w:customStyle="1" w:styleId="WW8Num50z1">
    <w:name w:val="WW8Num50z1"/>
    <w:rPr>
      <w:rFonts w:ascii="Courier New" w:hAnsi="Courier New" w:cs="Courier New"/>
    </w:rPr>
  </w:style>
  <w:style w:type="character" w:customStyle="1" w:styleId="WW8Num50z2">
    <w:name w:val="WW8Num50z2"/>
    <w:rPr>
      <w:rFonts w:ascii="Wingdings" w:hAnsi="Wingdings" w:cs="Wingdings"/>
    </w:rPr>
  </w:style>
  <w:style w:type="character" w:customStyle="1" w:styleId="14">
    <w:name w:val="Основной шрифт абзаца1"/>
  </w:style>
  <w:style w:type="character" w:customStyle="1" w:styleId="15">
    <w:name w:val="Заголовок 1 Знак"/>
    <w:aliases w:val="Заголовок 1 Знак Знак Знак Знак,Заголовок 1 Знак Знак Знак1,Заголовок 1 с нумерацией Знак"/>
    <w:uiPriority w:val="11"/>
    <w:rPr>
      <w:rFonts w:ascii="Times New Roman" w:eastAsia="Times New Roman" w:hAnsi="Times New Roman" w:cs="Times New Roman"/>
      <w:b/>
      <w:color w:val="000000"/>
      <w:sz w:val="24"/>
    </w:rPr>
  </w:style>
  <w:style w:type="character" w:customStyle="1" w:styleId="26">
    <w:name w:val="Заголовок 2 Знак"/>
    <w:aliases w:val="H2 Знак,contract Знак,h2 Знак,2 Знак,Numbered text 3 Знак,H21 Знак,H22 Знак,H23 Знак,H24 Знак,H211 Знак,H25 Знак,H212 Знак,H221 Знак,H231 Знак,H241 Знак,H2111 Знак,H26 Знак,H213 Знак,H222 Знак,H232 Знак,H242 Знак,H2112 Знак,H27 Знак"/>
    <w:uiPriority w:val="13"/>
    <w:qFormat/>
    <w:rPr>
      <w:rFonts w:ascii="Times New Roman" w:eastAsia="Times New Roman" w:hAnsi="Times New Roman" w:cs="Times New Roman"/>
      <w:b/>
      <w:color w:val="000000"/>
      <w:sz w:val="24"/>
      <w:u w:val="single" w:color="000000"/>
    </w:rPr>
  </w:style>
  <w:style w:type="character" w:customStyle="1" w:styleId="footnotedescriptionChar">
    <w:name w:val="footnote description Char"/>
    <w:rPr>
      <w:rFonts w:ascii="Times New Roman" w:eastAsia="Times New Roman" w:hAnsi="Times New Roman" w:cs="Times New Roman"/>
      <w:color w:val="000000"/>
      <w:sz w:val="20"/>
    </w:rPr>
  </w:style>
  <w:style w:type="character" w:customStyle="1" w:styleId="33">
    <w:name w:val="Заголовок 3 Знак"/>
    <w:uiPriority w:val="15"/>
    <w:rPr>
      <w:rFonts w:ascii="Times New Roman" w:eastAsia="Times New Roman" w:hAnsi="Times New Roman" w:cs="Times New Roman"/>
      <w:b/>
      <w:color w:val="000000"/>
      <w:sz w:val="24"/>
    </w:rPr>
  </w:style>
  <w:style w:type="character" w:customStyle="1" w:styleId="43">
    <w:name w:val="Заголовок 4 Знак"/>
    <w:uiPriority w:val="17"/>
    <w:rPr>
      <w:rFonts w:ascii="Times New Roman" w:eastAsia="Times New Roman" w:hAnsi="Times New Roman" w:cs="Times New Roman"/>
      <w:b/>
      <w:color w:val="000000"/>
      <w:sz w:val="24"/>
    </w:rPr>
  </w:style>
  <w:style w:type="character" w:customStyle="1" w:styleId="footnotemark">
    <w:name w:val="footnote mark"/>
    <w:rPr>
      <w:rFonts w:ascii="Times New Roman" w:eastAsia="Times New Roman" w:hAnsi="Times New Roman" w:cs="Times New Roman"/>
      <w:color w:val="000000"/>
      <w:sz w:val="20"/>
      <w:vertAlign w:val="superscript"/>
    </w:rPr>
  </w:style>
  <w:style w:type="character" w:customStyle="1" w:styleId="afb">
    <w:name w:val="Диссер сон текст Знак"/>
    <w:rPr>
      <w:rFonts w:eastAsia="Calibri"/>
      <w:sz w:val="28"/>
      <w:szCs w:val="22"/>
      <w:lang w:val="x-none"/>
    </w:rPr>
  </w:style>
  <w:style w:type="character" w:customStyle="1" w:styleId="iITT">
    <w:name w:val="iЗаголовок IT&amp;T Знак"/>
    <w:rPr>
      <w:rFonts w:ascii="Times New Roman" w:hAnsi="Times New Roman" w:cs="Times New Roman"/>
      <w:b/>
      <w:caps/>
      <w:sz w:val="24"/>
      <w:szCs w:val="32"/>
    </w:rPr>
  </w:style>
  <w:style w:type="character" w:customStyle="1" w:styleId="i1">
    <w:name w:val="iТекст Знак"/>
    <w:rPr>
      <w:rFonts w:ascii="Times New Roman" w:eastAsia="Calibri" w:hAnsi="Times New Roman" w:cs="Times New Roman"/>
      <w:sz w:val="24"/>
      <w:szCs w:val="24"/>
    </w:rPr>
  </w:style>
  <w:style w:type="character" w:customStyle="1" w:styleId="i2">
    <w:name w:val="iПодпись Знак"/>
    <w:rPr>
      <w:rFonts w:ascii="Times New Roman" w:eastAsia="Calibri" w:hAnsi="Times New Roman" w:cs="Times New Roman"/>
      <w:i/>
      <w:szCs w:val="24"/>
    </w:rPr>
  </w:style>
  <w:style w:type="character" w:customStyle="1" w:styleId="i3">
    <w:name w:val="iМаркер Знак"/>
    <w:rPr>
      <w:rFonts w:ascii="Times New Roman" w:eastAsia="Calibri" w:hAnsi="Times New Roman" w:cs="Times New Roman"/>
      <w:sz w:val="24"/>
      <w:szCs w:val="24"/>
    </w:rPr>
  </w:style>
  <w:style w:type="character" w:styleId="afc">
    <w:name w:val="Hyperlink"/>
    <w:uiPriority w:val="99"/>
    <w:rPr>
      <w:color w:val="0000FF"/>
      <w:u w:val="single"/>
    </w:rPr>
  </w:style>
  <w:style w:type="character" w:customStyle="1" w:styleId="afd">
    <w:name w:val="Верхний колонтитул Знак"/>
    <w:aliases w:val="ВерхКолонтитул Знак,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uiPriority w:val="99"/>
    <w:rPr>
      <w:rFonts w:ascii="Times New Roman" w:hAnsi="Times New Roman" w:cs="Times New Roman"/>
      <w:color w:val="000000"/>
      <w:sz w:val="24"/>
      <w:szCs w:val="22"/>
      <w:lang w:val="en-US"/>
    </w:rPr>
  </w:style>
  <w:style w:type="character" w:customStyle="1" w:styleId="i4">
    <w:name w:val="iНомер Знак"/>
    <w:rPr>
      <w:rFonts w:ascii="Times New Roman" w:eastAsia="Calibri" w:hAnsi="Times New Roman" w:cs="Times New Roman"/>
      <w:sz w:val="24"/>
      <w:szCs w:val="24"/>
      <w:lang w:val="en-US"/>
    </w:rPr>
  </w:style>
  <w:style w:type="character" w:customStyle="1" w:styleId="i5">
    <w:name w:val="iТаблица Знак"/>
    <w:rPr>
      <w:rFonts w:ascii="Times New Roman" w:eastAsia="Calibri" w:hAnsi="Times New Roman" w:cs="Times New Roman"/>
      <w:sz w:val="24"/>
      <w:szCs w:val="24"/>
    </w:rPr>
  </w:style>
  <w:style w:type="character" w:customStyle="1" w:styleId="afe">
    <w:name w:val="Основной текст Знак"/>
    <w:aliases w:val="Основной текст Знак Знак Знак Знак,Основной текст таблиц Знак,в таблице Знак,таблицы Знак,в таблицах Знак"/>
    <w:uiPriority w:val="99"/>
    <w:rPr>
      <w:rFonts w:ascii="Times New Roman" w:hAnsi="Times New Roman" w:cs="Times New Roman"/>
      <w:color w:val="000000"/>
      <w:sz w:val="24"/>
      <w:szCs w:val="22"/>
      <w:lang w:val="en-US"/>
    </w:rPr>
  </w:style>
  <w:style w:type="character" w:customStyle="1" w:styleId="i6">
    <w:name w:val="iТаблицаТекст Знак"/>
    <w:rPr>
      <w:rFonts w:ascii="Times New Roman" w:eastAsia="Calibri" w:hAnsi="Times New Roman" w:cs="Times New Roman"/>
      <w:sz w:val="24"/>
      <w:szCs w:val="24"/>
    </w:rPr>
  </w:style>
  <w:style w:type="character" w:customStyle="1" w:styleId="i7">
    <w:name w:val="iРис Подпись Знак"/>
    <w:rPr>
      <w:rFonts w:ascii="Times New Roman" w:eastAsia="Calibri" w:hAnsi="Times New Roman" w:cs="Times New Roman"/>
      <w:sz w:val="24"/>
      <w:szCs w:val="24"/>
    </w:rPr>
  </w:style>
  <w:style w:type="character" w:customStyle="1" w:styleId="aff">
    <w:name w:val="Обычный (веб) Знак"/>
    <w:aliases w:val="Обычный (веб) Знак1 Знак Знак1,Обычный (веб) Знак2 Знак Знак Знак1,Обычный (веб) Знак Знак1 Знак Знак Знак1,Обычный (веб) Знак1 Знак Знак1 Знак Знак1,Обычный (веб) Знак Знак Знак Знак Знак Знак1,Обычный (Web)1 Знак"/>
    <w:uiPriority w:val="99"/>
    <w:rPr>
      <w:rFonts w:ascii="Times New Roman" w:hAnsi="Times New Roman" w:cs="Times New Roman"/>
      <w:sz w:val="24"/>
      <w:szCs w:val="24"/>
    </w:rPr>
  </w:style>
  <w:style w:type="character" w:customStyle="1" w:styleId="27">
    <w:name w:val="Стиль2 Знак"/>
    <w:uiPriority w:val="31"/>
    <w:rPr>
      <w:rFonts w:ascii="Times New Roman" w:hAnsi="Times New Roman" w:cs="Times New Roman"/>
      <w:bCs/>
      <w:color w:val="222222"/>
      <w:sz w:val="28"/>
      <w:szCs w:val="28"/>
      <w:shd w:val="clear" w:color="auto" w:fill="FFFFFF"/>
    </w:rPr>
  </w:style>
  <w:style w:type="character" w:styleId="aff0">
    <w:name w:val="FollowedHyperlink"/>
    <w:uiPriority w:val="99"/>
    <w:rPr>
      <w:color w:val="954F72"/>
      <w:u w:val="single"/>
    </w:rPr>
  </w:style>
  <w:style w:type="character" w:customStyle="1" w:styleId="i8">
    <w:name w:val="iПодписьЗаголовок Знак"/>
    <w:rPr>
      <w:rFonts w:ascii="Times New Roman" w:eastAsia="Calibri" w:hAnsi="Times New Roman" w:cs="Times New Roman"/>
      <w:i/>
      <w:szCs w:val="24"/>
    </w:rPr>
  </w:style>
  <w:style w:type="character" w:customStyle="1" w:styleId="i20">
    <w:name w:val="iЗаголовок 2 Знак"/>
    <w:rPr>
      <w:rFonts w:ascii="Times New Roman" w:hAnsi="Times New Roman" w:cs="Times New Roman"/>
      <w:b/>
      <w:sz w:val="24"/>
      <w:szCs w:val="24"/>
    </w:rPr>
  </w:style>
  <w:style w:type="character" w:customStyle="1" w:styleId="28">
    <w:name w:val="Оса  заг 2 Знак"/>
    <w:rPr>
      <w:rFonts w:ascii="Times New Roman" w:hAnsi="Times New Roman" w:cs="Times New Roman"/>
      <w:b/>
      <w:bCs/>
      <w:color w:val="5B9BD5"/>
      <w:sz w:val="28"/>
      <w:szCs w:val="28"/>
    </w:rPr>
  </w:style>
  <w:style w:type="character" w:customStyle="1" w:styleId="OSApoint0">
    <w:name w:val="OSA point Знак"/>
    <w:rPr>
      <w:rFonts w:ascii="Times New Roman" w:eastAsia="Calibri" w:hAnsi="Times New Roman" w:cs="Times New Roman"/>
      <w:sz w:val="28"/>
      <w:szCs w:val="24"/>
    </w:rPr>
  </w:style>
  <w:style w:type="character" w:customStyle="1" w:styleId="point">
    <w:name w:val="ОСА point Знак"/>
    <w:rPr>
      <w:rFonts w:ascii="Times New Roman" w:eastAsia="Calibri" w:hAnsi="Times New Roman" w:cs="Times New Roman"/>
      <w:sz w:val="28"/>
      <w:szCs w:val="24"/>
    </w:rPr>
  </w:style>
  <w:style w:type="character" w:customStyle="1" w:styleId="34">
    <w:name w:val="Оса заг 3 Знак"/>
    <w:rPr>
      <w:rFonts w:ascii="Times New Roman" w:hAnsi="Times New Roman" w:cs="Times New Roman"/>
      <w:b/>
      <w:bCs/>
      <w:color w:val="5B9BD5"/>
      <w:sz w:val="28"/>
      <w:szCs w:val="28"/>
    </w:rPr>
  </w:style>
  <w:style w:type="character" w:customStyle="1" w:styleId="i9">
    <w:name w:val="iАвторы Знак"/>
    <w:rPr>
      <w:rFonts w:ascii="Times New Roman" w:eastAsia="Calibri" w:hAnsi="Times New Roman" w:cs="Times New Roman"/>
      <w:sz w:val="24"/>
      <w:szCs w:val="24"/>
    </w:rPr>
  </w:style>
  <w:style w:type="character" w:customStyle="1" w:styleId="aff1">
    <w:name w:val="СВдд текст Знак"/>
    <w:rPr>
      <w:rFonts w:eastAsia="Calibri"/>
      <w:sz w:val="28"/>
      <w:szCs w:val="24"/>
    </w:rPr>
  </w:style>
  <w:style w:type="character" w:customStyle="1" w:styleId="aff2">
    <w:name w:val="Диссер текст Сухова Знак"/>
    <w:rPr>
      <w:rFonts w:ascii="Times New Roman" w:eastAsia="Calibri" w:hAnsi="Times New Roman" w:cs="Times New Roman"/>
      <w:sz w:val="28"/>
      <w:szCs w:val="22"/>
    </w:rPr>
  </w:style>
  <w:style w:type="character" w:customStyle="1" w:styleId="nm">
    <w:name w:val="nm"/>
  </w:style>
  <w:style w:type="character" w:customStyle="1" w:styleId="aff3">
    <w:name w:val="ГОК Список маркированный Знак"/>
    <w:rPr>
      <w:rFonts w:eastAsia="Calibri"/>
      <w:sz w:val="28"/>
      <w:szCs w:val="28"/>
    </w:rPr>
  </w:style>
  <w:style w:type="character" w:customStyle="1" w:styleId="aff4">
    <w:name w:val="АНИ Список ШАГ Знак"/>
    <w:rPr>
      <w:rFonts w:ascii="Times New Roman" w:hAnsi="Times New Roman" w:cs="Times New Roman"/>
      <w:b/>
      <w:sz w:val="28"/>
      <w:szCs w:val="28"/>
    </w:rPr>
  </w:style>
  <w:style w:type="character" w:customStyle="1" w:styleId="aff5">
    <w:name w:val="Текст выноски Знак"/>
    <w:uiPriority w:val="99"/>
    <w:rPr>
      <w:rFonts w:ascii="Segoe UI" w:hAnsi="Segoe UI" w:cs="Segoe UI"/>
      <w:color w:val="000000"/>
      <w:sz w:val="18"/>
      <w:szCs w:val="18"/>
      <w:lang w:val="en-US"/>
    </w:rPr>
  </w:style>
  <w:style w:type="character" w:customStyle="1" w:styleId="aff6">
    <w:name w:val="АНИ текст дисер Знак"/>
    <w:rPr>
      <w:rFonts w:ascii="Times New Roman" w:eastAsia="Calibri" w:hAnsi="Times New Roman" w:cs="Times New Roman"/>
      <w:sz w:val="28"/>
    </w:rPr>
  </w:style>
  <w:style w:type="character" w:customStyle="1" w:styleId="z-">
    <w:name w:val="z-Начало формы Знак"/>
    <w:rPr>
      <w:rFonts w:ascii="Arial" w:hAnsi="Arial" w:cs="Arial"/>
      <w:vanish/>
      <w:sz w:val="16"/>
      <w:szCs w:val="16"/>
    </w:rPr>
  </w:style>
  <w:style w:type="character" w:customStyle="1" w:styleId="z-0">
    <w:name w:val="z-Конец формы Знак"/>
    <w:rPr>
      <w:rFonts w:ascii="Arial" w:hAnsi="Arial" w:cs="Arial"/>
      <w:vanish/>
      <w:sz w:val="16"/>
      <w:szCs w:val="16"/>
    </w:rPr>
  </w:style>
  <w:style w:type="character" w:customStyle="1" w:styleId="aff7">
    <w:name w:val="АНИ Список ШАГ дисер Знак"/>
    <w:rPr>
      <w:rFonts w:ascii="Times New Roman" w:hAnsi="Times New Roman" w:cs="Times New Roman"/>
      <w:sz w:val="28"/>
      <w:szCs w:val="28"/>
    </w:rPr>
  </w:style>
  <w:style w:type="character" w:customStyle="1" w:styleId="35">
    <w:name w:val="АНИ Заголовок 3 дисер Знак"/>
    <w:rPr>
      <w:rFonts w:ascii="Times New Roman" w:hAnsi="Times New Roman" w:cs="Times New Roman"/>
      <w:b/>
      <w:bCs/>
      <w:sz w:val="28"/>
      <w:szCs w:val="28"/>
    </w:rPr>
  </w:style>
  <w:style w:type="character" w:customStyle="1" w:styleId="00">
    <w:name w:val="АНИ Заголовок 0 дисер Знак"/>
    <w:rPr>
      <w:rFonts w:ascii="Times New Roman" w:eastAsia="Calibri" w:hAnsi="Times New Roman" w:cs="Times New Roman"/>
      <w:b/>
      <w:sz w:val="28"/>
      <w:szCs w:val="28"/>
      <w:lang w:val="x-none" w:eastAsia="x-none"/>
    </w:rPr>
  </w:style>
  <w:style w:type="character" w:customStyle="1" w:styleId="aff8">
    <w:name w:val="АНИ нумеров список дисер Знак"/>
    <w:rPr>
      <w:rFonts w:ascii="Times New Roman" w:hAnsi="Times New Roman" w:cs="Times New Roman"/>
      <w:sz w:val="28"/>
    </w:rPr>
  </w:style>
  <w:style w:type="character" w:customStyle="1" w:styleId="aff9">
    <w:name w:val="ГОК Список ШАГ Знак"/>
    <w:rPr>
      <w:rFonts w:eastAsia="Calibri"/>
      <w:b/>
      <w:sz w:val="28"/>
      <w:szCs w:val="28"/>
    </w:rPr>
  </w:style>
  <w:style w:type="character" w:customStyle="1" w:styleId="affa">
    <w:name w:val="МДА Основной текст диссер Знак"/>
    <w:rPr>
      <w:rFonts w:eastAsia="Calibri"/>
      <w:sz w:val="28"/>
      <w:szCs w:val="28"/>
    </w:rPr>
  </w:style>
  <w:style w:type="character" w:customStyle="1" w:styleId="affb">
    <w:name w:val="МДА Список нумерованный диссер Знак"/>
    <w:rPr>
      <w:rFonts w:eastAsia="Calibri"/>
      <w:sz w:val="28"/>
      <w:szCs w:val="28"/>
    </w:rPr>
  </w:style>
  <w:style w:type="character" w:customStyle="1" w:styleId="29">
    <w:name w:val="Диссер Загол 2 Сухова Знак"/>
    <w:rPr>
      <w:rFonts w:ascii="Times New Roman" w:eastAsia="Calibri" w:hAnsi="Times New Roman" w:cs="Times New Roman"/>
      <w:b/>
      <w:sz w:val="28"/>
      <w:szCs w:val="24"/>
    </w:rPr>
  </w:style>
  <w:style w:type="character" w:customStyle="1" w:styleId="affc">
    <w:name w:val="СЕО текст Знак"/>
    <w:rPr>
      <w:rFonts w:ascii="Times New Roman" w:eastAsia="Calibri" w:hAnsi="Times New Roman" w:cs="Times New Roman"/>
      <w:sz w:val="28"/>
      <w:szCs w:val="22"/>
    </w:rPr>
  </w:style>
  <w:style w:type="character" w:customStyle="1" w:styleId="01">
    <w:name w:val="СЕО загол 0 Знак"/>
    <w:rPr>
      <w:rFonts w:ascii="Times New Roman" w:eastAsia="Calibri" w:hAnsi="Times New Roman" w:cs="Times New Roman"/>
      <w:caps/>
      <w:sz w:val="28"/>
      <w:szCs w:val="22"/>
    </w:rPr>
  </w:style>
  <w:style w:type="character" w:customStyle="1" w:styleId="affd">
    <w:name w:val="СЕО рисунок Знак"/>
    <w:rPr>
      <w:rFonts w:ascii="Times New Roman" w:eastAsia="Calibri" w:hAnsi="Times New Roman" w:cs="Times New Roman"/>
      <w:color w:val="000000"/>
      <w:sz w:val="28"/>
      <w:szCs w:val="22"/>
      <w:shd w:val="clear" w:color="auto" w:fill="FFFFFF"/>
    </w:rPr>
  </w:style>
  <w:style w:type="character" w:customStyle="1" w:styleId="2a">
    <w:name w:val="СЕО Загол 2 Знак"/>
    <w:rPr>
      <w:rFonts w:ascii="Times New Roman" w:eastAsia="Calibri" w:hAnsi="Times New Roman" w:cs="Times New Roman"/>
      <w:b/>
      <w:sz w:val="28"/>
      <w:szCs w:val="22"/>
    </w:rPr>
  </w:style>
  <w:style w:type="character" w:customStyle="1" w:styleId="affe">
    <w:name w:val="СЕО Нумер Знак"/>
    <w:rPr>
      <w:rFonts w:ascii="Times New Roman" w:eastAsia="Calibri" w:hAnsi="Times New Roman" w:cs="Times New Roman"/>
      <w:sz w:val="28"/>
      <w:szCs w:val="22"/>
    </w:rPr>
  </w:style>
  <w:style w:type="character" w:customStyle="1" w:styleId="afff">
    <w:name w:val="СЕО Список литературы Знак"/>
    <w:rPr>
      <w:rFonts w:ascii="Times New Roman" w:eastAsia="Calibri" w:hAnsi="Times New Roman" w:cs="Times New Roman"/>
      <w:sz w:val="28"/>
      <w:szCs w:val="22"/>
    </w:rPr>
  </w:style>
  <w:style w:type="character" w:customStyle="1" w:styleId="afff0">
    <w:name w:val="СЕО Рисунок Знак"/>
    <w:rPr>
      <w:rFonts w:ascii="Times New Roman" w:eastAsia="Calibri" w:hAnsi="Times New Roman" w:cs="Times New Roman"/>
      <w:color w:val="000000"/>
      <w:sz w:val="28"/>
      <w:szCs w:val="22"/>
      <w:shd w:val="clear" w:color="auto" w:fill="FFFFFF"/>
    </w:rPr>
  </w:style>
  <w:style w:type="character" w:customStyle="1" w:styleId="36">
    <w:name w:val="СЕО Загол 3 Знак"/>
    <w:rPr>
      <w:rFonts w:ascii="Times New Roman" w:eastAsia="Calibri" w:hAnsi="Times New Roman" w:cs="Times New Roman"/>
      <w:b/>
      <w:sz w:val="28"/>
      <w:szCs w:val="24"/>
    </w:rPr>
  </w:style>
  <w:style w:type="character" w:customStyle="1" w:styleId="02">
    <w:name w:val="СЕО Загол 0 Знак"/>
    <w:rPr>
      <w:rFonts w:ascii="Times New Roman" w:eastAsia="Calibri" w:hAnsi="Times New Roman" w:cs="Times New Roman"/>
      <w:b/>
      <w:caps/>
      <w:sz w:val="28"/>
      <w:szCs w:val="22"/>
    </w:rPr>
  </w:style>
  <w:style w:type="character" w:customStyle="1" w:styleId="afff1">
    <w:name w:val="СЕО Текст Знак"/>
    <w:rPr>
      <w:rFonts w:ascii="Times New Roman" w:eastAsia="Calibri" w:hAnsi="Times New Roman" w:cs="Times New Roman"/>
      <w:sz w:val="28"/>
      <w:szCs w:val="22"/>
    </w:rPr>
  </w:style>
  <w:style w:type="character" w:customStyle="1" w:styleId="afff2">
    <w:name w:val="СЕО Список нумерованный Знак"/>
    <w:rPr>
      <w:rFonts w:ascii="Times New Roman" w:eastAsia="Calibri" w:hAnsi="Times New Roman" w:cs="Times New Roman"/>
      <w:sz w:val="28"/>
      <w:szCs w:val="22"/>
    </w:rPr>
  </w:style>
  <w:style w:type="character" w:customStyle="1" w:styleId="afff3">
    <w:name w:val="Подзаголовок Знак"/>
    <w:uiPriority w:val="11"/>
    <w:rPr>
      <w:rFonts w:ascii="Calibri Light" w:eastAsia="Times New Roman" w:hAnsi="Calibri Light" w:cs="Times New Roman"/>
      <w:color w:val="000000"/>
      <w:sz w:val="24"/>
      <w:szCs w:val="24"/>
      <w:lang w:val="en-US"/>
    </w:rPr>
  </w:style>
  <w:style w:type="character" w:customStyle="1" w:styleId="16">
    <w:name w:val="КСОДД Заголовок 1 Нумерованный Знак"/>
    <w:rPr>
      <w:rFonts w:ascii="Courier New" w:hAnsi="Courier New" w:cs="Courier New"/>
      <w:b/>
      <w:caps/>
      <w:sz w:val="24"/>
      <w:szCs w:val="28"/>
    </w:rPr>
  </w:style>
  <w:style w:type="character" w:customStyle="1" w:styleId="afff4">
    <w:name w:val="КСОДД Список маркированный Знак"/>
    <w:rPr>
      <w:rFonts w:ascii="Courier New" w:hAnsi="Courier New" w:cs="Courier New"/>
      <w:sz w:val="24"/>
      <w:szCs w:val="24"/>
    </w:rPr>
  </w:style>
  <w:style w:type="character" w:customStyle="1" w:styleId="afff5">
    <w:name w:val="КСОДД Основной текст Знак"/>
    <w:rPr>
      <w:rFonts w:ascii="Courier New" w:hAnsi="Courier New" w:cs="Courier New"/>
      <w:sz w:val="24"/>
      <w:szCs w:val="28"/>
    </w:rPr>
  </w:style>
  <w:style w:type="character" w:customStyle="1" w:styleId="afff6">
    <w:name w:val="КСОДД Список нумерованный Знак"/>
    <w:rPr>
      <w:rFonts w:ascii="Courier New" w:hAnsi="Courier New" w:cs="Courier New"/>
      <w:sz w:val="24"/>
    </w:rPr>
  </w:style>
  <w:style w:type="character" w:customStyle="1" w:styleId="37">
    <w:name w:val="КСОДД Заголовок 3 Нумерованный Новый Знак"/>
    <w:rPr>
      <w:rFonts w:ascii="Courier New" w:hAnsi="Courier New" w:cs="Courier New"/>
      <w:b/>
      <w:sz w:val="24"/>
      <w:szCs w:val="28"/>
    </w:rPr>
  </w:style>
  <w:style w:type="character" w:customStyle="1" w:styleId="45">
    <w:name w:val="КСОДД Заголовок 4 Знак"/>
    <w:rPr>
      <w:rFonts w:ascii="Courier New" w:hAnsi="Courier New" w:cs="Courier New"/>
      <w:i/>
      <w:sz w:val="24"/>
      <w:szCs w:val="28"/>
    </w:rPr>
  </w:style>
  <w:style w:type="character" w:customStyle="1" w:styleId="afff7">
    <w:name w:val="СЕО Список литры Знак"/>
    <w:rPr>
      <w:rFonts w:ascii="Times New Roman" w:eastAsia="Calibri" w:hAnsi="Times New Roman" w:cs="Times New Roman"/>
      <w:sz w:val="28"/>
      <w:szCs w:val="24"/>
    </w:rPr>
  </w:style>
  <w:style w:type="character" w:customStyle="1" w:styleId="50">
    <w:name w:val="Заголовок 5 Знак"/>
    <w:aliases w:val="Underline Знак"/>
    <w:uiPriority w:val="9"/>
    <w:rPr>
      <w:rFonts w:ascii="Calibri" w:eastAsia="Times New Roman" w:hAnsi="Calibri" w:cs="Times New Roman"/>
      <w:b/>
      <w:bCs/>
      <w:i/>
      <w:iCs/>
      <w:color w:val="000000"/>
      <w:sz w:val="26"/>
      <w:szCs w:val="26"/>
      <w:lang w:val="en-US"/>
    </w:rPr>
  </w:style>
  <w:style w:type="character" w:customStyle="1" w:styleId="60">
    <w:name w:val="Заголовок 6 Знак"/>
    <w:rPr>
      <w:rFonts w:ascii="Calibri" w:eastAsia="Times New Roman" w:hAnsi="Calibri" w:cs="Times New Roman"/>
      <w:b/>
      <w:bCs/>
      <w:color w:val="000000"/>
      <w:sz w:val="22"/>
      <w:szCs w:val="22"/>
      <w:lang w:val="en-US"/>
    </w:rPr>
  </w:style>
  <w:style w:type="character" w:customStyle="1" w:styleId="CEO">
    <w:name w:val="CEO Список нумерованный Знак"/>
    <w:rPr>
      <w:rFonts w:ascii="Times New Roman" w:eastAsia="Calibri" w:hAnsi="Times New Roman" w:cs="Times New Roman"/>
      <w:sz w:val="28"/>
      <w:szCs w:val="22"/>
    </w:rPr>
  </w:style>
  <w:style w:type="character" w:customStyle="1" w:styleId="afff8">
    <w:name w:val="КСОДД Текст Заголовок Знак"/>
    <w:rPr>
      <w:rFonts w:ascii="Courier New" w:hAnsi="Courier New" w:cs="Courier New"/>
      <w:i/>
      <w:sz w:val="24"/>
      <w:szCs w:val="24"/>
      <w:u w:val="single"/>
    </w:rPr>
  </w:style>
  <w:style w:type="character" w:customStyle="1" w:styleId="17">
    <w:name w:val="СВдд загол 1 Знак"/>
    <w:rPr>
      <w:rFonts w:eastAsia="Calibri"/>
      <w:b/>
      <w:caps/>
      <w:spacing w:val="20"/>
      <w:sz w:val="28"/>
      <w:szCs w:val="24"/>
    </w:rPr>
  </w:style>
  <w:style w:type="character" w:customStyle="1" w:styleId="afff9">
    <w:name w:val="СВдд Подпись рисунка Знак"/>
    <w:rPr>
      <w:rFonts w:eastAsia="Calibri"/>
      <w:sz w:val="28"/>
      <w:szCs w:val="28"/>
    </w:rPr>
  </w:style>
  <w:style w:type="character" w:customStyle="1" w:styleId="afffa">
    <w:name w:val="СВДД Список нумер Знак"/>
    <w:rPr>
      <w:rFonts w:eastAsia="Calibri"/>
      <w:sz w:val="28"/>
      <w:szCs w:val="22"/>
    </w:rPr>
  </w:style>
  <w:style w:type="character" w:customStyle="1" w:styleId="afffb">
    <w:name w:val="СВдд Список нумер Знак"/>
    <w:rPr>
      <w:rFonts w:eastAsia="Calibri"/>
      <w:sz w:val="28"/>
      <w:szCs w:val="24"/>
    </w:rPr>
  </w:style>
  <w:style w:type="character" w:customStyle="1" w:styleId="afffc">
    <w:name w:val="МСВдд Заг внутри параграфа Знак"/>
    <w:rPr>
      <w:rFonts w:eastAsia="Calibri"/>
      <w:b/>
      <w:sz w:val="28"/>
      <w:szCs w:val="28"/>
    </w:rPr>
  </w:style>
  <w:style w:type="character" w:customStyle="1" w:styleId="18">
    <w:name w:val="МСВдд Заголовок 1 Нумерованный Знак"/>
    <w:rPr>
      <w:rFonts w:eastAsia="Calibri"/>
      <w:b/>
      <w:caps/>
      <w:sz w:val="28"/>
      <w:szCs w:val="28"/>
    </w:rPr>
  </w:style>
  <w:style w:type="character" w:customStyle="1" w:styleId="afffd">
    <w:name w:val="МСВдд Список маркированный Знак"/>
    <w:rPr>
      <w:rFonts w:ascii="Times New Roman" w:hAnsi="Times New Roman" w:cs="Times New Roman"/>
      <w:sz w:val="28"/>
    </w:rPr>
  </w:style>
  <w:style w:type="character" w:customStyle="1" w:styleId="value">
    <w:name w:val="value"/>
  </w:style>
  <w:style w:type="character" w:styleId="afffe">
    <w:name w:val="Strong"/>
    <w:uiPriority w:val="22"/>
    <w:qFormat/>
    <w:rPr>
      <w:b/>
      <w:bCs/>
    </w:rPr>
  </w:style>
  <w:style w:type="character" w:customStyle="1" w:styleId="HTML">
    <w:name w:val="Стандартный HTML Знак"/>
    <w:rPr>
      <w:rFonts w:ascii="Courier New" w:hAnsi="Courier New" w:cs="Courier New"/>
    </w:rPr>
  </w:style>
  <w:style w:type="character" w:customStyle="1" w:styleId="affff">
    <w:name w:val="Абзац списка Знак"/>
    <w:aliases w:val="Bullet List Знак,FooterText Знак,numbered Знак,ТЗ список Знак,it_List1 Знак,ПАРАГРАФ Знак,Абзац списка11 Знак,Мой стиль! Знак,Обычный текст Знак"/>
    <w:uiPriority w:val="34"/>
    <w:rPr>
      <w:rFonts w:ascii="Times New Roman" w:hAnsi="Times New Roman" w:cs="Times New Roman"/>
      <w:color w:val="000000"/>
      <w:sz w:val="24"/>
      <w:szCs w:val="22"/>
      <w:lang w:val="en-US"/>
    </w:rPr>
  </w:style>
  <w:style w:type="character" w:styleId="affff0">
    <w:name w:val="Emphasis"/>
    <w:uiPriority w:val="20"/>
    <w:qFormat/>
    <w:rPr>
      <w:i/>
      <w:iCs/>
    </w:rPr>
  </w:style>
  <w:style w:type="character" w:customStyle="1" w:styleId="ListParagraphChar">
    <w:name w:val="List Paragraph Char"/>
    <w:rPr>
      <w:rFonts w:eastAsia="Calibri"/>
    </w:rPr>
  </w:style>
  <w:style w:type="character" w:customStyle="1" w:styleId="text">
    <w:name w:val="text"/>
    <w:rPr>
      <w:rFonts w:cs="Times New Roman"/>
    </w:rPr>
  </w:style>
  <w:style w:type="character" w:customStyle="1" w:styleId="mw-headline">
    <w:name w:val="mw-headline"/>
  </w:style>
  <w:style w:type="character" w:customStyle="1" w:styleId="affff1">
    <w:name w:val="Нижний колонтитул Знак"/>
    <w:uiPriority w:val="99"/>
    <w:rPr>
      <w:rFonts w:cs="Calibri"/>
      <w:sz w:val="22"/>
      <w:szCs w:val="22"/>
    </w:rPr>
  </w:style>
  <w:style w:type="character" w:customStyle="1" w:styleId="ConsPlusNormal">
    <w:name w:val="ConsPlusNormal Знак"/>
    <w:rPr>
      <w:rFonts w:ascii="Arial" w:hAnsi="Arial" w:cs="Arial"/>
    </w:rPr>
  </w:style>
  <w:style w:type="character" w:customStyle="1" w:styleId="fontstyle01">
    <w:name w:val="fontstyle01"/>
    <w:rPr>
      <w:rFonts w:ascii="TrebuchetMS-Identity-H" w:hAnsi="TrebuchetMS-Identity-H" w:cs="TrebuchetMS-Identity-H"/>
      <w:b w:val="0"/>
      <w:bCs w:val="0"/>
      <w:i w:val="0"/>
      <w:iCs w:val="0"/>
      <w:color w:val="151616"/>
      <w:sz w:val="22"/>
      <w:szCs w:val="22"/>
    </w:rPr>
  </w:style>
  <w:style w:type="character" w:customStyle="1" w:styleId="affff2">
    <w:name w:val="Основной текст с отступом Знак"/>
    <w:aliases w:val=" Знак Знак Знак"/>
    <w:rPr>
      <w:rFonts w:ascii="Times New Roman" w:hAnsi="Times New Roman" w:cs="Times New Roman"/>
      <w:b/>
      <w:bCs/>
      <w:sz w:val="28"/>
      <w:szCs w:val="28"/>
      <w:lang w:val="x-none"/>
    </w:rPr>
  </w:style>
  <w:style w:type="character" w:customStyle="1" w:styleId="38">
    <w:name w:val="Основной текст 3 Знак"/>
    <w:link w:val="39"/>
    <w:uiPriority w:val="99"/>
    <w:rPr>
      <w:rFonts w:ascii="Times New Roman" w:hAnsi="Times New Roman" w:cs="Times New Roman"/>
      <w:color w:val="000000"/>
      <w:sz w:val="16"/>
      <w:szCs w:val="16"/>
      <w:lang w:val="en-US"/>
    </w:rPr>
  </w:style>
  <w:style w:type="character" w:customStyle="1" w:styleId="affff3">
    <w:name w:val="Текст сноски Знак"/>
    <w:aliases w:val="Знак Знак Знак Знак Знак Знак Знак Знак Знак Знак Знак Знак Знак Знак Знак Знак Знак Знак Знак Знак Знак Знак,сноска Знак"/>
    <w:uiPriority w:val="99"/>
    <w:rPr>
      <w:rFonts w:ascii="Times New Roman" w:hAnsi="Times New Roman" w:cs="Times New Roman"/>
      <w:color w:val="000000"/>
      <w:lang w:val="en-US"/>
    </w:rPr>
  </w:style>
  <w:style w:type="character" w:customStyle="1" w:styleId="19">
    <w:name w:val="Текст сноски Знак1"/>
    <w:aliases w:val="Знак Знак Знак Знак1,Знак Знак Знак Знак Знак Знак Знак Знак Знак Знак Знак Знак Знак Знак Знак Знак Знак Знак Знак Знак Знак Знак1,сноска Знак1"/>
    <w:uiPriority w:val="99"/>
    <w:rPr>
      <w:rFonts w:ascii="Arial Narrow" w:hAnsi="Arial Narrow" w:cs="Arial Narrow"/>
      <w:sz w:val="24"/>
    </w:rPr>
  </w:style>
  <w:style w:type="character" w:customStyle="1" w:styleId="affff4">
    <w:name w:val="Символ сноски"/>
    <w:rPr>
      <w:vertAlign w:val="superscript"/>
    </w:rPr>
  </w:style>
  <w:style w:type="character" w:customStyle="1" w:styleId="Tabn2">
    <w:name w:val="Tab_n Знак2"/>
    <w:rPr>
      <w:rFonts w:ascii="Times New Roman" w:hAnsi="Times New Roman" w:cs="Times New Roman"/>
      <w:spacing w:val="-2"/>
      <w:w w:val="103"/>
      <w:sz w:val="28"/>
      <w:szCs w:val="28"/>
    </w:rPr>
  </w:style>
  <w:style w:type="character" w:customStyle="1" w:styleId="3a">
    <w:name w:val="Основной текст с отступом 3 Знак"/>
    <w:link w:val="3b"/>
    <w:uiPriority w:val="99"/>
    <w:rPr>
      <w:rFonts w:ascii="Times New Roman" w:hAnsi="Times New Roman" w:cs="Times New Roman"/>
      <w:sz w:val="16"/>
      <w:szCs w:val="16"/>
    </w:rPr>
  </w:style>
  <w:style w:type="character" w:customStyle="1" w:styleId="Tabr2">
    <w:name w:val="Tab_r Знак2"/>
    <w:rPr>
      <w:rFonts w:ascii="Times New Roman" w:hAnsi="Times New Roman" w:cs="Times New Roman"/>
      <w:b/>
      <w:color w:val="FF0000"/>
      <w:spacing w:val="-2"/>
      <w:w w:val="103"/>
      <w:sz w:val="28"/>
      <w:szCs w:val="28"/>
    </w:rPr>
  </w:style>
  <w:style w:type="character" w:customStyle="1" w:styleId="1a">
    <w:name w:val="Основной текст Знак1"/>
    <w:aliases w:val="Основной текст Знак Знак Знак Знак2,Основной текст Знак Знак Знак Знак Знак1"/>
    <w:rPr>
      <w:rFonts w:ascii="Times New Roman" w:hAnsi="Times New Roman" w:cs="Times New Roman"/>
      <w:color w:val="000000"/>
      <w:sz w:val="24"/>
      <w:szCs w:val="22"/>
      <w:lang w:val="en-US"/>
    </w:rPr>
  </w:style>
  <w:style w:type="character" w:customStyle="1" w:styleId="1b">
    <w:name w:val="Неразрешенное упоминание1"/>
    <w:uiPriority w:val="99"/>
    <w:rPr>
      <w:color w:val="605E5C"/>
      <w:shd w:val="clear" w:color="auto" w:fill="E1DFDD"/>
    </w:rPr>
  </w:style>
  <w:style w:type="character" w:customStyle="1" w:styleId="cardmaininfopurchaselink">
    <w:name w:val="cardmaininfo__purchaselink"/>
  </w:style>
  <w:style w:type="character" w:customStyle="1" w:styleId="org-widget-headermeta">
    <w:name w:val="org-widget-header__meta"/>
  </w:style>
  <w:style w:type="character" w:customStyle="1" w:styleId="specindex-inner">
    <w:name w:val="spec__index-inner"/>
  </w:style>
  <w:style w:type="character" w:customStyle="1" w:styleId="Bodytext295pt">
    <w:name w:val="Body text (2) + 9.5 pt"/>
    <w:rPr>
      <w:rFonts w:ascii="Times New Roman" w:eastAsia="Times New Roman" w:hAnsi="Times New Roman" w:cs="Times New Roman"/>
      <w:b w:val="0"/>
      <w:bCs w:val="0"/>
      <w:i w:val="0"/>
      <w:iCs w:val="0"/>
      <w:caps w:val="0"/>
      <w:smallCaps w:val="0"/>
      <w:strike w:val="0"/>
      <w:dstrike w:val="0"/>
      <w:color w:val="000000"/>
      <w:spacing w:val="0"/>
      <w:w w:val="100"/>
      <w:position w:val="0"/>
      <w:sz w:val="19"/>
      <w:szCs w:val="19"/>
      <w:u w:val="none"/>
      <w:vertAlign w:val="baseline"/>
      <w:lang w:val="ru-RU" w:bidi="ru-RU"/>
    </w:rPr>
  </w:style>
  <w:style w:type="character" w:customStyle="1" w:styleId="Bodytext2">
    <w:name w:val="Body text (2)_"/>
    <w:rPr>
      <w:rFonts w:ascii="Times New Roman" w:hAnsi="Times New Roman" w:cs="Times New Roman"/>
      <w:shd w:val="clear" w:color="auto" w:fill="FFFFFF"/>
    </w:rPr>
  </w:style>
  <w:style w:type="character" w:customStyle="1" w:styleId="1c">
    <w:name w:val="Обычный (веб) Знак1"/>
    <w:rPr>
      <w:sz w:val="24"/>
      <w:szCs w:val="24"/>
      <w:lang w:val="x-none"/>
    </w:rPr>
  </w:style>
  <w:style w:type="character" w:customStyle="1" w:styleId="S">
    <w:name w:val="S_Обычный Знак"/>
    <w:rPr>
      <w:sz w:val="24"/>
      <w:szCs w:val="24"/>
      <w:lang w:val="x-none"/>
    </w:rPr>
  </w:style>
  <w:style w:type="character" w:customStyle="1" w:styleId="affff5">
    <w:name w:val="Без интервала Знак"/>
    <w:rPr>
      <w:rFonts w:ascii="Times New Roman" w:eastAsia="Calibri" w:hAnsi="Times New Roman" w:cs="Times New Roman"/>
      <w:sz w:val="24"/>
      <w:szCs w:val="24"/>
      <w:lang w:eastAsia="zh-CN"/>
    </w:rPr>
  </w:style>
  <w:style w:type="character" w:customStyle="1" w:styleId="affff6">
    <w:name w:val="Обычный М Знак"/>
    <w:rPr>
      <w:rFonts w:ascii="Times New Roman" w:eastAsia="Calibri" w:hAnsi="Times New Roman" w:cs="Times New Roman"/>
      <w:sz w:val="24"/>
      <w:szCs w:val="22"/>
    </w:rPr>
  </w:style>
  <w:style w:type="character" w:customStyle="1" w:styleId="searchresult">
    <w:name w:val="search_result"/>
  </w:style>
  <w:style w:type="character" w:customStyle="1" w:styleId="ListLabel1">
    <w:name w:val="ListLabel 1"/>
    <w:rPr>
      <w:rFonts w:cs="Courier New"/>
    </w:rPr>
  </w:style>
  <w:style w:type="character" w:customStyle="1" w:styleId="ListLabel2">
    <w:name w:val="ListLabel 2"/>
    <w:rPr>
      <w:rFonts w:cs="Courier New"/>
    </w:rPr>
  </w:style>
  <w:style w:type="character" w:customStyle="1" w:styleId="ListLabel3">
    <w:name w:val="ListLabel 3"/>
    <w:rPr>
      <w:rFonts w:cs="Courier New"/>
    </w:rPr>
  </w:style>
  <w:style w:type="paragraph" w:customStyle="1" w:styleId="1d">
    <w:name w:val="Заголовок1"/>
    <w:basedOn w:val="af7"/>
    <w:next w:val="affff7"/>
    <w:pPr>
      <w:keepNext/>
      <w:spacing w:before="240" w:after="120"/>
    </w:pPr>
    <w:rPr>
      <w:rFonts w:ascii="Liberation Sans" w:eastAsia="Microsoft YaHei" w:hAnsi="Liberation Sans" w:cs="Lucida Sans"/>
      <w:sz w:val="28"/>
      <w:szCs w:val="28"/>
    </w:rPr>
  </w:style>
  <w:style w:type="paragraph" w:styleId="affff7">
    <w:name w:val="Body Text"/>
    <w:aliases w:val="Основной текст Знак Знак Знак,Основной текст таблиц,в таблице,таблицы,в таблицах"/>
    <w:basedOn w:val="af7"/>
    <w:link w:val="2b"/>
    <w:uiPriority w:val="99"/>
    <w:pPr>
      <w:spacing w:after="120"/>
    </w:pPr>
  </w:style>
  <w:style w:type="paragraph" w:styleId="affff8">
    <w:name w:val="List"/>
    <w:basedOn w:val="affff7"/>
    <w:link w:val="affff9"/>
    <w:uiPriority w:val="99"/>
    <w:rPr>
      <w:rFonts w:cs="Lucida Sans"/>
    </w:rPr>
  </w:style>
  <w:style w:type="paragraph" w:styleId="affffa">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f7"/>
    <w:link w:val="2c"/>
    <w:qFormat/>
    <w:pPr>
      <w:suppressLineNumbers/>
      <w:spacing w:before="120" w:after="120"/>
    </w:pPr>
    <w:rPr>
      <w:rFonts w:cs="Lucida Sans"/>
      <w:i/>
      <w:iCs/>
    </w:rPr>
  </w:style>
  <w:style w:type="paragraph" w:customStyle="1" w:styleId="1e">
    <w:name w:val="Указатель1"/>
    <w:basedOn w:val="af7"/>
    <w:pPr>
      <w:suppressLineNumbers/>
    </w:pPr>
    <w:rPr>
      <w:rFonts w:cs="Lucida Sans"/>
    </w:rPr>
  </w:style>
  <w:style w:type="paragraph" w:customStyle="1" w:styleId="footnotedescription">
    <w:name w:val="footnote description"/>
    <w:next w:val="af7"/>
    <w:pPr>
      <w:suppressAutoHyphens/>
      <w:spacing w:after="2" w:line="252" w:lineRule="auto"/>
      <w:ind w:left="283"/>
    </w:pPr>
    <w:rPr>
      <w:color w:val="000000"/>
      <w:szCs w:val="22"/>
      <w:lang w:val="en-US" w:eastAsia="zh-CN"/>
    </w:rPr>
  </w:style>
  <w:style w:type="paragraph" w:customStyle="1" w:styleId="affffb">
    <w:name w:val="Диссер сон текст"/>
    <w:basedOn w:val="af7"/>
    <w:pPr>
      <w:overflowPunct w:val="0"/>
      <w:autoSpaceDE w:val="0"/>
      <w:spacing w:line="360" w:lineRule="auto"/>
      <w:ind w:firstLine="567"/>
      <w:textAlignment w:val="baseline"/>
    </w:pPr>
    <w:rPr>
      <w:rFonts w:ascii="Calibri" w:eastAsia="Calibri" w:hAnsi="Calibri" w:cs="Calibri"/>
      <w:color w:val="000000"/>
      <w:sz w:val="28"/>
      <w:lang w:val="x-none"/>
    </w:rPr>
  </w:style>
  <w:style w:type="paragraph" w:customStyle="1" w:styleId="affffc">
    <w:name w:val="Содержимое таблицы"/>
    <w:basedOn w:val="af7"/>
    <w:qFormat/>
    <w:pPr>
      <w:suppressLineNumbers/>
      <w:suppressAutoHyphens/>
    </w:pPr>
    <w:rPr>
      <w:color w:val="000000"/>
      <w:sz w:val="28"/>
      <w:szCs w:val="28"/>
    </w:rPr>
  </w:style>
  <w:style w:type="paragraph" w:customStyle="1" w:styleId="iITT0">
    <w:name w:val="iЗаголовок IT&amp;T"/>
    <w:basedOn w:val="13"/>
    <w:pPr>
      <w:spacing w:before="480" w:after="360" w:line="276" w:lineRule="auto"/>
      <w:ind w:right="0"/>
    </w:pPr>
    <w:rPr>
      <w:caps/>
      <w:szCs w:val="32"/>
      <w:lang w:val="ru-RU"/>
    </w:rPr>
  </w:style>
  <w:style w:type="paragraph" w:customStyle="1" w:styleId="ia">
    <w:name w:val="iТекст"/>
    <w:basedOn w:val="af7"/>
    <w:pPr>
      <w:ind w:firstLine="397"/>
    </w:pPr>
    <w:rPr>
      <w:rFonts w:eastAsia="Calibri"/>
      <w:color w:val="000000"/>
    </w:rPr>
  </w:style>
  <w:style w:type="paragraph" w:customStyle="1" w:styleId="ib">
    <w:name w:val="iПодпись"/>
    <w:basedOn w:val="ia"/>
    <w:pPr>
      <w:jc w:val="center"/>
    </w:pPr>
    <w:rPr>
      <w:i/>
      <w:sz w:val="20"/>
    </w:rPr>
  </w:style>
  <w:style w:type="paragraph" w:customStyle="1" w:styleId="i">
    <w:name w:val="iМаркер"/>
    <w:basedOn w:val="af7"/>
    <w:pPr>
      <w:numPr>
        <w:numId w:val="3"/>
      </w:numPr>
      <w:spacing w:line="276" w:lineRule="auto"/>
      <w:ind w:left="924" w:hanging="357"/>
    </w:pPr>
    <w:rPr>
      <w:rFonts w:eastAsia="Calibri"/>
      <w:color w:val="000000"/>
    </w:rPr>
  </w:style>
  <w:style w:type="paragraph" w:customStyle="1" w:styleId="i0">
    <w:name w:val="iНомер"/>
    <w:basedOn w:val="i"/>
    <w:qFormat/>
    <w:pPr>
      <w:numPr>
        <w:numId w:val="36"/>
      </w:numPr>
      <w:ind w:left="470" w:hanging="357"/>
    </w:pPr>
    <w:rPr>
      <w:lang w:val="en-US"/>
    </w:rPr>
  </w:style>
  <w:style w:type="paragraph" w:styleId="affffd">
    <w:name w:val="Normal (Web)"/>
    <w:aliases w:val="Обычный (веб) Знак1 Знак,Обычный (веб) Знак2 Знак Знак,Обычный (веб) Знак Знак1 Знак Знак,Обычный (веб) Знак1 Знак Знак1 Знак,Обычный (веб) Знак Знак Знак Знак Знак,Обычный (веб) Знак2 Знак Знак Знак1 Знак Знак,Обычный (Web)"/>
    <w:basedOn w:val="af7"/>
    <w:link w:val="affffe"/>
    <w:uiPriority w:val="99"/>
    <w:qFormat/>
    <w:pPr>
      <w:spacing w:before="280" w:after="280"/>
    </w:pPr>
    <w:rPr>
      <w:color w:val="000000"/>
    </w:rPr>
  </w:style>
  <w:style w:type="paragraph" w:customStyle="1" w:styleId="afffff">
    <w:name w:val="Верхний и нижний колонтитулы"/>
    <w:basedOn w:val="af7"/>
    <w:pPr>
      <w:suppressLineNumbers/>
      <w:tabs>
        <w:tab w:val="center" w:pos="4819"/>
        <w:tab w:val="right" w:pos="9638"/>
      </w:tabs>
    </w:pPr>
  </w:style>
  <w:style w:type="paragraph" w:styleId="afffff0">
    <w:name w:val="header"/>
    <w:aliases w:val="ВерхКолонтитул,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
    <w:basedOn w:val="af7"/>
    <w:uiPriority w:val="99"/>
    <w:qFormat/>
    <w:pPr>
      <w:tabs>
        <w:tab w:val="center" w:pos="4677"/>
        <w:tab w:val="right" w:pos="9355"/>
      </w:tabs>
    </w:pPr>
  </w:style>
  <w:style w:type="paragraph" w:customStyle="1" w:styleId="ic">
    <w:name w:val="iТаблица"/>
    <w:basedOn w:val="ia"/>
    <w:pPr>
      <w:spacing w:before="240"/>
      <w:ind w:firstLine="0"/>
    </w:pPr>
  </w:style>
  <w:style w:type="paragraph" w:customStyle="1" w:styleId="id">
    <w:name w:val="iТаблицаТекст"/>
    <w:basedOn w:val="af7"/>
    <w:pPr>
      <w:spacing w:line="276" w:lineRule="auto"/>
    </w:pPr>
    <w:rPr>
      <w:rFonts w:eastAsia="Calibri"/>
      <w:color w:val="000000"/>
    </w:rPr>
  </w:style>
  <w:style w:type="paragraph" w:customStyle="1" w:styleId="ie">
    <w:name w:val="iРис Подпись"/>
    <w:basedOn w:val="ia"/>
    <w:pPr>
      <w:spacing w:before="120" w:after="120"/>
      <w:ind w:firstLine="0"/>
      <w:jc w:val="center"/>
    </w:pPr>
  </w:style>
  <w:style w:type="paragraph" w:customStyle="1" w:styleId="2d">
    <w:name w:val="Стиль2"/>
    <w:basedOn w:val="affffd"/>
    <w:uiPriority w:val="31"/>
    <w:pPr>
      <w:shd w:val="clear" w:color="auto" w:fill="FFFFFF"/>
      <w:spacing w:before="120" w:after="120" w:line="360" w:lineRule="auto"/>
      <w:jc w:val="center"/>
    </w:pPr>
    <w:rPr>
      <w:bCs/>
      <w:color w:val="222222"/>
      <w:sz w:val="28"/>
      <w:szCs w:val="28"/>
    </w:rPr>
  </w:style>
  <w:style w:type="paragraph" w:customStyle="1" w:styleId="if">
    <w:name w:val="iПодписьЗаголовок"/>
    <w:basedOn w:val="ia"/>
    <w:pPr>
      <w:keepNext/>
      <w:keepLines/>
      <w:spacing w:after="360"/>
      <w:ind w:firstLine="0"/>
      <w:jc w:val="center"/>
    </w:pPr>
    <w:rPr>
      <w:i/>
      <w:sz w:val="20"/>
    </w:rPr>
  </w:style>
  <w:style w:type="paragraph" w:customStyle="1" w:styleId="i21">
    <w:name w:val="iЗаголовок 2"/>
    <w:basedOn w:val="ia"/>
    <w:pPr>
      <w:keepNext/>
      <w:spacing w:before="240" w:after="120"/>
      <w:ind w:firstLine="0"/>
      <w:jc w:val="center"/>
    </w:pPr>
    <w:rPr>
      <w:rFonts w:eastAsia="Times New Roman"/>
      <w:b/>
    </w:rPr>
  </w:style>
  <w:style w:type="paragraph" w:customStyle="1" w:styleId="1">
    <w:name w:val="Оса заг 1"/>
    <w:basedOn w:val="13"/>
    <w:next w:val="af7"/>
    <w:pPr>
      <w:numPr>
        <w:numId w:val="4"/>
      </w:numPr>
      <w:spacing w:before="360" w:after="240" w:line="360" w:lineRule="auto"/>
      <w:ind w:left="1287" w:right="0" w:hanging="360"/>
      <w:jc w:val="left"/>
    </w:pPr>
    <w:rPr>
      <w:bCs/>
      <w:sz w:val="28"/>
      <w:szCs w:val="28"/>
      <w:lang w:val="ru-RU"/>
    </w:rPr>
  </w:style>
  <w:style w:type="paragraph" w:customStyle="1" w:styleId="23">
    <w:name w:val="Оса  заг 2"/>
    <w:basedOn w:val="af7"/>
    <w:qFormat/>
    <w:pPr>
      <w:keepNext/>
      <w:keepLines/>
      <w:numPr>
        <w:numId w:val="23"/>
      </w:numPr>
      <w:spacing w:before="360" w:after="240" w:line="360" w:lineRule="auto"/>
      <w:ind w:left="1287" w:firstLine="0"/>
    </w:pPr>
    <w:rPr>
      <w:b/>
      <w:bCs/>
      <w:color w:val="5B9BD5"/>
      <w:sz w:val="28"/>
      <w:szCs w:val="28"/>
    </w:rPr>
  </w:style>
  <w:style w:type="paragraph" w:customStyle="1" w:styleId="22">
    <w:name w:val="ОСА заг 2"/>
    <w:basedOn w:val="2"/>
    <w:pPr>
      <w:numPr>
        <w:ilvl w:val="0"/>
        <w:numId w:val="12"/>
      </w:numPr>
      <w:spacing w:before="360" w:after="240" w:line="360" w:lineRule="auto"/>
      <w:jc w:val="left"/>
    </w:pPr>
    <w:rPr>
      <w:bCs/>
      <w:sz w:val="28"/>
      <w:szCs w:val="26"/>
      <w:u w:val="none"/>
      <w:lang w:val="ru-RU"/>
    </w:rPr>
  </w:style>
  <w:style w:type="paragraph" w:customStyle="1" w:styleId="OSApoint">
    <w:name w:val="OSA point"/>
    <w:basedOn w:val="af7"/>
    <w:pPr>
      <w:numPr>
        <w:numId w:val="35"/>
      </w:numPr>
      <w:spacing w:line="360" w:lineRule="auto"/>
      <w:ind w:left="1208" w:hanging="357"/>
    </w:pPr>
    <w:rPr>
      <w:rFonts w:eastAsia="Calibri"/>
      <w:color w:val="000000"/>
      <w:sz w:val="28"/>
    </w:rPr>
  </w:style>
  <w:style w:type="paragraph" w:customStyle="1" w:styleId="afffff1">
    <w:name w:val="КСОДД Основной текст"/>
    <w:basedOn w:val="affffd"/>
    <w:link w:val="1f"/>
    <w:qFormat/>
    <w:pPr>
      <w:widowControl w:val="0"/>
      <w:tabs>
        <w:tab w:val="left" w:pos="567"/>
        <w:tab w:val="left" w:pos="2268"/>
        <w:tab w:val="right" w:pos="9072"/>
      </w:tabs>
      <w:spacing w:before="0" w:after="0" w:line="324" w:lineRule="auto"/>
      <w:ind w:firstLine="567"/>
      <w:jc w:val="both"/>
    </w:pPr>
    <w:rPr>
      <w:rFonts w:ascii="Courier New" w:hAnsi="Courier New" w:cs="Courier New"/>
      <w:szCs w:val="28"/>
    </w:rPr>
  </w:style>
  <w:style w:type="paragraph" w:customStyle="1" w:styleId="afffff2">
    <w:name w:val="КСОДД Текст Заголовок"/>
    <w:basedOn w:val="afffff1"/>
    <w:pPr>
      <w:keepNext/>
      <w:keepLines/>
      <w:suppressAutoHyphens/>
      <w:overflowPunct w:val="0"/>
      <w:autoSpaceDE w:val="0"/>
      <w:ind w:firstLine="0"/>
      <w:jc w:val="center"/>
      <w:textAlignment w:val="baseline"/>
    </w:pPr>
    <w:rPr>
      <w:i/>
      <w:szCs w:val="24"/>
      <w:u w:val="single"/>
    </w:rPr>
  </w:style>
  <w:style w:type="paragraph" w:customStyle="1" w:styleId="point0">
    <w:name w:val="ОСА point"/>
    <w:basedOn w:val="af7"/>
    <w:pPr>
      <w:spacing w:line="360" w:lineRule="auto"/>
      <w:ind w:left="1491" w:hanging="357"/>
    </w:pPr>
    <w:rPr>
      <w:rFonts w:eastAsia="Calibri"/>
      <w:color w:val="000000"/>
      <w:sz w:val="28"/>
    </w:rPr>
  </w:style>
  <w:style w:type="paragraph" w:customStyle="1" w:styleId="3c">
    <w:name w:val="Оса заг 3"/>
    <w:basedOn w:val="23"/>
    <w:pPr>
      <w:numPr>
        <w:numId w:val="0"/>
      </w:numPr>
      <w:tabs>
        <w:tab w:val="left" w:pos="720"/>
      </w:tabs>
      <w:spacing w:before="240" w:after="120"/>
      <w:ind w:left="1491" w:hanging="357"/>
    </w:pPr>
  </w:style>
  <w:style w:type="paragraph" w:customStyle="1" w:styleId="if0">
    <w:name w:val="iАвторы"/>
    <w:basedOn w:val="ia"/>
    <w:pPr>
      <w:spacing w:after="120"/>
      <w:ind w:firstLine="0"/>
    </w:pPr>
  </w:style>
  <w:style w:type="paragraph" w:customStyle="1" w:styleId="03">
    <w:name w:val="МСВдд Загол 0"/>
    <w:basedOn w:val="af7"/>
    <w:pPr>
      <w:keepNext/>
      <w:suppressAutoHyphens/>
      <w:overflowPunct w:val="0"/>
      <w:autoSpaceDE w:val="0"/>
      <w:spacing w:before="240" w:after="120" w:line="360" w:lineRule="auto"/>
      <w:ind w:left="567" w:right="567"/>
      <w:jc w:val="center"/>
      <w:textAlignment w:val="baseline"/>
    </w:pPr>
    <w:rPr>
      <w:b/>
      <w:caps/>
      <w:color w:val="000000"/>
      <w:spacing w:val="40"/>
      <w:sz w:val="28"/>
      <w:szCs w:val="20"/>
    </w:rPr>
  </w:style>
  <w:style w:type="paragraph" w:customStyle="1" w:styleId="afffff3">
    <w:name w:val="МСВдд текст"/>
    <w:basedOn w:val="af7"/>
    <w:pPr>
      <w:tabs>
        <w:tab w:val="left" w:pos="1134"/>
        <w:tab w:val="left" w:pos="1701"/>
      </w:tabs>
      <w:overflowPunct w:val="0"/>
      <w:autoSpaceDE w:val="0"/>
      <w:spacing w:line="360" w:lineRule="auto"/>
      <w:ind w:firstLine="567"/>
      <w:textAlignment w:val="baseline"/>
    </w:pPr>
    <w:rPr>
      <w:color w:val="000000"/>
      <w:sz w:val="28"/>
      <w:szCs w:val="20"/>
    </w:rPr>
  </w:style>
  <w:style w:type="paragraph" w:customStyle="1" w:styleId="afffff4">
    <w:name w:val="СВдд текст"/>
    <w:basedOn w:val="af7"/>
    <w:pPr>
      <w:tabs>
        <w:tab w:val="right" w:pos="9214"/>
      </w:tabs>
      <w:overflowPunct w:val="0"/>
      <w:autoSpaceDE w:val="0"/>
      <w:spacing w:line="360" w:lineRule="auto"/>
      <w:ind w:firstLine="567"/>
      <w:textAlignment w:val="baseline"/>
    </w:pPr>
    <w:rPr>
      <w:rFonts w:ascii="Calibri" w:eastAsia="Calibri" w:hAnsi="Calibri" w:cs="Calibri"/>
      <w:color w:val="000000"/>
      <w:sz w:val="28"/>
    </w:rPr>
  </w:style>
  <w:style w:type="paragraph" w:customStyle="1" w:styleId="xl111">
    <w:name w:val="xl111"/>
    <w:basedOn w:val="af7"/>
    <w:pPr>
      <w:pBdr>
        <w:top w:val="single" w:sz="4" w:space="0" w:color="000000"/>
        <w:left w:val="single" w:sz="4" w:space="0" w:color="000000"/>
        <w:bottom w:val="single" w:sz="4" w:space="0" w:color="000000"/>
        <w:right w:val="single" w:sz="4" w:space="0" w:color="000000"/>
      </w:pBdr>
      <w:spacing w:before="280" w:after="280"/>
      <w:jc w:val="center"/>
      <w:textAlignment w:val="center"/>
    </w:pPr>
    <w:rPr>
      <w:rFonts w:ascii="Times New Roman1" w:hAnsi="Times New Roman1" w:cs="Times New Roman1"/>
      <w:color w:val="000000"/>
      <w:sz w:val="20"/>
      <w:szCs w:val="20"/>
    </w:rPr>
  </w:style>
  <w:style w:type="paragraph" w:customStyle="1" w:styleId="ab">
    <w:name w:val="СВдд Список автора"/>
    <w:basedOn w:val="af7"/>
    <w:pPr>
      <w:numPr>
        <w:numId w:val="34"/>
      </w:numPr>
      <w:tabs>
        <w:tab w:val="left" w:pos="397"/>
      </w:tabs>
      <w:overflowPunct w:val="0"/>
      <w:autoSpaceDE w:val="0"/>
      <w:spacing w:line="360" w:lineRule="auto"/>
      <w:ind w:left="397" w:hanging="397"/>
      <w:textAlignment w:val="baseline"/>
    </w:pPr>
    <w:rPr>
      <w:color w:val="000000"/>
      <w:sz w:val="28"/>
      <w:szCs w:val="20"/>
    </w:rPr>
  </w:style>
  <w:style w:type="paragraph" w:customStyle="1" w:styleId="xl113">
    <w:name w:val="xl113"/>
    <w:basedOn w:val="af7"/>
    <w:pPr>
      <w:pBdr>
        <w:top w:val="single" w:sz="4" w:space="0" w:color="000000"/>
        <w:left w:val="single" w:sz="4" w:space="0" w:color="000000"/>
        <w:bottom w:val="single" w:sz="4" w:space="0" w:color="000000"/>
        <w:right w:val="single" w:sz="4" w:space="0" w:color="000000"/>
      </w:pBdr>
      <w:spacing w:before="280" w:after="280"/>
    </w:pPr>
    <w:rPr>
      <w:rFonts w:ascii="Times New Roman1" w:hAnsi="Times New Roman1" w:cs="Times New Roman1"/>
      <w:b/>
      <w:bCs/>
      <w:color w:val="000000"/>
      <w:sz w:val="20"/>
      <w:szCs w:val="20"/>
    </w:rPr>
  </w:style>
  <w:style w:type="paragraph" w:customStyle="1" w:styleId="afffff5">
    <w:name w:val="СВдд Список"/>
    <w:basedOn w:val="af7"/>
    <w:pPr>
      <w:tabs>
        <w:tab w:val="left" w:pos="397"/>
      </w:tabs>
      <w:overflowPunct w:val="0"/>
      <w:autoSpaceDE w:val="0"/>
      <w:spacing w:line="360" w:lineRule="auto"/>
      <w:ind w:left="397" w:hanging="397"/>
      <w:textAlignment w:val="baseline"/>
    </w:pPr>
    <w:rPr>
      <w:color w:val="000000"/>
      <w:sz w:val="28"/>
      <w:szCs w:val="20"/>
    </w:rPr>
  </w:style>
  <w:style w:type="paragraph" w:customStyle="1" w:styleId="xl115">
    <w:name w:val="xl115"/>
    <w:basedOn w:val="af7"/>
    <w:pPr>
      <w:pBdr>
        <w:top w:val="single" w:sz="4" w:space="0" w:color="000000"/>
        <w:left w:val="single" w:sz="4" w:space="0" w:color="000000"/>
        <w:bottom w:val="single" w:sz="4" w:space="0" w:color="000000"/>
        <w:right w:val="single" w:sz="4" w:space="0" w:color="000000"/>
      </w:pBdr>
      <w:shd w:val="clear" w:color="auto" w:fill="C65911"/>
      <w:spacing w:before="280" w:after="280"/>
    </w:pPr>
    <w:rPr>
      <w:rFonts w:ascii="Times New Roman1" w:hAnsi="Times New Roman1" w:cs="Times New Roman1"/>
      <w:b/>
      <w:bCs/>
      <w:color w:val="000000"/>
      <w:sz w:val="20"/>
      <w:szCs w:val="20"/>
    </w:rPr>
  </w:style>
  <w:style w:type="paragraph" w:customStyle="1" w:styleId="afffff6">
    <w:name w:val="СВдд Список маркированный"/>
    <w:basedOn w:val="af7"/>
    <w:pPr>
      <w:overflowPunct w:val="0"/>
      <w:autoSpaceDE w:val="0"/>
      <w:spacing w:line="360" w:lineRule="auto"/>
      <w:textAlignment w:val="baseline"/>
    </w:pPr>
    <w:rPr>
      <w:color w:val="000000"/>
      <w:sz w:val="28"/>
      <w:szCs w:val="20"/>
    </w:rPr>
  </w:style>
  <w:style w:type="paragraph" w:customStyle="1" w:styleId="xl117">
    <w:name w:val="xl117"/>
    <w:basedOn w:val="af7"/>
    <w:pPr>
      <w:pBdr>
        <w:top w:val="single" w:sz="4" w:space="0" w:color="000000"/>
        <w:left w:val="single" w:sz="4" w:space="0" w:color="000000"/>
        <w:bottom w:val="single" w:sz="4" w:space="0" w:color="000000"/>
        <w:right w:val="single" w:sz="4" w:space="0" w:color="000000"/>
      </w:pBdr>
      <w:shd w:val="clear" w:color="auto" w:fill="C65911"/>
      <w:spacing w:before="280" w:after="280"/>
      <w:jc w:val="center"/>
      <w:textAlignment w:val="center"/>
    </w:pPr>
    <w:rPr>
      <w:rFonts w:ascii="Times New Roman1" w:hAnsi="Times New Roman1" w:cs="Times New Roman1"/>
      <w:b/>
      <w:bCs/>
      <w:color w:val="000000"/>
      <w:sz w:val="20"/>
      <w:szCs w:val="20"/>
    </w:rPr>
  </w:style>
  <w:style w:type="paragraph" w:customStyle="1" w:styleId="afffff7">
    <w:name w:val="Диссер текст Сухова"/>
    <w:basedOn w:val="af7"/>
    <w:pPr>
      <w:tabs>
        <w:tab w:val="right" w:pos="9214"/>
      </w:tabs>
      <w:overflowPunct w:val="0"/>
      <w:autoSpaceDE w:val="0"/>
      <w:spacing w:line="360" w:lineRule="auto"/>
      <w:ind w:firstLine="567"/>
    </w:pPr>
    <w:rPr>
      <w:rFonts w:eastAsia="Calibri"/>
      <w:color w:val="000000"/>
      <w:sz w:val="28"/>
    </w:rPr>
  </w:style>
  <w:style w:type="paragraph" w:customStyle="1" w:styleId="xl119">
    <w:name w:val="xl119"/>
    <w:basedOn w:val="af7"/>
    <w:pPr>
      <w:pBdr>
        <w:top w:val="single" w:sz="4" w:space="0" w:color="000000"/>
        <w:left w:val="single" w:sz="4" w:space="0" w:color="000000"/>
        <w:bottom w:val="single" w:sz="4" w:space="0" w:color="000000"/>
        <w:right w:val="single" w:sz="4" w:space="0" w:color="000000"/>
      </w:pBdr>
      <w:shd w:val="clear" w:color="auto" w:fill="C65911"/>
      <w:spacing w:before="280" w:after="280"/>
      <w:jc w:val="center"/>
      <w:textAlignment w:val="center"/>
    </w:pPr>
    <w:rPr>
      <w:rFonts w:ascii="Times New Roman1" w:hAnsi="Times New Roman1" w:cs="Times New Roman1"/>
      <w:b/>
      <w:bCs/>
      <w:color w:val="000000"/>
      <w:sz w:val="20"/>
      <w:szCs w:val="20"/>
    </w:rPr>
  </w:style>
  <w:style w:type="paragraph" w:customStyle="1" w:styleId="textfirms">
    <w:name w:val="textfirms"/>
    <w:basedOn w:val="af7"/>
    <w:pPr>
      <w:spacing w:before="280" w:after="280"/>
    </w:pPr>
    <w:rPr>
      <w:color w:val="000000"/>
    </w:rPr>
  </w:style>
  <w:style w:type="paragraph" w:customStyle="1" w:styleId="afffff8">
    <w:name w:val="ГОК Список маркированный"/>
    <w:basedOn w:val="af7"/>
    <w:pPr>
      <w:tabs>
        <w:tab w:val="left" w:pos="567"/>
        <w:tab w:val="left" w:pos="2268"/>
        <w:tab w:val="right" w:pos="9072"/>
      </w:tabs>
      <w:spacing w:line="360" w:lineRule="auto"/>
      <w:ind w:left="1429" w:hanging="360"/>
    </w:pPr>
    <w:rPr>
      <w:rFonts w:ascii="Calibri" w:eastAsia="Calibri" w:hAnsi="Calibri" w:cs="Calibri"/>
      <w:color w:val="000000"/>
      <w:sz w:val="28"/>
      <w:szCs w:val="28"/>
    </w:rPr>
  </w:style>
  <w:style w:type="paragraph" w:customStyle="1" w:styleId="xl124">
    <w:name w:val="xl124"/>
    <w:basedOn w:val="af7"/>
    <w:pPr>
      <w:pBdr>
        <w:top w:val="single" w:sz="4" w:space="0" w:color="000000"/>
        <w:left w:val="single" w:sz="4" w:space="0" w:color="000000"/>
        <w:bottom w:val="single" w:sz="4" w:space="0" w:color="000000"/>
        <w:right w:val="single" w:sz="4" w:space="0" w:color="000000"/>
      </w:pBdr>
      <w:shd w:val="clear" w:color="auto" w:fill="C65911"/>
      <w:spacing w:before="280" w:after="280"/>
      <w:jc w:val="center"/>
      <w:textAlignment w:val="center"/>
    </w:pPr>
    <w:rPr>
      <w:rFonts w:ascii="Times New Roman1" w:hAnsi="Times New Roman1" w:cs="Times New Roman1"/>
      <w:b/>
      <w:bCs/>
      <w:color w:val="000000"/>
      <w:sz w:val="32"/>
      <w:szCs w:val="32"/>
    </w:rPr>
  </w:style>
  <w:style w:type="paragraph" w:customStyle="1" w:styleId="21">
    <w:name w:val="Диплом Заголовок 2"/>
    <w:basedOn w:val="af7"/>
    <w:next w:val="2"/>
    <w:pPr>
      <w:keepNext/>
      <w:numPr>
        <w:numId w:val="6"/>
      </w:numPr>
      <w:tabs>
        <w:tab w:val="left" w:pos="567"/>
        <w:tab w:val="left" w:pos="1418"/>
        <w:tab w:val="right" w:leader="dot" w:pos="9344"/>
      </w:tabs>
      <w:suppressAutoHyphens/>
      <w:spacing w:before="360" w:after="240" w:line="360" w:lineRule="auto"/>
    </w:pPr>
    <w:rPr>
      <w:b/>
      <w:color w:val="000000"/>
      <w:sz w:val="28"/>
      <w:szCs w:val="28"/>
    </w:rPr>
  </w:style>
  <w:style w:type="paragraph" w:customStyle="1" w:styleId="afffff9">
    <w:name w:val="АНИ Список ШАГ"/>
    <w:basedOn w:val="af7"/>
    <w:pPr>
      <w:tabs>
        <w:tab w:val="left" w:pos="567"/>
        <w:tab w:val="left" w:pos="1701"/>
        <w:tab w:val="right" w:pos="9072"/>
      </w:tabs>
      <w:spacing w:line="360" w:lineRule="auto"/>
      <w:ind w:left="927" w:firstLine="567"/>
    </w:pPr>
    <w:rPr>
      <w:b/>
      <w:color w:val="000000"/>
      <w:sz w:val="28"/>
      <w:szCs w:val="28"/>
    </w:rPr>
  </w:style>
  <w:style w:type="paragraph" w:styleId="1f0">
    <w:name w:val="toc 1"/>
    <w:basedOn w:val="af7"/>
    <w:next w:val="af7"/>
    <w:uiPriority w:val="39"/>
    <w:pPr>
      <w:tabs>
        <w:tab w:val="left" w:pos="1134"/>
        <w:tab w:val="right" w:leader="dot" w:pos="9356"/>
      </w:tabs>
      <w:spacing w:line="324" w:lineRule="auto"/>
      <w:ind w:right="-2"/>
    </w:pPr>
    <w:rPr>
      <w:rFonts w:ascii="Courier New" w:eastAsia="Calibri" w:hAnsi="Courier New" w:cs="Courier New"/>
      <w:b/>
      <w:bCs/>
      <w:caps/>
      <w:sz w:val="22"/>
      <w:szCs w:val="22"/>
      <w:lang w:val="x-none" w:eastAsia="x-none"/>
    </w:rPr>
  </w:style>
  <w:style w:type="paragraph" w:customStyle="1" w:styleId="11">
    <w:name w:val="АНИ Заголовок 1 дисер"/>
    <w:basedOn w:val="1f0"/>
    <w:pPr>
      <w:keepNext/>
      <w:pageBreakBefore/>
      <w:numPr>
        <w:numId w:val="20"/>
      </w:numPr>
      <w:tabs>
        <w:tab w:val="clear" w:pos="1134"/>
        <w:tab w:val="left" w:pos="567"/>
      </w:tabs>
      <w:suppressAutoHyphens/>
      <w:spacing w:before="360" w:after="240" w:line="360" w:lineRule="auto"/>
      <w:jc w:val="center"/>
    </w:pPr>
    <w:rPr>
      <w:rFonts w:ascii="Times New Roman" w:hAnsi="Times New Roman" w:cs="Times New Roman"/>
      <w:bCs w:val="0"/>
      <w:caps w:val="0"/>
      <w:color w:val="000000"/>
      <w:sz w:val="28"/>
      <w:szCs w:val="28"/>
    </w:rPr>
  </w:style>
  <w:style w:type="paragraph" w:styleId="afffffa">
    <w:name w:val="index heading"/>
    <w:basedOn w:val="1d"/>
    <w:pPr>
      <w:suppressLineNumbers/>
    </w:pPr>
    <w:rPr>
      <w:b/>
      <w:bCs/>
      <w:sz w:val="32"/>
      <w:szCs w:val="32"/>
    </w:rPr>
  </w:style>
  <w:style w:type="paragraph" w:styleId="afffffb">
    <w:name w:val="toa heading"/>
    <w:basedOn w:val="13"/>
    <w:next w:val="af7"/>
    <w:pPr>
      <w:spacing w:before="240" w:after="0" w:line="252" w:lineRule="auto"/>
      <w:ind w:right="0"/>
      <w:jc w:val="left"/>
    </w:pPr>
    <w:rPr>
      <w:rFonts w:ascii="Calibri Light" w:hAnsi="Calibri Light"/>
      <w:b w:val="0"/>
      <w:color w:val="2E74B5"/>
      <w:sz w:val="32"/>
      <w:szCs w:val="32"/>
      <w:lang w:val="ru-RU"/>
    </w:rPr>
  </w:style>
  <w:style w:type="paragraph" w:styleId="2e">
    <w:name w:val="toc 2"/>
    <w:basedOn w:val="af7"/>
    <w:next w:val="af7"/>
    <w:uiPriority w:val="39"/>
    <w:pPr>
      <w:tabs>
        <w:tab w:val="left" w:pos="709"/>
        <w:tab w:val="right" w:leader="dot" w:pos="9344"/>
      </w:tabs>
      <w:ind w:hanging="11"/>
    </w:pPr>
    <w:rPr>
      <w:rFonts w:ascii="Courier New" w:eastAsia="Calibri" w:hAnsi="Courier New" w:cs="Courier New"/>
      <w:bCs/>
      <w:color w:val="000000"/>
      <w:sz w:val="22"/>
      <w:lang w:eastAsia="x-none"/>
    </w:rPr>
  </w:style>
  <w:style w:type="paragraph" w:styleId="3d">
    <w:name w:val="toc 3"/>
    <w:basedOn w:val="af7"/>
    <w:next w:val="af7"/>
    <w:uiPriority w:val="39"/>
    <w:pPr>
      <w:tabs>
        <w:tab w:val="right" w:leader="dot" w:pos="9354"/>
      </w:tabs>
      <w:spacing w:line="324" w:lineRule="auto"/>
      <w:ind w:hanging="11"/>
    </w:pPr>
    <w:rPr>
      <w:rFonts w:ascii="Courier New" w:eastAsia="Calibri" w:hAnsi="Courier New" w:cs="Courier New"/>
      <w:b/>
      <w:bCs/>
      <w:lang w:eastAsia="x-none"/>
    </w:rPr>
  </w:style>
  <w:style w:type="paragraph" w:styleId="46">
    <w:name w:val="toc 4"/>
    <w:basedOn w:val="af7"/>
    <w:next w:val="af7"/>
    <w:pPr>
      <w:ind w:left="480"/>
    </w:pPr>
    <w:rPr>
      <w:rFonts w:ascii="Calibri" w:hAnsi="Calibri" w:cs="Calibri"/>
      <w:sz w:val="20"/>
      <w:szCs w:val="20"/>
    </w:rPr>
  </w:style>
  <w:style w:type="paragraph" w:styleId="51">
    <w:name w:val="toc 5"/>
    <w:basedOn w:val="af7"/>
    <w:next w:val="af7"/>
    <w:pPr>
      <w:ind w:left="720"/>
    </w:pPr>
    <w:rPr>
      <w:rFonts w:ascii="Calibri" w:hAnsi="Calibri" w:cs="Calibri"/>
      <w:sz w:val="20"/>
      <w:szCs w:val="20"/>
    </w:rPr>
  </w:style>
  <w:style w:type="paragraph" w:styleId="61">
    <w:name w:val="toc 6"/>
    <w:basedOn w:val="af7"/>
    <w:next w:val="af7"/>
    <w:pPr>
      <w:ind w:left="960"/>
    </w:pPr>
    <w:rPr>
      <w:rFonts w:ascii="Calibri" w:hAnsi="Calibri" w:cs="Calibri"/>
      <w:sz w:val="20"/>
      <w:szCs w:val="20"/>
    </w:rPr>
  </w:style>
  <w:style w:type="paragraph" w:styleId="71">
    <w:name w:val="toc 7"/>
    <w:basedOn w:val="af7"/>
    <w:next w:val="af7"/>
    <w:pPr>
      <w:ind w:left="1200"/>
    </w:pPr>
    <w:rPr>
      <w:rFonts w:ascii="Calibri" w:hAnsi="Calibri" w:cs="Calibri"/>
      <w:sz w:val="20"/>
      <w:szCs w:val="20"/>
    </w:rPr>
  </w:style>
  <w:style w:type="paragraph" w:styleId="81">
    <w:name w:val="toc 8"/>
    <w:basedOn w:val="af7"/>
    <w:next w:val="af7"/>
    <w:pPr>
      <w:ind w:left="1440"/>
    </w:pPr>
    <w:rPr>
      <w:rFonts w:ascii="Calibri" w:hAnsi="Calibri" w:cs="Calibri"/>
      <w:sz w:val="20"/>
      <w:szCs w:val="20"/>
    </w:rPr>
  </w:style>
  <w:style w:type="paragraph" w:styleId="91">
    <w:name w:val="toc 9"/>
    <w:basedOn w:val="af7"/>
    <w:next w:val="af7"/>
    <w:pPr>
      <w:ind w:left="1680"/>
    </w:pPr>
    <w:rPr>
      <w:rFonts w:ascii="Calibri" w:hAnsi="Calibri" w:cs="Calibri"/>
      <w:sz w:val="20"/>
      <w:szCs w:val="20"/>
    </w:rPr>
  </w:style>
  <w:style w:type="paragraph" w:styleId="afffffc">
    <w:name w:val="Balloon Text"/>
    <w:basedOn w:val="af7"/>
    <w:uiPriority w:val="99"/>
    <w:rPr>
      <w:rFonts w:ascii="Segoe UI" w:hAnsi="Segoe UI" w:cs="Segoe UI"/>
      <w:sz w:val="18"/>
      <w:szCs w:val="18"/>
    </w:rPr>
  </w:style>
  <w:style w:type="paragraph" w:customStyle="1" w:styleId="afffffd">
    <w:name w:val="АНИ текст дисер"/>
    <w:basedOn w:val="af7"/>
    <w:pPr>
      <w:tabs>
        <w:tab w:val="right" w:pos="9072"/>
      </w:tabs>
      <w:spacing w:line="360" w:lineRule="auto"/>
      <w:ind w:firstLine="567"/>
    </w:pPr>
    <w:rPr>
      <w:rFonts w:eastAsia="Calibri"/>
      <w:color w:val="000000"/>
      <w:sz w:val="28"/>
      <w:szCs w:val="20"/>
    </w:rPr>
  </w:style>
  <w:style w:type="paragraph" w:customStyle="1" w:styleId="a8">
    <w:name w:val="АНИ Список ШАГ дисер"/>
    <w:basedOn w:val="afffffd"/>
    <w:pPr>
      <w:numPr>
        <w:numId w:val="29"/>
      </w:numPr>
      <w:tabs>
        <w:tab w:val="left" w:pos="1701"/>
      </w:tabs>
      <w:ind w:left="2214" w:hanging="360"/>
    </w:pPr>
    <w:rPr>
      <w:rFonts w:eastAsia="Times New Roman"/>
      <w:szCs w:val="28"/>
    </w:rPr>
  </w:style>
  <w:style w:type="paragraph" w:styleId="z-1">
    <w:name w:val="HTML Top of Form"/>
    <w:basedOn w:val="af7"/>
    <w:next w:val="af7"/>
    <w:link w:val="z-10"/>
    <w:pPr>
      <w:pBdr>
        <w:top w:val="none" w:sz="0" w:space="0" w:color="000000"/>
        <w:left w:val="none" w:sz="0" w:space="0" w:color="000000"/>
        <w:bottom w:val="single" w:sz="6" w:space="1" w:color="000000"/>
        <w:right w:val="none" w:sz="0" w:space="0" w:color="000000"/>
      </w:pBdr>
      <w:jc w:val="center"/>
    </w:pPr>
    <w:rPr>
      <w:rFonts w:ascii="Arial" w:hAnsi="Arial" w:cs="Arial"/>
      <w:vanish/>
      <w:color w:val="000000"/>
      <w:sz w:val="16"/>
      <w:szCs w:val="16"/>
    </w:rPr>
  </w:style>
  <w:style w:type="paragraph" w:styleId="z-2">
    <w:name w:val="HTML Bottom of Form"/>
    <w:basedOn w:val="af7"/>
    <w:next w:val="af7"/>
    <w:link w:val="z-11"/>
    <w:pPr>
      <w:pBdr>
        <w:top w:val="single" w:sz="6" w:space="1" w:color="000000"/>
        <w:left w:val="none" w:sz="0" w:space="0" w:color="000000"/>
        <w:bottom w:val="none" w:sz="0" w:space="0" w:color="000000"/>
        <w:right w:val="none" w:sz="0" w:space="0" w:color="000000"/>
      </w:pBdr>
      <w:jc w:val="center"/>
    </w:pPr>
    <w:rPr>
      <w:rFonts w:ascii="Arial" w:hAnsi="Arial" w:cs="Arial"/>
      <w:vanish/>
      <w:color w:val="000000"/>
      <w:sz w:val="16"/>
      <w:szCs w:val="16"/>
    </w:rPr>
  </w:style>
  <w:style w:type="paragraph" w:customStyle="1" w:styleId="3e">
    <w:name w:val="АНИ Заголовок 3 дисер"/>
    <w:basedOn w:val="af7"/>
    <w:pPr>
      <w:keepNext/>
      <w:tabs>
        <w:tab w:val="num" w:pos="0"/>
        <w:tab w:val="left" w:pos="1843"/>
      </w:tabs>
      <w:spacing w:before="360" w:after="240" w:line="360" w:lineRule="auto"/>
      <w:ind w:left="1843" w:hanging="709"/>
    </w:pPr>
    <w:rPr>
      <w:b/>
      <w:bCs/>
      <w:sz w:val="28"/>
      <w:szCs w:val="28"/>
    </w:rPr>
  </w:style>
  <w:style w:type="paragraph" w:customStyle="1" w:styleId="0">
    <w:name w:val="АНИ Заголовок 0 дисер"/>
    <w:basedOn w:val="11"/>
    <w:pPr>
      <w:numPr>
        <w:numId w:val="10"/>
      </w:numPr>
      <w:tabs>
        <w:tab w:val="clear" w:pos="567"/>
        <w:tab w:val="left" w:pos="426"/>
      </w:tabs>
      <w:ind w:left="0" w:firstLine="0"/>
    </w:pPr>
  </w:style>
  <w:style w:type="paragraph" w:customStyle="1" w:styleId="a3">
    <w:name w:val="АНИ Маркер черта дисер"/>
    <w:basedOn w:val="af7"/>
    <w:pPr>
      <w:numPr>
        <w:numId w:val="21"/>
      </w:numPr>
      <w:spacing w:line="360" w:lineRule="auto"/>
    </w:pPr>
    <w:rPr>
      <w:color w:val="000000"/>
      <w:sz w:val="28"/>
      <w:szCs w:val="28"/>
    </w:rPr>
  </w:style>
  <w:style w:type="paragraph" w:customStyle="1" w:styleId="a6">
    <w:name w:val="АНИ подпись рисунок"/>
    <w:basedOn w:val="afffffd"/>
    <w:next w:val="afffffd"/>
    <w:pPr>
      <w:numPr>
        <w:numId w:val="27"/>
      </w:numPr>
      <w:ind w:left="567" w:right="567" w:firstLine="0"/>
      <w:jc w:val="center"/>
    </w:pPr>
  </w:style>
  <w:style w:type="paragraph" w:customStyle="1" w:styleId="aa">
    <w:name w:val="АНИ нумеров список дисер"/>
    <w:basedOn w:val="afffffd"/>
    <w:pPr>
      <w:numPr>
        <w:numId w:val="33"/>
      </w:numPr>
      <w:tabs>
        <w:tab w:val="left" w:pos="993"/>
      </w:tabs>
      <w:ind w:left="1134" w:hanging="567"/>
    </w:pPr>
    <w:rPr>
      <w:rFonts w:eastAsia="Times New Roman"/>
    </w:rPr>
  </w:style>
  <w:style w:type="paragraph" w:customStyle="1" w:styleId="a1">
    <w:name w:val="ГОК Список ШАГ"/>
    <w:basedOn w:val="af7"/>
    <w:pPr>
      <w:keepNext/>
      <w:numPr>
        <w:numId w:val="15"/>
      </w:numPr>
      <w:tabs>
        <w:tab w:val="left" w:pos="567"/>
        <w:tab w:val="left" w:pos="1701"/>
        <w:tab w:val="right" w:pos="9072"/>
      </w:tabs>
      <w:spacing w:line="360" w:lineRule="auto"/>
      <w:ind w:left="924" w:hanging="357"/>
    </w:pPr>
    <w:rPr>
      <w:rFonts w:ascii="Calibri" w:eastAsia="Calibri" w:hAnsi="Calibri" w:cs="Calibri"/>
      <w:b/>
      <w:color w:val="000000"/>
      <w:sz w:val="28"/>
      <w:szCs w:val="28"/>
    </w:rPr>
  </w:style>
  <w:style w:type="paragraph" w:customStyle="1" w:styleId="afffffe">
    <w:name w:val="МДА Основной текст диссер"/>
    <w:pPr>
      <w:tabs>
        <w:tab w:val="left" w:pos="567"/>
        <w:tab w:val="left" w:pos="2268"/>
        <w:tab w:val="right" w:pos="9072"/>
      </w:tabs>
      <w:suppressAutoHyphens/>
      <w:spacing w:line="360" w:lineRule="auto"/>
      <w:ind w:firstLine="567"/>
      <w:jc w:val="both"/>
    </w:pPr>
    <w:rPr>
      <w:rFonts w:ascii="Calibri" w:eastAsia="Calibri" w:hAnsi="Calibri"/>
      <w:sz w:val="28"/>
      <w:szCs w:val="28"/>
      <w:lang w:eastAsia="zh-CN"/>
    </w:rPr>
  </w:style>
  <w:style w:type="paragraph" w:customStyle="1" w:styleId="a9">
    <w:name w:val="МДА Список нумерованный диссер"/>
    <w:basedOn w:val="afffffe"/>
    <w:pPr>
      <w:numPr>
        <w:numId w:val="30"/>
      </w:numPr>
      <w:ind w:left="1429" w:hanging="360"/>
    </w:pPr>
  </w:style>
  <w:style w:type="paragraph" w:customStyle="1" w:styleId="20">
    <w:name w:val="Диссер Загол 2 Сухова"/>
    <w:basedOn w:val="af7"/>
    <w:pPr>
      <w:numPr>
        <w:numId w:val="5"/>
      </w:numPr>
      <w:spacing w:before="240" w:line="360" w:lineRule="auto"/>
      <w:ind w:left="1495" w:firstLine="0"/>
    </w:pPr>
    <w:rPr>
      <w:rFonts w:eastAsia="Calibri"/>
      <w:b/>
      <w:color w:val="000000"/>
      <w:sz w:val="28"/>
    </w:rPr>
  </w:style>
  <w:style w:type="paragraph" w:customStyle="1" w:styleId="xl67">
    <w:name w:val="xl67"/>
    <w:basedOn w:val="af7"/>
    <w:pPr>
      <w:pBdr>
        <w:top w:val="none" w:sz="0" w:space="0" w:color="000000"/>
        <w:left w:val="none" w:sz="0" w:space="0" w:color="000000"/>
        <w:bottom w:val="single" w:sz="8" w:space="0" w:color="000000"/>
        <w:right w:val="single" w:sz="8" w:space="0" w:color="000000"/>
      </w:pBdr>
      <w:spacing w:before="280" w:after="280"/>
    </w:pPr>
    <w:rPr>
      <w:color w:val="000000"/>
    </w:rPr>
  </w:style>
  <w:style w:type="paragraph" w:customStyle="1" w:styleId="04">
    <w:name w:val="СЕО загол 0"/>
    <w:basedOn w:val="13"/>
    <w:next w:val="affffff"/>
    <w:pPr>
      <w:pageBreakBefore/>
      <w:widowControl w:val="0"/>
      <w:spacing w:before="240" w:after="240" w:line="360" w:lineRule="auto"/>
      <w:ind w:right="0"/>
    </w:pPr>
    <w:rPr>
      <w:rFonts w:eastAsia="Calibri"/>
      <w:b w:val="0"/>
      <w:caps/>
      <w:sz w:val="28"/>
      <w:lang w:val="ru-RU"/>
    </w:rPr>
  </w:style>
  <w:style w:type="paragraph" w:customStyle="1" w:styleId="affffff">
    <w:name w:val="СЕО текст"/>
    <w:basedOn w:val="af7"/>
    <w:pPr>
      <w:spacing w:line="360" w:lineRule="auto"/>
      <w:ind w:firstLine="567"/>
    </w:pPr>
    <w:rPr>
      <w:rFonts w:eastAsia="Calibri"/>
      <w:color w:val="000000"/>
      <w:sz w:val="28"/>
    </w:rPr>
  </w:style>
  <w:style w:type="paragraph" w:customStyle="1" w:styleId="xl71">
    <w:name w:val="xl71"/>
    <w:basedOn w:val="af7"/>
    <w:pPr>
      <w:pBdr>
        <w:top w:val="single" w:sz="4" w:space="0" w:color="000000"/>
        <w:left w:val="single" w:sz="4" w:space="0" w:color="000000"/>
        <w:bottom w:val="single" w:sz="4" w:space="0" w:color="000000"/>
        <w:right w:val="single" w:sz="4" w:space="0" w:color="000000"/>
      </w:pBdr>
      <w:shd w:val="clear" w:color="auto" w:fill="FFFFFF"/>
      <w:spacing w:before="280" w:after="280"/>
    </w:pPr>
    <w:rPr>
      <w:rFonts w:ascii="Calibri" w:hAnsi="Calibri" w:cs="Calibri"/>
      <w:b/>
      <w:bCs/>
      <w:color w:val="FFFFFF"/>
    </w:rPr>
  </w:style>
  <w:style w:type="paragraph" w:customStyle="1" w:styleId="xl73">
    <w:name w:val="xl73"/>
    <w:basedOn w:val="af7"/>
    <w:pPr>
      <w:pBdr>
        <w:top w:val="none" w:sz="0" w:space="0" w:color="000000"/>
        <w:left w:val="single" w:sz="4" w:space="0" w:color="B2B2B2"/>
        <w:bottom w:val="single" w:sz="4" w:space="0" w:color="B2B2B2"/>
        <w:right w:val="single" w:sz="4" w:space="0" w:color="B2B2B2"/>
      </w:pBdr>
      <w:shd w:val="clear" w:color="auto" w:fill="FFFFFF"/>
      <w:spacing w:before="280" w:after="280"/>
      <w:jc w:val="center"/>
      <w:textAlignment w:val="center"/>
    </w:pPr>
    <w:rPr>
      <w:rFonts w:ascii="Calibri" w:hAnsi="Calibri" w:cs="Calibri"/>
      <w:color w:val="FFFFFF"/>
    </w:rPr>
  </w:style>
  <w:style w:type="paragraph" w:customStyle="1" w:styleId="affffff0">
    <w:name w:val="СЕО рисунок"/>
    <w:basedOn w:val="affffff"/>
    <w:pPr>
      <w:shd w:val="clear" w:color="auto" w:fill="FFFFFF"/>
      <w:ind w:left="567" w:right="567" w:firstLine="0"/>
      <w:jc w:val="center"/>
    </w:pPr>
  </w:style>
  <w:style w:type="paragraph" w:customStyle="1" w:styleId="2f">
    <w:name w:val="СЕО Загол 2"/>
    <w:basedOn w:val="af7"/>
    <w:pPr>
      <w:spacing w:before="240" w:line="360" w:lineRule="auto"/>
      <w:ind w:left="1495" w:hanging="360"/>
    </w:pPr>
    <w:rPr>
      <w:rFonts w:eastAsia="Calibri"/>
      <w:b/>
      <w:color w:val="000000"/>
      <w:sz w:val="28"/>
    </w:rPr>
  </w:style>
  <w:style w:type="paragraph" w:customStyle="1" w:styleId="affffff1">
    <w:name w:val="СЕО Нумер"/>
    <w:basedOn w:val="af7"/>
    <w:pPr>
      <w:spacing w:line="360" w:lineRule="auto"/>
      <w:ind w:left="924" w:hanging="357"/>
    </w:pPr>
    <w:rPr>
      <w:rFonts w:eastAsia="Calibri"/>
      <w:color w:val="000000"/>
      <w:sz w:val="28"/>
    </w:rPr>
  </w:style>
  <w:style w:type="paragraph" w:customStyle="1" w:styleId="affffff2">
    <w:name w:val="СЕО Список литературы"/>
    <w:basedOn w:val="af7"/>
    <w:pPr>
      <w:spacing w:line="360" w:lineRule="auto"/>
      <w:ind w:left="3054" w:hanging="360"/>
    </w:pPr>
    <w:rPr>
      <w:rFonts w:eastAsia="Calibri"/>
      <w:color w:val="000000"/>
      <w:sz w:val="28"/>
    </w:rPr>
  </w:style>
  <w:style w:type="paragraph" w:customStyle="1" w:styleId="affffff3">
    <w:name w:val="СЕО Рисунок"/>
    <w:basedOn w:val="affffff"/>
    <w:pPr>
      <w:shd w:val="clear" w:color="auto" w:fill="FFFFFF"/>
      <w:ind w:left="567" w:right="567" w:firstLine="0"/>
      <w:jc w:val="center"/>
    </w:pPr>
  </w:style>
  <w:style w:type="paragraph" w:customStyle="1" w:styleId="30">
    <w:name w:val="СЕО Загол 3"/>
    <w:basedOn w:val="af7"/>
    <w:pPr>
      <w:numPr>
        <w:numId w:val="2"/>
      </w:numPr>
      <w:spacing w:before="240" w:line="360" w:lineRule="auto"/>
      <w:ind w:left="1560" w:firstLine="0"/>
    </w:pPr>
    <w:rPr>
      <w:rFonts w:eastAsia="Calibri"/>
      <w:b/>
      <w:color w:val="000000"/>
      <w:sz w:val="28"/>
    </w:rPr>
  </w:style>
  <w:style w:type="paragraph" w:customStyle="1" w:styleId="a2">
    <w:name w:val="СЕО Маркер"/>
    <w:basedOn w:val="af7"/>
    <w:pPr>
      <w:widowControl w:val="0"/>
      <w:numPr>
        <w:numId w:val="19"/>
      </w:numPr>
      <w:spacing w:line="360" w:lineRule="auto"/>
    </w:pPr>
    <w:rPr>
      <w:color w:val="000000"/>
      <w:sz w:val="28"/>
      <w:szCs w:val="28"/>
    </w:rPr>
  </w:style>
  <w:style w:type="paragraph" w:customStyle="1" w:styleId="05">
    <w:name w:val="СЕО Загол 0"/>
    <w:basedOn w:val="13"/>
    <w:next w:val="affffff"/>
    <w:pPr>
      <w:pageBreakBefore/>
      <w:widowControl w:val="0"/>
      <w:spacing w:before="240" w:after="240" w:line="360" w:lineRule="auto"/>
      <w:ind w:right="0"/>
    </w:pPr>
    <w:rPr>
      <w:rFonts w:eastAsia="Calibri"/>
      <w:caps/>
      <w:sz w:val="28"/>
      <w:lang w:val="ru-RU"/>
    </w:rPr>
  </w:style>
  <w:style w:type="paragraph" w:customStyle="1" w:styleId="affffff4">
    <w:name w:val="СЕО Текст"/>
    <w:basedOn w:val="af7"/>
    <w:pPr>
      <w:spacing w:line="360" w:lineRule="auto"/>
      <w:ind w:firstLine="567"/>
    </w:pPr>
    <w:rPr>
      <w:rFonts w:eastAsia="Calibri"/>
      <w:color w:val="000000"/>
      <w:sz w:val="28"/>
    </w:rPr>
  </w:style>
  <w:style w:type="paragraph" w:customStyle="1" w:styleId="affffff5">
    <w:name w:val="СЕО Список нумерованный"/>
    <w:basedOn w:val="affffff4"/>
    <w:pPr>
      <w:tabs>
        <w:tab w:val="left" w:pos="567"/>
      </w:tabs>
    </w:pPr>
  </w:style>
  <w:style w:type="paragraph" w:styleId="affffff6">
    <w:name w:val="Subtitle"/>
    <w:basedOn w:val="af7"/>
    <w:next w:val="af7"/>
    <w:uiPriority w:val="11"/>
    <w:qFormat/>
    <w:pPr>
      <w:spacing w:after="60"/>
      <w:jc w:val="center"/>
    </w:pPr>
    <w:rPr>
      <w:rFonts w:ascii="Calibri Light" w:hAnsi="Calibri Light"/>
    </w:rPr>
  </w:style>
  <w:style w:type="paragraph" w:customStyle="1" w:styleId="3f">
    <w:name w:val="КСОДД Заголовок 3 Нумерованный Новый"/>
    <w:basedOn w:val="af7"/>
    <w:next w:val="afffff1"/>
    <w:qFormat/>
    <w:pPr>
      <w:keepNext/>
      <w:tabs>
        <w:tab w:val="left" w:pos="1843"/>
        <w:tab w:val="right" w:pos="9072"/>
      </w:tabs>
      <w:spacing w:before="120" w:line="324" w:lineRule="auto"/>
    </w:pPr>
    <w:rPr>
      <w:rFonts w:ascii="Courier New" w:hAnsi="Courier New" w:cs="Courier New"/>
      <w:b/>
      <w:color w:val="000000"/>
      <w:szCs w:val="28"/>
    </w:rPr>
  </w:style>
  <w:style w:type="paragraph" w:customStyle="1" w:styleId="1f1">
    <w:name w:val="КСОДД Заголовок 1 Нумерованный"/>
    <w:basedOn w:val="af7"/>
    <w:next w:val="af7"/>
    <w:qFormat/>
    <w:pPr>
      <w:keepNext/>
      <w:pageBreakBefore/>
      <w:tabs>
        <w:tab w:val="left" w:pos="1134"/>
        <w:tab w:val="right" w:pos="9072"/>
      </w:tabs>
      <w:suppressAutoHyphens/>
      <w:spacing w:before="120" w:after="120" w:line="360" w:lineRule="auto"/>
    </w:pPr>
    <w:rPr>
      <w:rFonts w:ascii="Courier New" w:hAnsi="Courier New" w:cs="Courier New"/>
      <w:b/>
      <w:caps/>
      <w:color w:val="000000"/>
      <w:szCs w:val="28"/>
    </w:rPr>
  </w:style>
  <w:style w:type="paragraph" w:customStyle="1" w:styleId="2f0">
    <w:name w:val="КСОДД Заголовок 2 Нумерованный"/>
    <w:basedOn w:val="af7"/>
    <w:next w:val="afffff1"/>
    <w:uiPriority w:val="99"/>
    <w:qFormat/>
    <w:pPr>
      <w:keepNext/>
      <w:tabs>
        <w:tab w:val="left" w:pos="1418"/>
        <w:tab w:val="right" w:pos="9072"/>
      </w:tabs>
      <w:spacing w:before="120" w:line="360" w:lineRule="auto"/>
    </w:pPr>
    <w:rPr>
      <w:rFonts w:ascii="Courier New" w:hAnsi="Courier New" w:cs="Courier New"/>
      <w:b/>
      <w:color w:val="000000"/>
      <w:szCs w:val="28"/>
    </w:rPr>
  </w:style>
  <w:style w:type="paragraph" w:customStyle="1" w:styleId="a4">
    <w:name w:val="КСОДД Список маркированный"/>
    <w:basedOn w:val="af7"/>
    <w:qFormat/>
    <w:pPr>
      <w:widowControl w:val="0"/>
      <w:numPr>
        <w:numId w:val="24"/>
      </w:numPr>
      <w:autoSpaceDE w:val="0"/>
      <w:spacing w:line="324" w:lineRule="auto"/>
    </w:pPr>
    <w:rPr>
      <w:rFonts w:ascii="Courier New" w:hAnsi="Courier New" w:cs="Courier New"/>
      <w:color w:val="000000"/>
    </w:rPr>
  </w:style>
  <w:style w:type="paragraph" w:customStyle="1" w:styleId="a7">
    <w:name w:val="КСОДД Список нумерованный"/>
    <w:basedOn w:val="af7"/>
    <w:pPr>
      <w:numPr>
        <w:numId w:val="28"/>
      </w:numPr>
      <w:tabs>
        <w:tab w:val="left" w:pos="993"/>
      </w:tabs>
      <w:overflowPunct w:val="0"/>
      <w:autoSpaceDE w:val="0"/>
      <w:spacing w:line="324" w:lineRule="auto"/>
      <w:textAlignment w:val="baseline"/>
    </w:pPr>
    <w:rPr>
      <w:rFonts w:ascii="Courier New" w:hAnsi="Courier New" w:cs="Courier New"/>
      <w:color w:val="000000"/>
      <w:szCs w:val="20"/>
    </w:rPr>
  </w:style>
  <w:style w:type="paragraph" w:customStyle="1" w:styleId="47">
    <w:name w:val="КСОДД Заголовок 4"/>
    <w:basedOn w:val="3f"/>
    <w:qFormat/>
    <w:pPr>
      <w:tabs>
        <w:tab w:val="clear" w:pos="1843"/>
        <w:tab w:val="left" w:pos="2552"/>
      </w:tabs>
    </w:pPr>
    <w:rPr>
      <w:b w:val="0"/>
      <w:i/>
    </w:rPr>
  </w:style>
  <w:style w:type="paragraph" w:customStyle="1" w:styleId="a0">
    <w:name w:val="СЕО Список литры"/>
    <w:basedOn w:val="affffff5"/>
    <w:pPr>
      <w:numPr>
        <w:numId w:val="8"/>
      </w:numPr>
      <w:ind w:left="567" w:hanging="567"/>
    </w:pPr>
  </w:style>
  <w:style w:type="paragraph" w:customStyle="1" w:styleId="CEO0">
    <w:name w:val="CEO Список нумерованный"/>
    <w:basedOn w:val="affffff4"/>
    <w:pPr>
      <w:tabs>
        <w:tab w:val="left" w:pos="993"/>
      </w:tabs>
      <w:ind w:left="717" w:hanging="360"/>
    </w:pPr>
  </w:style>
  <w:style w:type="paragraph" w:customStyle="1" w:styleId="affffff7">
    <w:name w:val="КСОДД Основной текст жирный"/>
    <w:basedOn w:val="afffff1"/>
    <w:uiPriority w:val="99"/>
    <w:qFormat/>
    <w:pPr>
      <w:keepNext/>
      <w:ind w:left="567" w:firstLine="0"/>
    </w:pPr>
    <w:rPr>
      <w:rFonts w:eastAsia="Calibri"/>
      <w:b/>
    </w:rPr>
  </w:style>
  <w:style w:type="paragraph" w:customStyle="1" w:styleId="1f2">
    <w:name w:val="СВдд загол 1"/>
    <w:basedOn w:val="af7"/>
    <w:pPr>
      <w:keepNext/>
      <w:keepLines/>
      <w:overflowPunct w:val="0"/>
      <w:autoSpaceDE w:val="0"/>
      <w:spacing w:line="360" w:lineRule="auto"/>
      <w:ind w:left="1287" w:hanging="360"/>
      <w:textAlignment w:val="baseline"/>
    </w:pPr>
    <w:rPr>
      <w:rFonts w:ascii="Calibri" w:eastAsia="Calibri" w:hAnsi="Calibri" w:cs="Calibri"/>
      <w:b/>
      <w:caps/>
      <w:color w:val="000000"/>
      <w:spacing w:val="20"/>
      <w:sz w:val="28"/>
    </w:rPr>
  </w:style>
  <w:style w:type="paragraph" w:customStyle="1" w:styleId="24">
    <w:name w:val="СВдд загол 2"/>
    <w:basedOn w:val="1f2"/>
    <w:pPr>
      <w:numPr>
        <w:numId w:val="26"/>
      </w:numPr>
      <w:tabs>
        <w:tab w:val="left" w:pos="1418"/>
      </w:tabs>
      <w:spacing w:before="240" w:after="120"/>
      <w:ind w:left="720" w:hanging="360"/>
    </w:pPr>
    <w:rPr>
      <w:rFonts w:ascii="Times New Roman" w:eastAsia="Times New Roman" w:hAnsi="Times New Roman" w:cs="Times New Roman"/>
      <w:bCs/>
      <w:caps w:val="0"/>
      <w:spacing w:val="0"/>
      <w:szCs w:val="20"/>
    </w:rPr>
  </w:style>
  <w:style w:type="paragraph" w:customStyle="1" w:styleId="31">
    <w:name w:val="СВдд загол 3"/>
    <w:basedOn w:val="24"/>
    <w:pPr>
      <w:numPr>
        <w:numId w:val="16"/>
      </w:numPr>
      <w:ind w:left="737"/>
    </w:pPr>
  </w:style>
  <w:style w:type="paragraph" w:customStyle="1" w:styleId="affffff8">
    <w:name w:val="СВдд Подпись рисунка"/>
    <w:basedOn w:val="af7"/>
    <w:next w:val="afffff4"/>
    <w:pPr>
      <w:tabs>
        <w:tab w:val="left" w:pos="567"/>
        <w:tab w:val="left" w:pos="2268"/>
        <w:tab w:val="right" w:pos="9072"/>
      </w:tabs>
      <w:spacing w:line="360" w:lineRule="auto"/>
      <w:jc w:val="center"/>
    </w:pPr>
    <w:rPr>
      <w:rFonts w:ascii="Calibri" w:eastAsia="Calibri" w:hAnsi="Calibri" w:cs="Calibri"/>
      <w:color w:val="000000"/>
      <w:sz w:val="28"/>
      <w:szCs w:val="28"/>
    </w:rPr>
  </w:style>
  <w:style w:type="paragraph" w:customStyle="1" w:styleId="affffff9">
    <w:name w:val="СВДД Список нумер"/>
    <w:basedOn w:val="af7"/>
    <w:pPr>
      <w:overflowPunct w:val="0"/>
      <w:autoSpaceDE w:val="0"/>
      <w:spacing w:line="360" w:lineRule="auto"/>
      <w:textAlignment w:val="baseline"/>
    </w:pPr>
    <w:rPr>
      <w:rFonts w:ascii="Calibri" w:eastAsia="Calibri" w:hAnsi="Calibri" w:cs="Calibri"/>
      <w:color w:val="000000"/>
      <w:sz w:val="28"/>
    </w:rPr>
  </w:style>
  <w:style w:type="paragraph" w:customStyle="1" w:styleId="a">
    <w:name w:val="СВдд Список нумер"/>
    <w:basedOn w:val="af7"/>
    <w:pPr>
      <w:numPr>
        <w:numId w:val="7"/>
      </w:numPr>
      <w:overflowPunct w:val="0"/>
      <w:autoSpaceDE w:val="0"/>
      <w:spacing w:line="360" w:lineRule="auto"/>
      <w:ind w:left="1134" w:hanging="567"/>
      <w:textAlignment w:val="baseline"/>
    </w:pPr>
    <w:rPr>
      <w:rFonts w:ascii="Calibri" w:eastAsia="Calibri" w:hAnsi="Calibri" w:cs="Calibri"/>
      <w:color w:val="000000"/>
      <w:sz w:val="28"/>
    </w:rPr>
  </w:style>
  <w:style w:type="paragraph" w:customStyle="1" w:styleId="affffffa">
    <w:name w:val="МСВдд Заг внутри параграфа"/>
    <w:basedOn w:val="af7"/>
    <w:pPr>
      <w:keepNext/>
      <w:tabs>
        <w:tab w:val="left" w:pos="567"/>
        <w:tab w:val="left" w:pos="2268"/>
        <w:tab w:val="right" w:pos="9072"/>
      </w:tabs>
      <w:spacing w:before="240" w:after="120" w:line="360" w:lineRule="auto"/>
      <w:ind w:firstLine="567"/>
    </w:pPr>
    <w:rPr>
      <w:rFonts w:ascii="Calibri" w:eastAsia="Calibri" w:hAnsi="Calibri" w:cs="Calibri"/>
      <w:b/>
      <w:color w:val="000000"/>
      <w:sz w:val="28"/>
      <w:szCs w:val="28"/>
    </w:rPr>
  </w:style>
  <w:style w:type="paragraph" w:customStyle="1" w:styleId="10">
    <w:name w:val="МСВдд Заголовок 1 Нумерованный"/>
    <w:basedOn w:val="af7"/>
    <w:next w:val="af7"/>
    <w:pPr>
      <w:keepNext/>
      <w:pageBreakBefore/>
      <w:numPr>
        <w:numId w:val="17"/>
      </w:numPr>
      <w:tabs>
        <w:tab w:val="left" w:pos="567"/>
        <w:tab w:val="left" w:pos="2268"/>
        <w:tab w:val="right" w:pos="9072"/>
      </w:tabs>
      <w:spacing w:before="240" w:after="240" w:line="360" w:lineRule="auto"/>
      <w:jc w:val="center"/>
    </w:pPr>
    <w:rPr>
      <w:rFonts w:ascii="Calibri" w:eastAsia="Calibri" w:hAnsi="Calibri" w:cs="Calibri"/>
      <w:b/>
      <w:caps/>
      <w:color w:val="000000"/>
      <w:sz w:val="28"/>
      <w:szCs w:val="28"/>
    </w:rPr>
  </w:style>
  <w:style w:type="paragraph" w:customStyle="1" w:styleId="a5">
    <w:name w:val="МСВдд Список маркированный"/>
    <w:basedOn w:val="af7"/>
    <w:pPr>
      <w:numPr>
        <w:numId w:val="25"/>
      </w:numPr>
      <w:tabs>
        <w:tab w:val="left" w:pos="567"/>
        <w:tab w:val="left" w:pos="2268"/>
        <w:tab w:val="right" w:pos="9072"/>
      </w:tabs>
      <w:spacing w:line="360" w:lineRule="auto"/>
    </w:pPr>
    <w:rPr>
      <w:color w:val="000000"/>
      <w:sz w:val="28"/>
      <w:szCs w:val="20"/>
    </w:rPr>
  </w:style>
  <w:style w:type="paragraph" w:styleId="affffffb">
    <w:name w:val="No Spacing"/>
    <w:uiPriority w:val="1"/>
    <w:qFormat/>
    <w:pPr>
      <w:suppressAutoHyphens/>
    </w:pPr>
    <w:rPr>
      <w:rFonts w:eastAsia="Calibri"/>
      <w:sz w:val="24"/>
      <w:szCs w:val="24"/>
      <w:lang w:eastAsia="zh-CN"/>
    </w:rPr>
  </w:style>
  <w:style w:type="paragraph" w:customStyle="1" w:styleId="news-item">
    <w:name w:val="news-item"/>
    <w:basedOn w:val="af7"/>
    <w:pPr>
      <w:spacing w:before="280" w:after="280"/>
    </w:pPr>
    <w:rPr>
      <w:color w:val="000000"/>
    </w:rPr>
  </w:style>
  <w:style w:type="paragraph" w:styleId="affffffc">
    <w:name w:val="List Paragraph"/>
    <w:aliases w:val="Bullet List,FooterText,numbered,ТЗ список,it_List1,ПАРАГРАФ,Мой стиль!,Обычный текст"/>
    <w:basedOn w:val="af7"/>
    <w:uiPriority w:val="34"/>
    <w:qFormat/>
    <w:pPr>
      <w:ind w:left="708"/>
    </w:pPr>
  </w:style>
  <w:style w:type="paragraph" w:styleId="HTML0">
    <w:name w:val="HTML Preformatted"/>
    <w:basedOn w:val="a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paragraph" w:customStyle="1" w:styleId="131256">
    <w:name w:val="Стиль 13 пт По ширине Слева:  125 см Перед:  6 пт"/>
    <w:basedOn w:val="af7"/>
    <w:pPr>
      <w:spacing w:before="120"/>
      <w:ind w:firstLine="709"/>
    </w:pPr>
    <w:rPr>
      <w:color w:val="000000"/>
      <w:sz w:val="26"/>
      <w:szCs w:val="20"/>
    </w:rPr>
  </w:style>
  <w:style w:type="paragraph" w:customStyle="1" w:styleId="Default">
    <w:name w:val="Default"/>
    <w:pPr>
      <w:suppressAutoHyphens/>
      <w:autoSpaceDE w:val="0"/>
      <w:jc w:val="both"/>
    </w:pPr>
    <w:rPr>
      <w:rFonts w:eastAsia="Calibri"/>
      <w:color w:val="000000"/>
      <w:sz w:val="28"/>
      <w:szCs w:val="28"/>
      <w:lang w:eastAsia="zh-CN"/>
    </w:rPr>
  </w:style>
  <w:style w:type="paragraph" w:customStyle="1" w:styleId="ConsCell">
    <w:name w:val="ConsCell"/>
    <w:pPr>
      <w:widowControl w:val="0"/>
      <w:suppressAutoHyphens/>
      <w:autoSpaceDE w:val="0"/>
      <w:ind w:left="96" w:right="19772"/>
    </w:pPr>
    <w:rPr>
      <w:rFonts w:ascii="Arial" w:hAnsi="Arial" w:cs="Arial"/>
      <w:lang w:eastAsia="zh-CN"/>
    </w:rPr>
  </w:style>
  <w:style w:type="paragraph" w:customStyle="1" w:styleId="affffffd">
    <w:name w:val="Знак"/>
    <w:basedOn w:val="af7"/>
    <w:pPr>
      <w:spacing w:after="160" w:line="240" w:lineRule="exact"/>
    </w:pPr>
    <w:rPr>
      <w:color w:val="000000"/>
      <w:sz w:val="20"/>
      <w:szCs w:val="20"/>
      <w:lang w:eastAsia="x-none"/>
    </w:rPr>
  </w:style>
  <w:style w:type="paragraph" w:customStyle="1" w:styleId="62">
    <w:name w:val="Стиль6"/>
    <w:basedOn w:val="af7"/>
    <w:pPr>
      <w:keepNext/>
      <w:tabs>
        <w:tab w:val="left" w:pos="1276"/>
      </w:tabs>
    </w:pPr>
    <w:rPr>
      <w:rFonts w:ascii="Calibri" w:eastAsia="Calibri" w:hAnsi="Calibri" w:cs="Calibri"/>
      <w:b/>
      <w:i/>
      <w:color w:val="000000"/>
      <w:sz w:val="28"/>
      <w:szCs w:val="28"/>
    </w:rPr>
  </w:style>
  <w:style w:type="paragraph" w:customStyle="1" w:styleId="1f3">
    <w:name w:val="Абзац списка1"/>
    <w:basedOn w:val="af7"/>
    <w:pPr>
      <w:spacing w:after="200" w:line="276" w:lineRule="auto"/>
      <w:ind w:left="720"/>
    </w:pPr>
    <w:rPr>
      <w:rFonts w:ascii="Calibri" w:eastAsia="Calibri" w:hAnsi="Calibri" w:cs="Calibri"/>
      <w:color w:val="000000"/>
      <w:sz w:val="20"/>
      <w:szCs w:val="20"/>
    </w:rPr>
  </w:style>
  <w:style w:type="paragraph" w:customStyle="1" w:styleId="3f0">
    <w:name w:val="Абзац списка3"/>
    <w:basedOn w:val="af7"/>
    <w:pPr>
      <w:spacing w:after="200" w:line="276" w:lineRule="auto"/>
      <w:ind w:left="720"/>
    </w:pPr>
    <w:rPr>
      <w:rFonts w:ascii="Calibri" w:hAnsi="Calibri" w:cs="Calibri"/>
      <w:color w:val="000000"/>
      <w:sz w:val="20"/>
      <w:szCs w:val="20"/>
    </w:rPr>
  </w:style>
  <w:style w:type="paragraph" w:customStyle="1" w:styleId="xl65">
    <w:name w:val="xl65"/>
    <w:basedOn w:val="af7"/>
    <w:pPr>
      <w:pBdr>
        <w:top w:val="single" w:sz="4" w:space="0" w:color="000000"/>
        <w:left w:val="single" w:sz="4" w:space="0" w:color="000000"/>
        <w:bottom w:val="none" w:sz="0" w:space="0" w:color="000000"/>
        <w:right w:val="single" w:sz="4" w:space="0" w:color="000000"/>
      </w:pBdr>
      <w:spacing w:before="280" w:after="280"/>
      <w:jc w:val="center"/>
      <w:textAlignment w:val="center"/>
    </w:pPr>
    <w:rPr>
      <w:b/>
      <w:bCs/>
    </w:rPr>
  </w:style>
  <w:style w:type="paragraph" w:customStyle="1" w:styleId="xl66">
    <w:name w:val="xl66"/>
    <w:basedOn w:val="af7"/>
    <w:pPr>
      <w:pBdr>
        <w:top w:val="single" w:sz="4" w:space="0" w:color="000000"/>
        <w:left w:val="single" w:sz="4" w:space="0" w:color="000000"/>
        <w:bottom w:val="single" w:sz="4" w:space="0" w:color="000000"/>
        <w:right w:val="single" w:sz="4" w:space="0" w:color="000000"/>
      </w:pBdr>
      <w:spacing w:before="280" w:after="280"/>
      <w:jc w:val="center"/>
      <w:textAlignment w:val="center"/>
    </w:pPr>
    <w:rPr>
      <w:color w:val="000000"/>
    </w:rPr>
  </w:style>
  <w:style w:type="paragraph" w:styleId="affffffe">
    <w:name w:val="footer"/>
    <w:basedOn w:val="af7"/>
    <w:uiPriority w:val="99"/>
    <w:pPr>
      <w:tabs>
        <w:tab w:val="center" w:pos="4677"/>
        <w:tab w:val="right" w:pos="9355"/>
      </w:tabs>
      <w:spacing w:after="200" w:line="276" w:lineRule="auto"/>
    </w:pPr>
    <w:rPr>
      <w:rFonts w:ascii="Calibri" w:hAnsi="Calibri" w:cs="Calibri"/>
      <w:color w:val="000000"/>
      <w:sz w:val="22"/>
    </w:rPr>
  </w:style>
  <w:style w:type="paragraph" w:customStyle="1" w:styleId="ConsPlusNormal0">
    <w:name w:val="ConsPlusNormal"/>
    <w:qFormat/>
    <w:pPr>
      <w:suppressAutoHyphens/>
      <w:autoSpaceDE w:val="0"/>
    </w:pPr>
    <w:rPr>
      <w:rFonts w:ascii="Arial" w:hAnsi="Arial" w:cs="Arial"/>
      <w:lang w:eastAsia="zh-CN"/>
    </w:rPr>
  </w:style>
  <w:style w:type="paragraph" w:customStyle="1" w:styleId="ConsPlusNonformat">
    <w:name w:val="ConsPlusNonformat"/>
    <w:pPr>
      <w:widowControl w:val="0"/>
      <w:suppressAutoHyphens/>
      <w:autoSpaceDE w:val="0"/>
      <w:jc w:val="center"/>
    </w:pPr>
    <w:rPr>
      <w:rFonts w:ascii="Courier New" w:hAnsi="Courier New" w:cs="Courier New"/>
      <w:lang w:eastAsia="zh-CN"/>
    </w:rPr>
  </w:style>
  <w:style w:type="paragraph" w:customStyle="1" w:styleId="afffffff">
    <w:name w:val="назв деревни"/>
    <w:basedOn w:val="13"/>
    <w:pPr>
      <w:spacing w:before="240" w:after="0" w:line="384" w:lineRule="auto"/>
      <w:ind w:left="576" w:right="0" w:hanging="10"/>
    </w:pPr>
    <w:rPr>
      <w:sz w:val="32"/>
      <w:szCs w:val="24"/>
    </w:rPr>
  </w:style>
  <w:style w:type="paragraph" w:customStyle="1" w:styleId="afffffff0">
    <w:name w:val="Знак Знак Знак Знак"/>
    <w:basedOn w:val="af7"/>
    <w:pPr>
      <w:spacing w:after="160" w:line="240" w:lineRule="exact"/>
    </w:pPr>
    <w:rPr>
      <w:rFonts w:ascii="Verdana" w:hAnsi="Verdana" w:cs="Verdana"/>
      <w:color w:val="000000"/>
    </w:rPr>
  </w:style>
  <w:style w:type="paragraph" w:styleId="afffffff1">
    <w:name w:val="Body Text Indent"/>
    <w:aliases w:val=" Знак Знак"/>
    <w:basedOn w:val="af7"/>
    <w:link w:val="2f1"/>
    <w:pPr>
      <w:spacing w:after="120"/>
      <w:ind w:left="283"/>
    </w:pPr>
    <w:rPr>
      <w:b/>
      <w:bCs/>
      <w:color w:val="000000"/>
      <w:sz w:val="28"/>
      <w:szCs w:val="28"/>
      <w:lang w:val="x-none"/>
    </w:rPr>
  </w:style>
  <w:style w:type="paragraph" w:styleId="52">
    <w:name w:val="List Number 5"/>
    <w:basedOn w:val="af7"/>
    <w:pPr>
      <w:tabs>
        <w:tab w:val="left" w:pos="1492"/>
      </w:tabs>
      <w:spacing w:after="60"/>
      <w:ind w:left="1492" w:hanging="360"/>
    </w:pPr>
    <w:rPr>
      <w:color w:val="000000"/>
    </w:rPr>
  </w:style>
  <w:style w:type="paragraph" w:customStyle="1" w:styleId="310">
    <w:name w:val="Основной текст 31"/>
    <w:basedOn w:val="af7"/>
    <w:pPr>
      <w:spacing w:after="120"/>
    </w:pPr>
    <w:rPr>
      <w:sz w:val="16"/>
      <w:szCs w:val="16"/>
    </w:rPr>
  </w:style>
  <w:style w:type="paragraph" w:styleId="afffffff2">
    <w:name w:val="footnote text"/>
    <w:aliases w:val="Знак Знак Знак,Знак Знак Знак Знак Знак Знак Знак Знак Знак Знак Знак Знак Знак Знак Знак Знак Знак Знак Знак Знак Знак,сноска"/>
    <w:basedOn w:val="af7"/>
    <w:link w:val="2f2"/>
    <w:uiPriority w:val="99"/>
    <w:pPr>
      <w:ind w:firstLine="709"/>
    </w:pPr>
    <w:rPr>
      <w:rFonts w:ascii="Arial Narrow" w:hAnsi="Arial Narrow" w:cs="Arial Narrow"/>
      <w:color w:val="000000"/>
      <w:szCs w:val="20"/>
    </w:rPr>
  </w:style>
  <w:style w:type="paragraph" w:customStyle="1" w:styleId="1f4">
    <w:name w:val="Знак1"/>
    <w:basedOn w:val="af7"/>
    <w:pPr>
      <w:widowControl w:val="0"/>
      <w:spacing w:after="160" w:line="240" w:lineRule="exact"/>
      <w:jc w:val="right"/>
    </w:pPr>
    <w:rPr>
      <w:color w:val="000000"/>
      <w:sz w:val="20"/>
      <w:szCs w:val="20"/>
      <w:lang w:val="en-GB"/>
    </w:rPr>
  </w:style>
  <w:style w:type="paragraph" w:customStyle="1" w:styleId="1f5">
    <w:name w:val="Красная строка1"/>
    <w:basedOn w:val="af7"/>
    <w:pPr>
      <w:widowControl w:val="0"/>
      <w:suppressAutoHyphens/>
      <w:spacing w:after="120"/>
      <w:ind w:firstLine="210"/>
    </w:pPr>
    <w:rPr>
      <w:rFonts w:eastAsia="Lucida Sans Unicode"/>
      <w:color w:val="000000"/>
      <w:kern w:val="2"/>
    </w:rPr>
  </w:style>
  <w:style w:type="paragraph" w:customStyle="1" w:styleId="Tabn">
    <w:name w:val="Tab_n"/>
    <w:basedOn w:val="affff7"/>
    <w:pPr>
      <w:keepNext/>
      <w:spacing w:after="0"/>
    </w:pPr>
    <w:rPr>
      <w:color w:val="000000"/>
      <w:spacing w:val="-2"/>
      <w:w w:val="103"/>
      <w:sz w:val="28"/>
      <w:szCs w:val="28"/>
    </w:rPr>
  </w:style>
  <w:style w:type="paragraph" w:customStyle="1" w:styleId="320">
    <w:name w:val="Основной текст с отступом 32"/>
    <w:basedOn w:val="af7"/>
    <w:pPr>
      <w:spacing w:after="120"/>
      <w:ind w:left="283"/>
    </w:pPr>
    <w:rPr>
      <w:color w:val="000000"/>
      <w:sz w:val="16"/>
      <w:szCs w:val="16"/>
    </w:rPr>
  </w:style>
  <w:style w:type="paragraph" w:customStyle="1" w:styleId="Tabr">
    <w:name w:val="Tab_r"/>
    <w:basedOn w:val="Tabn"/>
    <w:pPr>
      <w:keepNext w:val="0"/>
      <w:spacing w:before="40" w:after="240"/>
      <w:jc w:val="center"/>
    </w:pPr>
    <w:rPr>
      <w:b/>
      <w:color w:val="FF0000"/>
    </w:rPr>
  </w:style>
  <w:style w:type="paragraph" w:customStyle="1" w:styleId="410">
    <w:name w:val="Заголовок 41"/>
    <w:basedOn w:val="af7"/>
    <w:next w:val="af7"/>
    <w:pPr>
      <w:keepNext/>
      <w:widowControl w:val="0"/>
      <w:tabs>
        <w:tab w:val="left" w:pos="1021"/>
      </w:tabs>
      <w:suppressAutoHyphens/>
      <w:spacing w:before="240" w:after="60"/>
      <w:ind w:left="1021" w:hanging="301"/>
    </w:pPr>
    <w:rPr>
      <w:rFonts w:eastAsia="Lucida Sans Unicode"/>
      <w:b/>
      <w:bCs/>
      <w:color w:val="000000"/>
      <w:kern w:val="2"/>
      <w:sz w:val="28"/>
      <w:szCs w:val="28"/>
    </w:rPr>
  </w:style>
  <w:style w:type="paragraph" w:customStyle="1" w:styleId="110">
    <w:name w:val="Красная строка11"/>
    <w:basedOn w:val="affff7"/>
    <w:pPr>
      <w:widowControl w:val="0"/>
      <w:suppressAutoHyphens/>
      <w:ind w:firstLine="210"/>
    </w:pPr>
    <w:rPr>
      <w:rFonts w:ascii="Arial" w:eastAsia="Lucida Sans Unicode" w:hAnsi="Arial" w:cs="Arial"/>
      <w:color w:val="000000"/>
    </w:rPr>
  </w:style>
  <w:style w:type="paragraph" w:customStyle="1" w:styleId="311">
    <w:name w:val="Основной текст с отступом 31"/>
    <w:basedOn w:val="af7"/>
    <w:pPr>
      <w:suppressAutoHyphens/>
      <w:spacing w:after="120"/>
      <w:ind w:left="283"/>
    </w:pPr>
    <w:rPr>
      <w:color w:val="000000"/>
      <w:sz w:val="16"/>
      <w:szCs w:val="16"/>
    </w:rPr>
  </w:style>
  <w:style w:type="paragraph" w:customStyle="1" w:styleId="111">
    <w:name w:val="Абзац списка11"/>
    <w:basedOn w:val="af7"/>
    <w:pPr>
      <w:widowControl w:val="0"/>
      <w:suppressAutoHyphens/>
      <w:ind w:left="720"/>
    </w:pPr>
    <w:rPr>
      <w:rFonts w:ascii="Arial Unicode MS" w:eastAsia="Arial Unicode MS" w:hAnsi="Arial Unicode MS" w:cs="Arial Unicode MS"/>
      <w:kern w:val="2"/>
    </w:rPr>
  </w:style>
  <w:style w:type="paragraph" w:customStyle="1" w:styleId="1f6">
    <w:name w:val="Обычный1"/>
    <w:pPr>
      <w:widowControl w:val="0"/>
      <w:suppressAutoHyphens/>
    </w:pPr>
    <w:rPr>
      <w:lang w:eastAsia="zh-CN"/>
    </w:rPr>
  </w:style>
  <w:style w:type="paragraph" w:customStyle="1" w:styleId="2f3">
    <w:name w:val="Основной текст2"/>
    <w:basedOn w:val="af7"/>
    <w:link w:val="afffffff3"/>
    <w:pPr>
      <w:widowControl w:val="0"/>
      <w:shd w:val="clear" w:color="auto" w:fill="FFFFFF"/>
      <w:suppressAutoHyphens/>
      <w:spacing w:line="312" w:lineRule="exact"/>
      <w:jc w:val="right"/>
    </w:pPr>
    <w:rPr>
      <w:color w:val="000000"/>
      <w:spacing w:val="1"/>
      <w:sz w:val="20"/>
      <w:szCs w:val="20"/>
    </w:rPr>
  </w:style>
  <w:style w:type="paragraph" w:customStyle="1" w:styleId="s1">
    <w:name w:val="s_1"/>
    <w:basedOn w:val="af7"/>
    <w:uiPriority w:val="99"/>
    <w:pPr>
      <w:suppressAutoHyphens/>
      <w:spacing w:before="280" w:after="280"/>
    </w:pPr>
    <w:rPr>
      <w:color w:val="000000"/>
    </w:rPr>
  </w:style>
  <w:style w:type="paragraph" w:customStyle="1" w:styleId="xl63">
    <w:name w:val="xl63"/>
    <w:basedOn w:val="af7"/>
    <w:pPr>
      <w:pBdr>
        <w:top w:val="single" w:sz="8" w:space="0" w:color="000000"/>
        <w:left w:val="single" w:sz="8" w:space="0" w:color="000000"/>
        <w:bottom w:val="none" w:sz="0" w:space="0" w:color="000000"/>
        <w:right w:val="none" w:sz="0" w:space="0" w:color="000000"/>
      </w:pBdr>
      <w:shd w:val="clear" w:color="auto" w:fill="FFFFFF"/>
      <w:spacing w:before="280" w:after="280"/>
      <w:jc w:val="center"/>
      <w:textAlignment w:val="center"/>
    </w:pPr>
    <w:rPr>
      <w:sz w:val="19"/>
      <w:szCs w:val="19"/>
    </w:rPr>
  </w:style>
  <w:style w:type="paragraph" w:customStyle="1" w:styleId="xl64">
    <w:name w:val="xl64"/>
    <w:basedOn w:val="af7"/>
    <w:pPr>
      <w:pBdr>
        <w:top w:val="single" w:sz="8" w:space="0" w:color="000000"/>
        <w:left w:val="single" w:sz="8" w:space="0" w:color="000000"/>
        <w:bottom w:val="single" w:sz="8" w:space="0" w:color="000000"/>
        <w:right w:val="none" w:sz="0" w:space="0" w:color="000000"/>
      </w:pBdr>
      <w:shd w:val="clear" w:color="auto" w:fill="FFFFFF"/>
      <w:spacing w:before="280" w:after="280"/>
      <w:jc w:val="center"/>
      <w:textAlignment w:val="center"/>
    </w:pPr>
    <w:rPr>
      <w:sz w:val="19"/>
      <w:szCs w:val="19"/>
    </w:rPr>
  </w:style>
  <w:style w:type="paragraph" w:customStyle="1" w:styleId="xl68">
    <w:name w:val="xl68"/>
    <w:basedOn w:val="af7"/>
    <w:pPr>
      <w:pBdr>
        <w:top w:val="single" w:sz="8" w:space="0" w:color="000000"/>
        <w:left w:val="none" w:sz="0" w:space="0" w:color="000000"/>
        <w:bottom w:val="none" w:sz="0" w:space="0" w:color="000000"/>
        <w:right w:val="none" w:sz="0" w:space="0" w:color="000000"/>
      </w:pBdr>
      <w:shd w:val="clear" w:color="auto" w:fill="FFFFFF"/>
      <w:spacing w:before="280" w:after="280"/>
      <w:jc w:val="center"/>
      <w:textAlignment w:val="center"/>
    </w:pPr>
    <w:rPr>
      <w:sz w:val="19"/>
      <w:szCs w:val="19"/>
    </w:rPr>
  </w:style>
  <w:style w:type="paragraph" w:customStyle="1" w:styleId="xl69">
    <w:name w:val="xl69"/>
    <w:basedOn w:val="af7"/>
    <w:pPr>
      <w:pBdr>
        <w:top w:val="single" w:sz="8" w:space="0" w:color="000000"/>
        <w:left w:val="single" w:sz="8" w:space="0" w:color="000000"/>
        <w:bottom w:val="none" w:sz="0" w:space="0" w:color="000000"/>
        <w:right w:val="none" w:sz="0" w:space="0" w:color="000000"/>
      </w:pBdr>
      <w:shd w:val="clear" w:color="auto" w:fill="FFFFFF"/>
      <w:spacing w:before="280" w:after="280"/>
      <w:textAlignment w:val="center"/>
    </w:pPr>
    <w:rPr>
      <w:rFonts w:ascii="Microsoft Sans Serif" w:hAnsi="Microsoft Sans Serif" w:cs="Microsoft Sans Serif"/>
      <w:sz w:val="10"/>
      <w:szCs w:val="10"/>
    </w:rPr>
  </w:style>
  <w:style w:type="paragraph" w:customStyle="1" w:styleId="xl70">
    <w:name w:val="xl70"/>
    <w:basedOn w:val="af7"/>
    <w:pPr>
      <w:pBdr>
        <w:top w:val="single" w:sz="8" w:space="0" w:color="000000"/>
        <w:left w:val="single" w:sz="8" w:space="0" w:color="000000"/>
        <w:bottom w:val="single" w:sz="8" w:space="0" w:color="000000"/>
        <w:right w:val="none" w:sz="0" w:space="0" w:color="000000"/>
      </w:pBdr>
      <w:shd w:val="clear" w:color="auto" w:fill="FFFFFF"/>
      <w:spacing w:before="280" w:after="280"/>
      <w:textAlignment w:val="center"/>
    </w:pPr>
    <w:rPr>
      <w:rFonts w:ascii="Microsoft Sans Serif" w:hAnsi="Microsoft Sans Serif" w:cs="Microsoft Sans Serif"/>
      <w:sz w:val="10"/>
      <w:szCs w:val="10"/>
    </w:rPr>
  </w:style>
  <w:style w:type="paragraph" w:customStyle="1" w:styleId="xl72">
    <w:name w:val="xl72"/>
    <w:basedOn w:val="af7"/>
    <w:pPr>
      <w:pBdr>
        <w:top w:val="none" w:sz="0" w:space="0" w:color="000000"/>
        <w:left w:val="single" w:sz="8" w:space="0" w:color="000000"/>
        <w:bottom w:val="none" w:sz="0" w:space="0" w:color="000000"/>
        <w:right w:val="none" w:sz="0" w:space="0" w:color="000000"/>
      </w:pBdr>
      <w:shd w:val="clear" w:color="auto" w:fill="FFFFFF"/>
      <w:spacing w:before="280" w:after="280"/>
      <w:textAlignment w:val="center"/>
    </w:pPr>
    <w:rPr>
      <w:rFonts w:ascii="Microsoft Sans Serif" w:hAnsi="Microsoft Sans Serif" w:cs="Microsoft Sans Serif"/>
      <w:sz w:val="10"/>
      <w:szCs w:val="10"/>
    </w:rPr>
  </w:style>
  <w:style w:type="paragraph" w:customStyle="1" w:styleId="Bodytext20">
    <w:name w:val="Body text (2)"/>
    <w:basedOn w:val="af7"/>
    <w:pPr>
      <w:widowControl w:val="0"/>
      <w:shd w:val="clear" w:color="auto" w:fill="FFFFFF"/>
    </w:pPr>
    <w:rPr>
      <w:color w:val="000000"/>
      <w:sz w:val="20"/>
      <w:szCs w:val="20"/>
    </w:rPr>
  </w:style>
  <w:style w:type="paragraph" w:customStyle="1" w:styleId="xl74">
    <w:name w:val="xl74"/>
    <w:basedOn w:val="af7"/>
    <w:pPr>
      <w:pBdr>
        <w:top w:val="single" w:sz="8" w:space="0" w:color="000000"/>
        <w:left w:val="single" w:sz="8" w:space="0" w:color="000000"/>
        <w:bottom w:val="none" w:sz="0" w:space="0" w:color="000000"/>
        <w:right w:val="none" w:sz="0" w:space="0" w:color="000000"/>
      </w:pBdr>
      <w:shd w:val="clear" w:color="auto" w:fill="FFFFFF"/>
      <w:spacing w:before="280" w:after="280"/>
      <w:jc w:val="center"/>
      <w:textAlignment w:val="center"/>
    </w:pPr>
    <w:rPr>
      <w:sz w:val="19"/>
      <w:szCs w:val="19"/>
    </w:rPr>
  </w:style>
  <w:style w:type="paragraph" w:customStyle="1" w:styleId="xl75">
    <w:name w:val="xl75"/>
    <w:basedOn w:val="af7"/>
    <w:pPr>
      <w:pBdr>
        <w:top w:val="none" w:sz="0" w:space="0" w:color="000000"/>
        <w:left w:val="single" w:sz="8" w:space="0" w:color="000000"/>
        <w:bottom w:val="none" w:sz="0" w:space="0" w:color="000000"/>
        <w:right w:val="none" w:sz="0" w:space="0" w:color="000000"/>
      </w:pBdr>
      <w:shd w:val="clear" w:color="auto" w:fill="FFFFFF"/>
      <w:spacing w:before="280" w:after="280"/>
      <w:textAlignment w:val="center"/>
    </w:pPr>
    <w:rPr>
      <w:rFonts w:ascii="Microsoft Sans Serif" w:hAnsi="Microsoft Sans Serif" w:cs="Microsoft Sans Serif"/>
      <w:sz w:val="10"/>
      <w:szCs w:val="10"/>
    </w:rPr>
  </w:style>
  <w:style w:type="paragraph" w:customStyle="1" w:styleId="xl76">
    <w:name w:val="xl76"/>
    <w:basedOn w:val="af7"/>
    <w:pPr>
      <w:pBdr>
        <w:top w:val="single" w:sz="8" w:space="0" w:color="000000"/>
        <w:left w:val="single" w:sz="8" w:space="0" w:color="000000"/>
        <w:bottom w:val="single" w:sz="8" w:space="0" w:color="000000"/>
        <w:right w:val="none" w:sz="0" w:space="0" w:color="000000"/>
      </w:pBdr>
      <w:shd w:val="clear" w:color="auto" w:fill="FFFFFF"/>
      <w:spacing w:before="280" w:after="280"/>
      <w:jc w:val="center"/>
      <w:textAlignment w:val="center"/>
    </w:pPr>
    <w:rPr>
      <w:rFonts w:ascii="Microsoft Sans Serif" w:hAnsi="Microsoft Sans Serif" w:cs="Microsoft Sans Serif"/>
      <w:sz w:val="18"/>
      <w:szCs w:val="18"/>
    </w:rPr>
  </w:style>
  <w:style w:type="paragraph" w:customStyle="1" w:styleId="Textbody">
    <w:name w:val="Text body"/>
    <w:basedOn w:val="af7"/>
    <w:pPr>
      <w:suppressAutoHyphens/>
      <w:spacing w:after="120"/>
      <w:textAlignment w:val="baseline"/>
    </w:pPr>
    <w:rPr>
      <w:rFonts w:eastAsia="SimSun" w:cs="Mangal"/>
      <w:color w:val="000000"/>
      <w:kern w:val="2"/>
      <w:lang w:bidi="hi-IN"/>
    </w:rPr>
  </w:style>
  <w:style w:type="paragraph" w:customStyle="1" w:styleId="Standard">
    <w:name w:val="Standard"/>
    <w:pPr>
      <w:suppressAutoHyphens/>
      <w:spacing w:after="200" w:line="276" w:lineRule="auto"/>
      <w:textAlignment w:val="baseline"/>
    </w:pPr>
    <w:rPr>
      <w:rFonts w:eastAsia="SimSun" w:cs="Mangal"/>
      <w:kern w:val="2"/>
      <w:sz w:val="22"/>
      <w:szCs w:val="22"/>
      <w:lang w:eastAsia="zh-CN" w:bidi="hi-IN"/>
    </w:rPr>
  </w:style>
  <w:style w:type="paragraph" w:customStyle="1" w:styleId="S0">
    <w:name w:val="S_Обычный"/>
    <w:basedOn w:val="af7"/>
    <w:pPr>
      <w:ind w:firstLine="709"/>
    </w:pPr>
    <w:rPr>
      <w:rFonts w:ascii="Calibri" w:hAnsi="Calibri" w:cs="Calibri"/>
      <w:color w:val="000000"/>
      <w:lang w:val="x-none"/>
    </w:rPr>
  </w:style>
  <w:style w:type="paragraph" w:customStyle="1" w:styleId="afffffff4">
    <w:name w:val="КСОДД подпись рисунков"/>
    <w:basedOn w:val="af7"/>
    <w:pPr>
      <w:tabs>
        <w:tab w:val="left" w:pos="0"/>
      </w:tabs>
      <w:spacing w:line="324" w:lineRule="auto"/>
      <w:jc w:val="center"/>
    </w:pPr>
    <w:rPr>
      <w:rFonts w:ascii="Courier New" w:hAnsi="Courier New" w:cs="Courier New"/>
      <w:sz w:val="22"/>
    </w:rPr>
  </w:style>
  <w:style w:type="paragraph" w:customStyle="1" w:styleId="afffffff5">
    <w:name w:val="Обычный М"/>
    <w:basedOn w:val="af7"/>
    <w:pPr>
      <w:spacing w:after="160" w:line="252" w:lineRule="auto"/>
      <w:ind w:firstLine="709"/>
    </w:pPr>
    <w:rPr>
      <w:rFonts w:eastAsia="Calibri"/>
      <w:color w:val="000000"/>
    </w:rPr>
  </w:style>
  <w:style w:type="paragraph" w:customStyle="1" w:styleId="afffffff6">
    <w:name w:val="Заголовок таблицы"/>
    <w:basedOn w:val="affffc"/>
    <w:pPr>
      <w:jc w:val="center"/>
    </w:pPr>
    <w:rPr>
      <w:b/>
      <w:bCs/>
    </w:rPr>
  </w:style>
  <w:style w:type="paragraph" w:customStyle="1" w:styleId="afffffff7">
    <w:name w:val="Исполнитель"/>
    <w:basedOn w:val="af7"/>
    <w:pPr>
      <w:keepNext/>
      <w:tabs>
        <w:tab w:val="right" w:pos="9498"/>
      </w:tabs>
    </w:pPr>
    <w:rPr>
      <w:sz w:val="28"/>
      <w:szCs w:val="28"/>
    </w:rPr>
  </w:style>
  <w:style w:type="character" w:styleId="afffffff8">
    <w:name w:val="annotation reference"/>
    <w:uiPriority w:val="99"/>
    <w:unhideWhenUsed/>
    <w:rsid w:val="00B76346"/>
    <w:rPr>
      <w:sz w:val="16"/>
      <w:szCs w:val="16"/>
    </w:rPr>
  </w:style>
  <w:style w:type="paragraph" w:styleId="afffffff9">
    <w:name w:val="annotation text"/>
    <w:basedOn w:val="af7"/>
    <w:link w:val="afffffffa"/>
    <w:uiPriority w:val="99"/>
    <w:unhideWhenUsed/>
    <w:rsid w:val="00B76346"/>
    <w:rPr>
      <w:sz w:val="20"/>
      <w:szCs w:val="20"/>
    </w:rPr>
  </w:style>
  <w:style w:type="character" w:customStyle="1" w:styleId="afffffffa">
    <w:name w:val="Текст примечания Знак"/>
    <w:link w:val="afffffff9"/>
    <w:uiPriority w:val="99"/>
    <w:rsid w:val="00B76346"/>
    <w:rPr>
      <w:lang w:eastAsia="zh-CN"/>
    </w:rPr>
  </w:style>
  <w:style w:type="paragraph" w:styleId="afffffffb">
    <w:name w:val="annotation subject"/>
    <w:basedOn w:val="afffffff9"/>
    <w:next w:val="afffffff9"/>
    <w:link w:val="afffffffc"/>
    <w:uiPriority w:val="99"/>
    <w:unhideWhenUsed/>
    <w:rsid w:val="00B76346"/>
    <w:rPr>
      <w:b/>
      <w:bCs/>
    </w:rPr>
  </w:style>
  <w:style w:type="character" w:customStyle="1" w:styleId="afffffffc">
    <w:name w:val="Тема примечания Знак"/>
    <w:link w:val="afffffffb"/>
    <w:uiPriority w:val="99"/>
    <w:rsid w:val="00B76346"/>
    <w:rPr>
      <w:b/>
      <w:bCs/>
      <w:lang w:eastAsia="zh-CN"/>
    </w:rPr>
  </w:style>
  <w:style w:type="table" w:styleId="afffffffd">
    <w:name w:val="Table Grid"/>
    <w:basedOn w:val="af9"/>
    <w:uiPriority w:val="39"/>
    <w:rsid w:val="00E2075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7">
    <w:name w:val="Стиль1"/>
    <w:basedOn w:val="13"/>
    <w:link w:val="1f8"/>
    <w:uiPriority w:val="31"/>
    <w:qFormat/>
    <w:rsid w:val="00865078"/>
    <w:pPr>
      <w:suppressAutoHyphens w:val="0"/>
      <w:spacing w:before="240" w:after="0" w:line="360" w:lineRule="auto"/>
      <w:ind w:right="0"/>
    </w:pPr>
    <w:rPr>
      <w:color w:val="auto"/>
      <w:szCs w:val="32"/>
      <w:lang w:val="ru-RU" w:eastAsia="en-US"/>
    </w:rPr>
  </w:style>
  <w:style w:type="paragraph" w:styleId="afffffffe">
    <w:name w:val="TOC Heading"/>
    <w:basedOn w:val="13"/>
    <w:next w:val="af7"/>
    <w:uiPriority w:val="39"/>
    <w:unhideWhenUsed/>
    <w:qFormat/>
    <w:rsid w:val="000E7A28"/>
    <w:pPr>
      <w:keepLines w:val="0"/>
      <w:suppressAutoHyphens w:val="0"/>
      <w:spacing w:before="240" w:after="60" w:line="240" w:lineRule="auto"/>
      <w:ind w:right="0"/>
      <w:jc w:val="left"/>
      <w:outlineLvl w:val="9"/>
    </w:pPr>
    <w:rPr>
      <w:rFonts w:ascii="Calibri Light" w:hAnsi="Calibri Light"/>
      <w:bCs/>
      <w:color w:val="auto"/>
      <w:kern w:val="32"/>
      <w:sz w:val="32"/>
      <w:szCs w:val="32"/>
      <w:lang w:val="ru-RU"/>
    </w:rPr>
  </w:style>
  <w:style w:type="paragraph" w:customStyle="1" w:styleId="411">
    <w:name w:val="Заголовок 411"/>
    <w:basedOn w:val="af7"/>
    <w:next w:val="af7"/>
    <w:rsid w:val="001679F4"/>
    <w:pPr>
      <w:keepNext/>
      <w:widowControl w:val="0"/>
      <w:tabs>
        <w:tab w:val="left" w:pos="1021"/>
      </w:tabs>
      <w:suppressAutoHyphens/>
      <w:spacing w:before="240" w:after="60"/>
      <w:ind w:left="1021" w:hanging="301"/>
    </w:pPr>
    <w:rPr>
      <w:rFonts w:eastAsia="Lucida Sans Unicode"/>
      <w:b/>
      <w:bCs/>
      <w:color w:val="000000"/>
      <w:kern w:val="2"/>
      <w:sz w:val="28"/>
      <w:szCs w:val="28"/>
    </w:rPr>
  </w:style>
  <w:style w:type="paragraph" w:customStyle="1" w:styleId="formattext">
    <w:name w:val="formattext"/>
    <w:basedOn w:val="af7"/>
    <w:rsid w:val="00397643"/>
    <w:pPr>
      <w:spacing w:before="100" w:beforeAutospacing="1" w:after="100" w:afterAutospacing="1"/>
    </w:pPr>
    <w:rPr>
      <w:lang w:eastAsia="ru-RU"/>
    </w:rPr>
  </w:style>
  <w:style w:type="character" w:customStyle="1" w:styleId="affffe">
    <w:name w:val="Обычный (Интернет) Знак"/>
    <w:aliases w:val="Обычный (веб) Знак1 Знак Знак,Обычный (веб) Знак2 Знак Знак Знак,Обычный (веб) Знак Знак1 Знак Знак Знак,Обычный (веб) Знак1 Знак Знак1 Знак Знак,Обычный (веб) Знак Знак Знак Знак Знак Знак,Обычный (Web) Знак"/>
    <w:link w:val="affffd"/>
    <w:uiPriority w:val="99"/>
    <w:rsid w:val="00D2499C"/>
    <w:rPr>
      <w:color w:val="000000"/>
      <w:sz w:val="24"/>
      <w:szCs w:val="24"/>
      <w:lang w:eastAsia="zh-CN"/>
    </w:rPr>
  </w:style>
  <w:style w:type="character" w:customStyle="1" w:styleId="2f4">
    <w:name w:val="Неразрешенное упоминание2"/>
    <w:basedOn w:val="af8"/>
    <w:uiPriority w:val="99"/>
    <w:semiHidden/>
    <w:unhideWhenUsed/>
    <w:rsid w:val="00673003"/>
    <w:rPr>
      <w:color w:val="605E5C"/>
      <w:shd w:val="clear" w:color="auto" w:fill="E1DFDD"/>
    </w:rPr>
  </w:style>
  <w:style w:type="paragraph" w:customStyle="1" w:styleId="affffffff">
    <w:name w:val="Рисунки"/>
    <w:basedOn w:val="af7"/>
    <w:link w:val="affffffff0"/>
    <w:qFormat/>
    <w:rsid w:val="00003FFB"/>
    <w:pPr>
      <w:spacing w:before="120" w:after="120"/>
      <w:jc w:val="center"/>
    </w:pPr>
  </w:style>
  <w:style w:type="character" w:customStyle="1" w:styleId="affffffff0">
    <w:name w:val="Рисунки Знак"/>
    <w:basedOn w:val="af8"/>
    <w:link w:val="affffffff"/>
    <w:rsid w:val="00003FFB"/>
    <w:rPr>
      <w:sz w:val="24"/>
      <w:szCs w:val="24"/>
      <w:lang w:eastAsia="zh-CN"/>
    </w:rPr>
  </w:style>
  <w:style w:type="paragraph" w:customStyle="1" w:styleId="affffffff1">
    <w:name w:val="Рисунок!!"/>
    <w:basedOn w:val="af7"/>
    <w:link w:val="affffffff2"/>
    <w:qFormat/>
    <w:rsid w:val="006A0A32"/>
    <w:pPr>
      <w:tabs>
        <w:tab w:val="left" w:pos="0"/>
      </w:tabs>
      <w:spacing w:before="120" w:after="120" w:line="281" w:lineRule="auto"/>
      <w:ind w:firstLine="567"/>
      <w:jc w:val="center"/>
    </w:pPr>
    <w:rPr>
      <w:rFonts w:ascii="Courier New" w:hAnsi="Courier New" w:cs="Courier New"/>
      <w:sz w:val="22"/>
    </w:rPr>
  </w:style>
  <w:style w:type="paragraph" w:customStyle="1" w:styleId="affffffff3">
    <w:name w:val="Таблица!!"/>
    <w:basedOn w:val="afffff1"/>
    <w:link w:val="affffffff4"/>
    <w:qFormat/>
    <w:rsid w:val="006A0A32"/>
    <w:pPr>
      <w:spacing w:before="120" w:after="120" w:line="281" w:lineRule="auto"/>
      <w:ind w:firstLine="0"/>
      <w:jc w:val="left"/>
    </w:pPr>
    <w:rPr>
      <w:sz w:val="22"/>
      <w:szCs w:val="22"/>
    </w:rPr>
  </w:style>
  <w:style w:type="character" w:customStyle="1" w:styleId="affffffff2">
    <w:name w:val="Рисунок!! Знак"/>
    <w:basedOn w:val="af8"/>
    <w:link w:val="affffffff1"/>
    <w:rsid w:val="006A0A32"/>
    <w:rPr>
      <w:rFonts w:ascii="Courier New" w:hAnsi="Courier New" w:cs="Courier New"/>
      <w:sz w:val="22"/>
      <w:szCs w:val="24"/>
      <w:lang w:eastAsia="zh-CN"/>
    </w:rPr>
  </w:style>
  <w:style w:type="character" w:customStyle="1" w:styleId="1f">
    <w:name w:val="КСОДД Основной текст Знак1"/>
    <w:basedOn w:val="affffe"/>
    <w:link w:val="afffff1"/>
    <w:rsid w:val="006A0A32"/>
    <w:rPr>
      <w:rFonts w:ascii="Courier New" w:hAnsi="Courier New" w:cs="Courier New"/>
      <w:color w:val="000000"/>
      <w:sz w:val="24"/>
      <w:szCs w:val="28"/>
      <w:lang w:eastAsia="zh-CN"/>
    </w:rPr>
  </w:style>
  <w:style w:type="character" w:customStyle="1" w:styleId="affffffff4">
    <w:name w:val="Таблица!! Знак"/>
    <w:basedOn w:val="1f"/>
    <w:link w:val="affffffff3"/>
    <w:rsid w:val="006A0A32"/>
    <w:rPr>
      <w:rFonts w:ascii="Courier New" w:hAnsi="Courier New" w:cs="Courier New"/>
      <w:color w:val="000000"/>
      <w:sz w:val="22"/>
      <w:szCs w:val="22"/>
      <w:lang w:eastAsia="zh-CN"/>
    </w:rPr>
  </w:style>
  <w:style w:type="character" w:customStyle="1" w:styleId="affffffff5">
    <w:name w:val="!! Рисунок Знак"/>
    <w:basedOn w:val="af8"/>
    <w:link w:val="affffffff6"/>
    <w:locked/>
    <w:rsid w:val="00084BD9"/>
    <w:rPr>
      <w:rFonts w:ascii="Courier New" w:hAnsi="Courier New" w:cs="Courier New"/>
      <w:sz w:val="22"/>
      <w:szCs w:val="28"/>
    </w:rPr>
  </w:style>
  <w:style w:type="paragraph" w:customStyle="1" w:styleId="affffffff6">
    <w:name w:val="!! Рисунок"/>
    <w:basedOn w:val="af7"/>
    <w:link w:val="affffffff5"/>
    <w:qFormat/>
    <w:rsid w:val="00084BD9"/>
    <w:pPr>
      <w:widowControl w:val="0"/>
      <w:tabs>
        <w:tab w:val="left" w:pos="567"/>
        <w:tab w:val="left" w:pos="2268"/>
        <w:tab w:val="right" w:pos="9072"/>
      </w:tabs>
      <w:spacing w:after="60" w:line="280" w:lineRule="auto"/>
      <w:jc w:val="center"/>
    </w:pPr>
    <w:rPr>
      <w:rFonts w:ascii="Courier New" w:hAnsi="Courier New" w:cs="Courier New"/>
      <w:sz w:val="22"/>
      <w:szCs w:val="28"/>
      <w:lang w:eastAsia="ru-RU"/>
    </w:rPr>
  </w:style>
  <w:style w:type="paragraph" w:customStyle="1" w:styleId="1f9">
    <w:name w:val="Маркированный список1"/>
    <w:basedOn w:val="af7"/>
    <w:rsid w:val="00020FC6"/>
    <w:pPr>
      <w:suppressAutoHyphens/>
      <w:spacing w:line="100" w:lineRule="atLeast"/>
    </w:pPr>
    <w:rPr>
      <w:lang w:eastAsia="ar-SA"/>
    </w:rPr>
  </w:style>
  <w:style w:type="paragraph" w:customStyle="1" w:styleId="affffffff7">
    <w:name w:val="для таблиц"/>
    <w:basedOn w:val="af7"/>
    <w:link w:val="affffffff8"/>
    <w:qFormat/>
    <w:rsid w:val="007934EB"/>
    <w:pPr>
      <w:widowControl w:val="0"/>
      <w:suppressAutoHyphens/>
      <w:autoSpaceDE w:val="0"/>
      <w:autoSpaceDN w:val="0"/>
      <w:adjustRightInd w:val="0"/>
      <w:spacing w:line="360" w:lineRule="auto"/>
      <w:jc w:val="both"/>
    </w:pPr>
    <w:rPr>
      <w:color w:val="000000"/>
      <w:sz w:val="28"/>
      <w:szCs w:val="28"/>
      <w:lang w:eastAsia="ru-RU"/>
    </w:rPr>
  </w:style>
  <w:style w:type="character" w:customStyle="1" w:styleId="affffffff8">
    <w:name w:val="для таблиц Знак"/>
    <w:basedOn w:val="af8"/>
    <w:link w:val="affffffff7"/>
    <w:rsid w:val="007934EB"/>
    <w:rPr>
      <w:color w:val="000000"/>
      <w:sz w:val="28"/>
      <w:szCs w:val="28"/>
    </w:rPr>
  </w:style>
  <w:style w:type="character" w:customStyle="1" w:styleId="nowrap">
    <w:name w:val="nowrap"/>
    <w:basedOn w:val="af8"/>
    <w:rsid w:val="00EC52AD"/>
  </w:style>
  <w:style w:type="character" w:customStyle="1" w:styleId="affffffff9">
    <w:name w:val="для рисунков Знак"/>
    <w:basedOn w:val="af8"/>
    <w:link w:val="affffffffa"/>
    <w:locked/>
    <w:rsid w:val="00B44818"/>
    <w:rPr>
      <w:color w:val="000000"/>
      <w:sz w:val="28"/>
      <w:szCs w:val="28"/>
    </w:rPr>
  </w:style>
  <w:style w:type="paragraph" w:customStyle="1" w:styleId="affffffffa">
    <w:name w:val="для рисунков"/>
    <w:basedOn w:val="af7"/>
    <w:next w:val="af7"/>
    <w:link w:val="affffffff9"/>
    <w:qFormat/>
    <w:rsid w:val="00B44818"/>
    <w:pPr>
      <w:widowControl w:val="0"/>
      <w:suppressAutoHyphens/>
      <w:autoSpaceDE w:val="0"/>
      <w:autoSpaceDN w:val="0"/>
      <w:adjustRightInd w:val="0"/>
      <w:spacing w:line="360" w:lineRule="auto"/>
      <w:jc w:val="center"/>
    </w:pPr>
    <w:rPr>
      <w:color w:val="000000"/>
      <w:sz w:val="28"/>
      <w:szCs w:val="28"/>
      <w:lang w:eastAsia="ru-RU"/>
    </w:rPr>
  </w:style>
  <w:style w:type="character" w:customStyle="1" w:styleId="70">
    <w:name w:val="Заголовок 7 Знак"/>
    <w:basedOn w:val="af8"/>
    <w:link w:val="7"/>
    <w:rsid w:val="003E3CFF"/>
    <w:rPr>
      <w:rFonts w:ascii="Arial" w:hAnsi="Arial"/>
      <w:color w:val="000000"/>
      <w:lang w:val="en-US"/>
    </w:rPr>
  </w:style>
  <w:style w:type="character" w:customStyle="1" w:styleId="80">
    <w:name w:val="Заголовок 8 Знак"/>
    <w:basedOn w:val="af8"/>
    <w:link w:val="8"/>
    <w:rsid w:val="003E3CFF"/>
    <w:rPr>
      <w:rFonts w:ascii="Arial" w:hAnsi="Arial"/>
      <w:i/>
      <w:color w:val="000000"/>
      <w:lang w:val="en-US"/>
    </w:rPr>
  </w:style>
  <w:style w:type="character" w:customStyle="1" w:styleId="90">
    <w:name w:val="Заголовок 9 Знак"/>
    <w:basedOn w:val="af8"/>
    <w:link w:val="9"/>
    <w:rsid w:val="003E3CFF"/>
    <w:rPr>
      <w:rFonts w:ascii="Arial" w:hAnsi="Arial"/>
      <w:b/>
      <w:i/>
      <w:color w:val="000000"/>
      <w:sz w:val="18"/>
      <w:lang w:val="en-US"/>
    </w:rPr>
  </w:style>
  <w:style w:type="paragraph" w:customStyle="1" w:styleId="affffffffb">
    <w:name w:val="Заголовки"/>
    <w:basedOn w:val="af7"/>
    <w:link w:val="affffffffc"/>
    <w:autoRedefine/>
    <w:qFormat/>
    <w:rsid w:val="003E3CFF"/>
    <w:pPr>
      <w:pageBreakBefore/>
      <w:widowControl w:val="0"/>
      <w:suppressAutoHyphens/>
      <w:autoSpaceDE w:val="0"/>
      <w:autoSpaceDN w:val="0"/>
      <w:adjustRightInd w:val="0"/>
      <w:spacing w:line="360" w:lineRule="auto"/>
      <w:ind w:firstLine="709"/>
      <w:jc w:val="both"/>
    </w:pPr>
    <w:rPr>
      <w:rFonts w:eastAsia="Calibri"/>
      <w:b/>
      <w:color w:val="000000"/>
      <w:sz w:val="28"/>
      <w:szCs w:val="32"/>
      <w:lang w:eastAsia="ru-RU"/>
    </w:rPr>
  </w:style>
  <w:style w:type="character" w:customStyle="1" w:styleId="affffffffc">
    <w:name w:val="Заголовки Знак"/>
    <w:basedOn w:val="af8"/>
    <w:link w:val="affffffffb"/>
    <w:rsid w:val="003E3CFF"/>
    <w:rPr>
      <w:rFonts w:eastAsia="Calibri"/>
      <w:b/>
      <w:color w:val="000000"/>
      <w:sz w:val="28"/>
      <w:szCs w:val="32"/>
    </w:rPr>
  </w:style>
  <w:style w:type="paragraph" w:customStyle="1" w:styleId="1fa">
    <w:name w:val="Заголовок 1 без нумерации"/>
    <w:basedOn w:val="13"/>
    <w:uiPriority w:val="99"/>
    <w:qFormat/>
    <w:rsid w:val="003E3CFF"/>
    <w:pPr>
      <w:pageBreakBefore/>
      <w:autoSpaceDE w:val="0"/>
      <w:autoSpaceDN w:val="0"/>
      <w:adjustRightInd w:val="0"/>
      <w:spacing w:after="360" w:line="360" w:lineRule="auto"/>
      <w:ind w:right="0"/>
    </w:pPr>
    <w:rPr>
      <w:b w:val="0"/>
      <w:bCs/>
      <w:caps/>
      <w:kern w:val="32"/>
      <w:sz w:val="28"/>
      <w:szCs w:val="28"/>
      <w:lang w:val="ru-RU" w:eastAsia="x-none"/>
    </w:rPr>
  </w:style>
  <w:style w:type="paragraph" w:customStyle="1" w:styleId="affffffffd">
    <w:name w:val="Тема работы"/>
    <w:basedOn w:val="af7"/>
    <w:next w:val="af7"/>
    <w:uiPriority w:val="57"/>
    <w:qFormat/>
    <w:rsid w:val="003E3CFF"/>
    <w:pPr>
      <w:tabs>
        <w:tab w:val="left" w:pos="5103"/>
      </w:tabs>
      <w:spacing w:line="360" w:lineRule="auto"/>
      <w:jc w:val="center"/>
    </w:pPr>
    <w:rPr>
      <w:caps/>
      <w:sz w:val="28"/>
      <w:szCs w:val="28"/>
      <w:lang w:eastAsia="ru-RU"/>
    </w:rPr>
  </w:style>
  <w:style w:type="paragraph" w:customStyle="1" w:styleId="affffffffe">
    <w:name w:val="Заголовок структурного элемента"/>
    <w:basedOn w:val="13"/>
    <w:next w:val="af7"/>
    <w:link w:val="afffffffff"/>
    <w:qFormat/>
    <w:rsid w:val="003E3CFF"/>
    <w:pPr>
      <w:keepLines w:val="0"/>
      <w:pageBreakBefore/>
      <w:spacing w:before="360" w:after="360" w:line="240" w:lineRule="auto"/>
      <w:ind w:right="0"/>
    </w:pPr>
    <w:rPr>
      <w:b w:val="0"/>
      <w:bCs/>
      <w:caps/>
      <w:color w:val="auto"/>
      <w:kern w:val="32"/>
      <w:sz w:val="28"/>
      <w:lang w:val="ru-RU" w:eastAsia="ru-RU"/>
    </w:rPr>
  </w:style>
  <w:style w:type="character" w:customStyle="1" w:styleId="afffffffff">
    <w:name w:val="Заголовок структурного элемента Знак"/>
    <w:link w:val="affffffffe"/>
    <w:rsid w:val="003E3CFF"/>
    <w:rPr>
      <w:bCs/>
      <w:caps/>
      <w:kern w:val="32"/>
      <w:sz w:val="28"/>
      <w:szCs w:val="22"/>
    </w:rPr>
  </w:style>
  <w:style w:type="paragraph" w:customStyle="1" w:styleId="2-">
    <w:name w:val="Перечисление 2-го уровня"/>
    <w:basedOn w:val="1-"/>
    <w:qFormat/>
    <w:rsid w:val="003E3CFF"/>
    <w:pPr>
      <w:numPr>
        <w:numId w:val="47"/>
      </w:numPr>
      <w:tabs>
        <w:tab w:val="clear" w:pos="709"/>
        <w:tab w:val="num" w:pos="720"/>
        <w:tab w:val="num" w:pos="851"/>
      </w:tabs>
      <w:ind w:left="0" w:firstLine="709"/>
    </w:pPr>
  </w:style>
  <w:style w:type="paragraph" w:customStyle="1" w:styleId="2-2">
    <w:name w:val="Перечисление 2-го уровня 2"/>
    <w:basedOn w:val="ad"/>
    <w:qFormat/>
    <w:rsid w:val="003E3CFF"/>
    <w:pPr>
      <w:numPr>
        <w:numId w:val="48"/>
      </w:numPr>
      <w:tabs>
        <w:tab w:val="num" w:pos="0"/>
        <w:tab w:val="num" w:pos="360"/>
      </w:tabs>
      <w:ind w:left="0" w:firstLine="1418"/>
    </w:pPr>
  </w:style>
  <w:style w:type="paragraph" w:customStyle="1" w:styleId="1-">
    <w:name w:val="Перечисление 1-го уровня"/>
    <w:basedOn w:val="af7"/>
    <w:link w:val="1-0"/>
    <w:qFormat/>
    <w:locked/>
    <w:rsid w:val="003E3CFF"/>
    <w:pPr>
      <w:widowControl w:val="0"/>
      <w:numPr>
        <w:numId w:val="45"/>
      </w:numPr>
      <w:tabs>
        <w:tab w:val="left" w:pos="0"/>
        <w:tab w:val="left" w:pos="709"/>
        <w:tab w:val="left" w:pos="992"/>
      </w:tabs>
      <w:suppressAutoHyphens/>
      <w:spacing w:line="360" w:lineRule="auto"/>
      <w:jc w:val="both"/>
    </w:pPr>
    <w:rPr>
      <w:sz w:val="28"/>
      <w:szCs w:val="28"/>
      <w:lang w:eastAsia="ru-RU"/>
    </w:rPr>
  </w:style>
  <w:style w:type="character" w:customStyle="1" w:styleId="1-0">
    <w:name w:val="Перечисление 1-го уровня Знак"/>
    <w:basedOn w:val="af8"/>
    <w:link w:val="1-"/>
    <w:rsid w:val="003E3CFF"/>
    <w:rPr>
      <w:sz w:val="28"/>
      <w:szCs w:val="28"/>
    </w:rPr>
  </w:style>
  <w:style w:type="paragraph" w:customStyle="1" w:styleId="ad">
    <w:name w:val="Перечисление с числами"/>
    <w:basedOn w:val="1-"/>
    <w:qFormat/>
    <w:rsid w:val="003E3CFF"/>
    <w:pPr>
      <w:numPr>
        <w:numId w:val="46"/>
      </w:numPr>
      <w:tabs>
        <w:tab w:val="clear" w:pos="0"/>
        <w:tab w:val="clear" w:pos="709"/>
      </w:tabs>
      <w:ind w:left="0" w:firstLine="709"/>
    </w:pPr>
  </w:style>
  <w:style w:type="paragraph" w:styleId="afffffffff0">
    <w:name w:val="Revision"/>
    <w:hidden/>
    <w:uiPriority w:val="99"/>
    <w:semiHidden/>
    <w:rsid w:val="003E3CFF"/>
    <w:rPr>
      <w:sz w:val="28"/>
      <w:szCs w:val="28"/>
    </w:rPr>
  </w:style>
  <w:style w:type="paragraph" w:customStyle="1" w:styleId="afffffffff1">
    <w:name w:val="Таблица"/>
    <w:basedOn w:val="af7"/>
    <w:link w:val="afffffffff2"/>
    <w:qFormat/>
    <w:rsid w:val="003E3CFF"/>
    <w:pPr>
      <w:jc w:val="both"/>
    </w:pPr>
    <w:rPr>
      <w:sz w:val="28"/>
      <w:szCs w:val="20"/>
      <w:lang w:eastAsia="ru-RU"/>
    </w:rPr>
  </w:style>
  <w:style w:type="character" w:customStyle="1" w:styleId="120">
    <w:name w:val="Обычный 12 пт"/>
    <w:basedOn w:val="af8"/>
    <w:uiPriority w:val="33"/>
    <w:rsid w:val="003E3CFF"/>
    <w:rPr>
      <w:sz w:val="24"/>
    </w:rPr>
  </w:style>
  <w:style w:type="paragraph" w:customStyle="1" w:styleId="afffffffff3">
    <w:name w:val="Название должности"/>
    <w:aliases w:val="12 пт.,по левому краю"/>
    <w:basedOn w:val="af7"/>
    <w:uiPriority w:val="49"/>
    <w:rsid w:val="003E3CFF"/>
    <w:pPr>
      <w:tabs>
        <w:tab w:val="left" w:pos="0"/>
        <w:tab w:val="left" w:pos="5103"/>
      </w:tabs>
      <w:ind w:left="114"/>
    </w:pPr>
    <w:rPr>
      <w:szCs w:val="20"/>
      <w:lang w:eastAsia="ru-RU"/>
    </w:rPr>
  </w:style>
  <w:style w:type="paragraph" w:customStyle="1" w:styleId="afffffffff4">
    <w:name w:val="По центру"/>
    <w:basedOn w:val="af7"/>
    <w:uiPriority w:val="49"/>
    <w:rsid w:val="003E3CFF"/>
    <w:pPr>
      <w:tabs>
        <w:tab w:val="left" w:pos="0"/>
        <w:tab w:val="left" w:pos="5103"/>
      </w:tabs>
      <w:spacing w:line="360" w:lineRule="auto"/>
      <w:jc w:val="center"/>
    </w:pPr>
    <w:rPr>
      <w:sz w:val="28"/>
      <w:szCs w:val="28"/>
      <w:lang w:eastAsia="ru-RU"/>
    </w:rPr>
  </w:style>
  <w:style w:type="paragraph" w:customStyle="1" w:styleId="afffffffff5">
    <w:name w:val="Перечисление"/>
    <w:basedOn w:val="af7"/>
    <w:link w:val="afffffffff6"/>
    <w:qFormat/>
    <w:rsid w:val="003E3CFF"/>
    <w:pPr>
      <w:tabs>
        <w:tab w:val="left" w:pos="992"/>
      </w:tabs>
      <w:suppressAutoHyphens/>
      <w:spacing w:line="360" w:lineRule="auto"/>
      <w:ind w:firstLine="709"/>
      <w:jc w:val="both"/>
    </w:pPr>
    <w:rPr>
      <w:sz w:val="28"/>
      <w:szCs w:val="28"/>
      <w:lang w:eastAsia="ru-RU"/>
    </w:rPr>
  </w:style>
  <w:style w:type="character" w:customStyle="1" w:styleId="afffffffff6">
    <w:name w:val="Перечисление Знак"/>
    <w:basedOn w:val="af8"/>
    <w:link w:val="afffffffff5"/>
    <w:rsid w:val="003E3CFF"/>
    <w:rPr>
      <w:sz w:val="28"/>
      <w:szCs w:val="28"/>
    </w:rPr>
  </w:style>
  <w:style w:type="character" w:customStyle="1" w:styleId="afffffffff7">
    <w:name w:val="Обычный Р Знак"/>
    <w:link w:val="afffffffff8"/>
    <w:locked/>
    <w:rsid w:val="003E3CFF"/>
  </w:style>
  <w:style w:type="paragraph" w:customStyle="1" w:styleId="afffffffff8">
    <w:name w:val="Обычный Р"/>
    <w:basedOn w:val="af7"/>
    <w:link w:val="afffffffff7"/>
    <w:qFormat/>
    <w:rsid w:val="003E3CFF"/>
    <w:pPr>
      <w:tabs>
        <w:tab w:val="left" w:pos="0"/>
      </w:tabs>
      <w:suppressAutoHyphens/>
      <w:spacing w:line="360" w:lineRule="auto"/>
      <w:ind w:firstLine="709"/>
      <w:jc w:val="both"/>
    </w:pPr>
    <w:rPr>
      <w:sz w:val="20"/>
      <w:szCs w:val="20"/>
      <w:lang w:eastAsia="ru-RU"/>
    </w:rPr>
  </w:style>
  <w:style w:type="paragraph" w:customStyle="1" w:styleId="afffffffff9">
    <w:name w:val="Текст в таблицах"/>
    <w:basedOn w:val="af7"/>
    <w:rsid w:val="003E3CFF"/>
    <w:rPr>
      <w:lang w:eastAsia="ru-RU"/>
    </w:rPr>
  </w:style>
  <w:style w:type="character" w:customStyle="1" w:styleId="affff9">
    <w:name w:val="Список Знак"/>
    <w:link w:val="affff8"/>
    <w:uiPriority w:val="99"/>
    <w:rsid w:val="003E3CFF"/>
    <w:rPr>
      <w:rFonts w:cs="Lucida Sans"/>
      <w:sz w:val="24"/>
      <w:szCs w:val="24"/>
      <w:lang w:eastAsia="zh-CN"/>
    </w:rPr>
  </w:style>
  <w:style w:type="paragraph" w:customStyle="1" w:styleId="afffffffffa">
    <w:name w:val="Абзац"/>
    <w:basedOn w:val="af7"/>
    <w:link w:val="afffffffffb"/>
    <w:rsid w:val="003E3CFF"/>
    <w:pPr>
      <w:spacing w:before="120" w:after="60"/>
      <w:ind w:firstLine="567"/>
      <w:jc w:val="both"/>
    </w:pPr>
    <w:rPr>
      <w:lang w:val="x-none" w:eastAsia="x-none"/>
    </w:rPr>
  </w:style>
  <w:style w:type="character" w:customStyle="1" w:styleId="afffffffffb">
    <w:name w:val="Абзац Знак"/>
    <w:link w:val="afffffffffa"/>
    <w:rsid w:val="003E3CFF"/>
    <w:rPr>
      <w:sz w:val="24"/>
      <w:szCs w:val="24"/>
      <w:lang w:val="x-none" w:eastAsia="x-none"/>
    </w:rPr>
  </w:style>
  <w:style w:type="paragraph" w:customStyle="1" w:styleId="msonormal0">
    <w:name w:val="msonormal"/>
    <w:basedOn w:val="af7"/>
    <w:rsid w:val="003E3CFF"/>
    <w:pPr>
      <w:spacing w:before="100" w:beforeAutospacing="1" w:after="100" w:afterAutospacing="1"/>
    </w:pPr>
    <w:rPr>
      <w:lang w:eastAsia="ru-RU"/>
    </w:rPr>
  </w:style>
  <w:style w:type="character" w:styleId="afffffffffc">
    <w:name w:val="footnote reference"/>
    <w:basedOn w:val="af8"/>
    <w:uiPriority w:val="99"/>
    <w:rsid w:val="003E3CFF"/>
    <w:rPr>
      <w:vertAlign w:val="superscript"/>
    </w:rPr>
  </w:style>
  <w:style w:type="character" w:customStyle="1" w:styleId="afffffffff2">
    <w:name w:val="Таблица Знак"/>
    <w:basedOn w:val="af8"/>
    <w:link w:val="afffffffff1"/>
    <w:rsid w:val="003E3CFF"/>
    <w:rPr>
      <w:sz w:val="28"/>
    </w:rPr>
  </w:style>
  <w:style w:type="paragraph" w:customStyle="1" w:styleId="732">
    <w:name w:val="ГОСТ 7.32"/>
    <w:basedOn w:val="af7"/>
    <w:rsid w:val="003E3CFF"/>
    <w:pPr>
      <w:widowControl w:val="0"/>
      <w:suppressAutoHyphens/>
      <w:spacing w:line="360" w:lineRule="auto"/>
      <w:ind w:firstLine="567"/>
      <w:jc w:val="both"/>
    </w:pPr>
    <w:rPr>
      <w:rFonts w:eastAsia="Calibri"/>
      <w:color w:val="000000" w:themeColor="text1"/>
      <w:sz w:val="28"/>
      <w:szCs w:val="28"/>
      <w:lang w:eastAsia="en-US"/>
    </w:rPr>
  </w:style>
  <w:style w:type="paragraph" w:customStyle="1" w:styleId="314">
    <w:name w:val="Стиль Заголовок 3 + 14 пт"/>
    <w:basedOn w:val="3"/>
    <w:rsid w:val="003E3CFF"/>
    <w:pPr>
      <w:numPr>
        <w:numId w:val="49"/>
      </w:numPr>
      <w:tabs>
        <w:tab w:val="left" w:pos="992"/>
        <w:tab w:val="left" w:pos="1559"/>
        <w:tab w:val="num" w:pos="1971"/>
      </w:tabs>
      <w:autoSpaceDE w:val="0"/>
      <w:autoSpaceDN w:val="0"/>
      <w:adjustRightInd w:val="0"/>
      <w:spacing w:before="280" w:after="280" w:line="360" w:lineRule="auto"/>
      <w:ind w:right="0"/>
      <w:jc w:val="both"/>
    </w:pPr>
    <w:rPr>
      <w:rFonts w:cs="Arial"/>
      <w:b w:val="0"/>
      <w:sz w:val="28"/>
      <w:szCs w:val="26"/>
      <w:lang w:val="ru-RU" w:eastAsia="ru-RU"/>
    </w:rPr>
  </w:style>
  <w:style w:type="paragraph" w:customStyle="1" w:styleId="afffffffffd">
    <w:name w:val="Табличный_центр"/>
    <w:basedOn w:val="af7"/>
    <w:rsid w:val="003E3CFF"/>
    <w:pPr>
      <w:shd w:val="clear" w:color="auto" w:fill="FFFFFF" w:themeFill="background1"/>
      <w:jc w:val="center"/>
    </w:pPr>
    <w:rPr>
      <w:rFonts w:asciiTheme="minorHAnsi" w:hAnsiTheme="minorHAnsi"/>
      <w:sz w:val="22"/>
      <w:szCs w:val="22"/>
      <w:lang w:eastAsia="ru-RU"/>
    </w:rPr>
  </w:style>
  <w:style w:type="paragraph" w:customStyle="1" w:styleId="TableParagraph">
    <w:name w:val="Table Paragraph"/>
    <w:basedOn w:val="af7"/>
    <w:uiPriority w:val="1"/>
    <w:rsid w:val="003E3CFF"/>
    <w:pPr>
      <w:widowControl w:val="0"/>
      <w:autoSpaceDE w:val="0"/>
      <w:autoSpaceDN w:val="0"/>
      <w:adjustRightInd w:val="0"/>
    </w:pPr>
    <w:rPr>
      <w:rFonts w:eastAsiaTheme="minorEastAsia"/>
      <w:lang w:eastAsia="ru-RU"/>
    </w:rPr>
  </w:style>
  <w:style w:type="paragraph" w:customStyle="1" w:styleId="121">
    <w:name w:val="Таблица 12 пт"/>
    <w:basedOn w:val="af7"/>
    <w:qFormat/>
    <w:rsid w:val="003E3CFF"/>
    <w:pPr>
      <w:widowControl w:val="0"/>
      <w:suppressAutoHyphens/>
      <w:autoSpaceDE w:val="0"/>
      <w:autoSpaceDN w:val="0"/>
      <w:adjustRightInd w:val="0"/>
      <w:spacing w:line="276" w:lineRule="auto"/>
      <w:jc w:val="both"/>
    </w:pPr>
    <w:rPr>
      <w:color w:val="000000"/>
      <w:szCs w:val="28"/>
      <w:lang w:eastAsia="ru-RU"/>
    </w:rPr>
  </w:style>
  <w:style w:type="paragraph" w:customStyle="1" w:styleId="xl77">
    <w:name w:val="xl77"/>
    <w:basedOn w:val="af7"/>
    <w:rsid w:val="003E3C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eastAsia="ru-RU"/>
    </w:rPr>
  </w:style>
  <w:style w:type="paragraph" w:customStyle="1" w:styleId="xl78">
    <w:name w:val="xl78"/>
    <w:basedOn w:val="af7"/>
    <w:rsid w:val="003E3C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lang w:eastAsia="ru-RU"/>
    </w:rPr>
  </w:style>
  <w:style w:type="paragraph" w:customStyle="1" w:styleId="xl79">
    <w:name w:val="xl79"/>
    <w:basedOn w:val="af7"/>
    <w:rsid w:val="003E3C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lang w:eastAsia="ru-RU"/>
    </w:rPr>
  </w:style>
  <w:style w:type="paragraph" w:customStyle="1" w:styleId="xl80">
    <w:name w:val="xl80"/>
    <w:basedOn w:val="af7"/>
    <w:rsid w:val="003E3C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eastAsia="ru-RU"/>
    </w:rPr>
  </w:style>
  <w:style w:type="paragraph" w:customStyle="1" w:styleId="xl81">
    <w:name w:val="xl81"/>
    <w:basedOn w:val="af7"/>
    <w:rsid w:val="003E3CFF"/>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lang w:eastAsia="ru-RU"/>
    </w:rPr>
  </w:style>
  <w:style w:type="paragraph" w:customStyle="1" w:styleId="xl82">
    <w:name w:val="xl82"/>
    <w:basedOn w:val="af7"/>
    <w:rsid w:val="003E3CFF"/>
    <w:pPr>
      <w:pBdr>
        <w:top w:val="single" w:sz="4" w:space="0" w:color="auto"/>
        <w:bottom w:val="single" w:sz="4" w:space="0" w:color="auto"/>
      </w:pBdr>
      <w:spacing w:before="100" w:beforeAutospacing="1" w:after="100" w:afterAutospacing="1"/>
      <w:jc w:val="center"/>
      <w:textAlignment w:val="center"/>
    </w:pPr>
    <w:rPr>
      <w:color w:val="000000"/>
      <w:lang w:eastAsia="ru-RU"/>
    </w:rPr>
  </w:style>
  <w:style w:type="paragraph" w:customStyle="1" w:styleId="xl83">
    <w:name w:val="xl83"/>
    <w:basedOn w:val="af7"/>
    <w:rsid w:val="003E3CFF"/>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lang w:eastAsia="ru-RU"/>
    </w:rPr>
  </w:style>
  <w:style w:type="paragraph" w:customStyle="1" w:styleId="xl84">
    <w:name w:val="xl84"/>
    <w:basedOn w:val="af7"/>
    <w:rsid w:val="003E3CFF"/>
    <w:pPr>
      <w:pBdr>
        <w:top w:val="single" w:sz="4" w:space="0" w:color="auto"/>
        <w:left w:val="single" w:sz="4" w:space="0" w:color="auto"/>
        <w:bottom w:val="single" w:sz="4" w:space="0" w:color="auto"/>
      </w:pBdr>
      <w:spacing w:before="100" w:beforeAutospacing="1" w:after="100" w:afterAutospacing="1"/>
      <w:jc w:val="center"/>
    </w:pPr>
    <w:rPr>
      <w:lang w:eastAsia="ru-RU"/>
    </w:rPr>
  </w:style>
  <w:style w:type="paragraph" w:customStyle="1" w:styleId="xl85">
    <w:name w:val="xl85"/>
    <w:basedOn w:val="af7"/>
    <w:rsid w:val="003E3CFF"/>
    <w:pPr>
      <w:pBdr>
        <w:top w:val="single" w:sz="4" w:space="0" w:color="auto"/>
        <w:bottom w:val="single" w:sz="4" w:space="0" w:color="auto"/>
        <w:right w:val="single" w:sz="4" w:space="0" w:color="auto"/>
      </w:pBdr>
      <w:spacing w:before="100" w:beforeAutospacing="1" w:after="100" w:afterAutospacing="1"/>
      <w:jc w:val="center"/>
    </w:pPr>
    <w:rPr>
      <w:lang w:eastAsia="ru-RU"/>
    </w:rPr>
  </w:style>
  <w:style w:type="paragraph" w:customStyle="1" w:styleId="xl86">
    <w:name w:val="xl86"/>
    <w:basedOn w:val="af7"/>
    <w:rsid w:val="003E3CFF"/>
    <w:pPr>
      <w:pBdr>
        <w:top w:val="single" w:sz="4" w:space="0" w:color="auto"/>
        <w:left w:val="single" w:sz="4" w:space="0" w:color="auto"/>
      </w:pBdr>
      <w:spacing w:before="100" w:beforeAutospacing="1" w:after="100" w:afterAutospacing="1"/>
      <w:jc w:val="right"/>
      <w:textAlignment w:val="center"/>
    </w:pPr>
    <w:rPr>
      <w:lang w:eastAsia="ru-RU"/>
    </w:rPr>
  </w:style>
  <w:style w:type="paragraph" w:customStyle="1" w:styleId="xl87">
    <w:name w:val="xl87"/>
    <w:basedOn w:val="af7"/>
    <w:rsid w:val="003E3CFF"/>
    <w:pPr>
      <w:pBdr>
        <w:top w:val="single" w:sz="4" w:space="0" w:color="auto"/>
      </w:pBdr>
      <w:spacing w:before="100" w:beforeAutospacing="1" w:after="100" w:afterAutospacing="1"/>
      <w:jc w:val="right"/>
      <w:textAlignment w:val="center"/>
    </w:pPr>
    <w:rPr>
      <w:lang w:eastAsia="ru-RU"/>
    </w:rPr>
  </w:style>
  <w:style w:type="paragraph" w:customStyle="1" w:styleId="xl88">
    <w:name w:val="xl88"/>
    <w:basedOn w:val="af7"/>
    <w:rsid w:val="003E3CFF"/>
    <w:pPr>
      <w:pBdr>
        <w:left w:val="single" w:sz="4" w:space="0" w:color="auto"/>
      </w:pBdr>
      <w:spacing w:before="100" w:beforeAutospacing="1" w:after="100" w:afterAutospacing="1"/>
      <w:jc w:val="right"/>
      <w:textAlignment w:val="center"/>
    </w:pPr>
    <w:rPr>
      <w:lang w:eastAsia="ru-RU"/>
    </w:rPr>
  </w:style>
  <w:style w:type="paragraph" w:customStyle="1" w:styleId="xl89">
    <w:name w:val="xl89"/>
    <w:basedOn w:val="af7"/>
    <w:rsid w:val="003E3CFF"/>
    <w:pPr>
      <w:spacing w:before="100" w:beforeAutospacing="1" w:after="100" w:afterAutospacing="1"/>
      <w:jc w:val="right"/>
      <w:textAlignment w:val="center"/>
    </w:pPr>
    <w:rPr>
      <w:lang w:eastAsia="ru-RU"/>
    </w:rPr>
  </w:style>
  <w:style w:type="paragraph" w:customStyle="1" w:styleId="xl90">
    <w:name w:val="xl90"/>
    <w:basedOn w:val="af7"/>
    <w:rsid w:val="003E3CFF"/>
    <w:pPr>
      <w:pBdr>
        <w:left w:val="single" w:sz="4" w:space="0" w:color="auto"/>
        <w:bottom w:val="single" w:sz="4" w:space="0" w:color="auto"/>
      </w:pBdr>
      <w:spacing w:before="100" w:beforeAutospacing="1" w:after="100" w:afterAutospacing="1"/>
      <w:jc w:val="right"/>
      <w:textAlignment w:val="center"/>
    </w:pPr>
    <w:rPr>
      <w:lang w:eastAsia="ru-RU"/>
    </w:rPr>
  </w:style>
  <w:style w:type="paragraph" w:customStyle="1" w:styleId="xl91">
    <w:name w:val="xl91"/>
    <w:basedOn w:val="af7"/>
    <w:rsid w:val="003E3CFF"/>
    <w:pPr>
      <w:pBdr>
        <w:bottom w:val="single" w:sz="4" w:space="0" w:color="auto"/>
      </w:pBdr>
      <w:spacing w:before="100" w:beforeAutospacing="1" w:after="100" w:afterAutospacing="1"/>
      <w:jc w:val="right"/>
      <w:textAlignment w:val="center"/>
    </w:pPr>
    <w:rPr>
      <w:lang w:eastAsia="ru-RU"/>
    </w:rPr>
  </w:style>
  <w:style w:type="paragraph" w:customStyle="1" w:styleId="xl92">
    <w:name w:val="xl92"/>
    <w:basedOn w:val="af7"/>
    <w:rsid w:val="003E3CFF"/>
    <w:pPr>
      <w:pBdr>
        <w:top w:val="single" w:sz="4" w:space="0" w:color="auto"/>
        <w:left w:val="single" w:sz="4" w:space="0" w:color="auto"/>
        <w:bottom w:val="single" w:sz="4" w:space="0" w:color="auto"/>
      </w:pBdr>
      <w:spacing w:before="100" w:beforeAutospacing="1" w:after="100" w:afterAutospacing="1"/>
      <w:jc w:val="right"/>
      <w:textAlignment w:val="center"/>
    </w:pPr>
    <w:rPr>
      <w:lang w:eastAsia="ru-RU"/>
    </w:rPr>
  </w:style>
  <w:style w:type="paragraph" w:customStyle="1" w:styleId="xl93">
    <w:name w:val="xl93"/>
    <w:basedOn w:val="af7"/>
    <w:rsid w:val="003E3CFF"/>
    <w:pPr>
      <w:pBdr>
        <w:top w:val="single" w:sz="4" w:space="0" w:color="auto"/>
        <w:bottom w:val="single" w:sz="4" w:space="0" w:color="auto"/>
        <w:right w:val="single" w:sz="4" w:space="0" w:color="auto"/>
      </w:pBdr>
      <w:spacing w:before="100" w:beforeAutospacing="1" w:after="100" w:afterAutospacing="1"/>
      <w:jc w:val="right"/>
      <w:textAlignment w:val="center"/>
    </w:pPr>
    <w:rPr>
      <w:lang w:eastAsia="ru-RU"/>
    </w:rPr>
  </w:style>
  <w:style w:type="paragraph" w:customStyle="1" w:styleId="xl94">
    <w:name w:val="xl94"/>
    <w:basedOn w:val="af7"/>
    <w:rsid w:val="003E3CFF"/>
    <w:pPr>
      <w:pBdr>
        <w:top w:val="single" w:sz="4" w:space="0" w:color="auto"/>
        <w:left w:val="single" w:sz="4" w:space="0" w:color="auto"/>
        <w:right w:val="single" w:sz="4" w:space="0" w:color="auto"/>
      </w:pBdr>
      <w:spacing w:before="100" w:beforeAutospacing="1" w:after="100" w:afterAutospacing="1"/>
      <w:jc w:val="center"/>
      <w:textAlignment w:val="center"/>
    </w:pPr>
    <w:rPr>
      <w:lang w:eastAsia="ru-RU"/>
    </w:rPr>
  </w:style>
  <w:style w:type="paragraph" w:customStyle="1" w:styleId="xl95">
    <w:name w:val="xl95"/>
    <w:basedOn w:val="af7"/>
    <w:rsid w:val="003E3CFF"/>
    <w:pPr>
      <w:pBdr>
        <w:left w:val="single" w:sz="4" w:space="0" w:color="auto"/>
        <w:bottom w:val="single" w:sz="4" w:space="0" w:color="auto"/>
        <w:right w:val="single" w:sz="4" w:space="0" w:color="auto"/>
      </w:pBdr>
      <w:spacing w:before="100" w:beforeAutospacing="1" w:after="100" w:afterAutospacing="1"/>
      <w:jc w:val="center"/>
      <w:textAlignment w:val="center"/>
    </w:pPr>
    <w:rPr>
      <w:lang w:eastAsia="ru-RU"/>
    </w:rPr>
  </w:style>
  <w:style w:type="paragraph" w:customStyle="1" w:styleId="xl96">
    <w:name w:val="xl96"/>
    <w:basedOn w:val="af7"/>
    <w:rsid w:val="003E3CFF"/>
    <w:pPr>
      <w:pBdr>
        <w:top w:val="single" w:sz="4" w:space="0" w:color="auto"/>
        <w:left w:val="single" w:sz="4" w:space="0" w:color="auto"/>
        <w:right w:val="single" w:sz="4" w:space="0" w:color="auto"/>
      </w:pBdr>
      <w:spacing w:before="100" w:beforeAutospacing="1" w:after="100" w:afterAutospacing="1"/>
      <w:textAlignment w:val="center"/>
    </w:pPr>
    <w:rPr>
      <w:lang w:eastAsia="ru-RU"/>
    </w:rPr>
  </w:style>
  <w:style w:type="paragraph" w:customStyle="1" w:styleId="xl97">
    <w:name w:val="xl97"/>
    <w:basedOn w:val="af7"/>
    <w:rsid w:val="003E3CFF"/>
    <w:pPr>
      <w:pBdr>
        <w:left w:val="single" w:sz="4" w:space="0" w:color="auto"/>
        <w:bottom w:val="single" w:sz="4" w:space="0" w:color="auto"/>
        <w:right w:val="single" w:sz="4" w:space="0" w:color="auto"/>
      </w:pBdr>
      <w:spacing w:before="100" w:beforeAutospacing="1" w:after="100" w:afterAutospacing="1"/>
      <w:textAlignment w:val="center"/>
    </w:pPr>
    <w:rPr>
      <w:lang w:eastAsia="ru-RU"/>
    </w:rPr>
  </w:style>
  <w:style w:type="character" w:customStyle="1" w:styleId="apple-converted-space">
    <w:name w:val="apple-converted-space"/>
    <w:basedOn w:val="af8"/>
    <w:rsid w:val="003E3CFF"/>
  </w:style>
  <w:style w:type="character" w:customStyle="1" w:styleId="2c">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fa"/>
    <w:locked/>
    <w:rsid w:val="003E3CFF"/>
    <w:rPr>
      <w:rFonts w:cs="Lucida Sans"/>
      <w:i/>
      <w:iCs/>
      <w:sz w:val="24"/>
      <w:szCs w:val="24"/>
      <w:lang w:eastAsia="zh-CN"/>
    </w:rPr>
  </w:style>
  <w:style w:type="paragraph" w:customStyle="1" w:styleId="afffffffffe">
    <w:name w:val="Табличный_заголовки"/>
    <w:basedOn w:val="af7"/>
    <w:rsid w:val="003E3CFF"/>
    <w:pPr>
      <w:keepNext/>
      <w:keepLines/>
      <w:jc w:val="center"/>
    </w:pPr>
    <w:rPr>
      <w:b/>
      <w:sz w:val="20"/>
      <w:szCs w:val="20"/>
      <w:lang w:eastAsia="ru-RU"/>
    </w:rPr>
  </w:style>
  <w:style w:type="paragraph" w:customStyle="1" w:styleId="af1">
    <w:name w:val="Табличный_нумерованный"/>
    <w:basedOn w:val="af7"/>
    <w:rsid w:val="003E3CFF"/>
    <w:pPr>
      <w:numPr>
        <w:numId w:val="50"/>
      </w:numPr>
    </w:pPr>
    <w:rPr>
      <w:sz w:val="22"/>
      <w:szCs w:val="22"/>
      <w:lang w:val="x-none" w:eastAsia="x-none"/>
    </w:rPr>
  </w:style>
  <w:style w:type="paragraph" w:customStyle="1" w:styleId="affffffffff">
    <w:name w:val="Табличный_слева"/>
    <w:basedOn w:val="af7"/>
    <w:rsid w:val="003E3CFF"/>
    <w:rPr>
      <w:sz w:val="22"/>
      <w:szCs w:val="22"/>
      <w:lang w:eastAsia="ru-RU"/>
    </w:rPr>
  </w:style>
  <w:style w:type="character" w:styleId="affffffffff0">
    <w:name w:val="Subtle Emphasis"/>
    <w:uiPriority w:val="19"/>
    <w:rsid w:val="003E3CFF"/>
    <w:rPr>
      <w:i/>
      <w:iCs/>
      <w:color w:val="5A5A5A"/>
    </w:rPr>
  </w:style>
  <w:style w:type="character" w:customStyle="1" w:styleId="2f5">
    <w:name w:val="Основной текст (2)_"/>
    <w:basedOn w:val="af8"/>
    <w:link w:val="2f6"/>
    <w:rsid w:val="003E3CFF"/>
    <w:rPr>
      <w:sz w:val="74"/>
      <w:szCs w:val="74"/>
      <w:shd w:val="clear" w:color="auto" w:fill="FFFFFF"/>
    </w:rPr>
  </w:style>
  <w:style w:type="paragraph" w:customStyle="1" w:styleId="2f6">
    <w:name w:val="Основной текст (2)"/>
    <w:basedOn w:val="af7"/>
    <w:link w:val="2f5"/>
    <w:rsid w:val="003E3CFF"/>
    <w:pPr>
      <w:widowControl w:val="0"/>
      <w:shd w:val="clear" w:color="auto" w:fill="FFFFFF"/>
      <w:spacing w:before="4020" w:line="893" w:lineRule="exact"/>
    </w:pPr>
    <w:rPr>
      <w:sz w:val="74"/>
      <w:szCs w:val="74"/>
      <w:lang w:eastAsia="ru-RU"/>
    </w:rPr>
  </w:style>
  <w:style w:type="character" w:customStyle="1" w:styleId="243pt">
    <w:name w:val="Основной текст (2) + 43 pt"/>
    <w:basedOn w:val="2f5"/>
    <w:rsid w:val="003E3CFF"/>
    <w:rPr>
      <w:color w:val="000000"/>
      <w:spacing w:val="0"/>
      <w:w w:val="100"/>
      <w:position w:val="0"/>
      <w:sz w:val="86"/>
      <w:szCs w:val="86"/>
      <w:shd w:val="clear" w:color="auto" w:fill="FFFFFF"/>
      <w:lang w:val="ru-RU" w:eastAsia="ru-RU" w:bidi="ru-RU"/>
    </w:rPr>
  </w:style>
  <w:style w:type="character" w:customStyle="1" w:styleId="28pt">
    <w:name w:val="Основной текст (2) + 8 pt"/>
    <w:basedOn w:val="2f5"/>
    <w:rsid w:val="003E3CFF"/>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1fb">
    <w:name w:val="1 Обычный"/>
    <w:basedOn w:val="af7"/>
    <w:link w:val="1fc"/>
    <w:rsid w:val="003E3CFF"/>
    <w:pPr>
      <w:spacing w:line="360" w:lineRule="auto"/>
      <w:ind w:firstLine="709"/>
      <w:jc w:val="both"/>
    </w:pPr>
    <w:rPr>
      <w:rFonts w:eastAsiaTheme="minorHAnsi" w:cstheme="minorBidi"/>
      <w:sz w:val="28"/>
      <w:szCs w:val="22"/>
      <w:lang w:eastAsia="en-US"/>
    </w:rPr>
  </w:style>
  <w:style w:type="character" w:customStyle="1" w:styleId="1fc">
    <w:name w:val="1 Обычный Знак"/>
    <w:basedOn w:val="af8"/>
    <w:link w:val="1fb"/>
    <w:rsid w:val="003E3CFF"/>
    <w:rPr>
      <w:rFonts w:eastAsiaTheme="minorHAnsi" w:cstheme="minorBidi"/>
      <w:sz w:val="28"/>
      <w:szCs w:val="22"/>
      <w:lang w:eastAsia="en-US"/>
    </w:rPr>
  </w:style>
  <w:style w:type="paragraph" w:styleId="affffffffff1">
    <w:name w:val="Document Map"/>
    <w:basedOn w:val="af7"/>
    <w:link w:val="affffffffff2"/>
    <w:rsid w:val="003E3CFF"/>
    <w:pPr>
      <w:shd w:val="clear" w:color="auto" w:fill="000080"/>
      <w:tabs>
        <w:tab w:val="left" w:pos="0"/>
        <w:tab w:val="left" w:pos="5103"/>
      </w:tabs>
      <w:spacing w:line="360" w:lineRule="auto"/>
      <w:ind w:firstLine="709"/>
      <w:jc w:val="both"/>
    </w:pPr>
    <w:rPr>
      <w:rFonts w:ascii="Tahoma" w:hAnsi="Tahoma" w:cs="Tahoma"/>
      <w:sz w:val="20"/>
      <w:szCs w:val="20"/>
      <w:lang w:eastAsia="ru-RU"/>
    </w:rPr>
  </w:style>
  <w:style w:type="character" w:customStyle="1" w:styleId="affffffffff2">
    <w:name w:val="Схема документа Знак"/>
    <w:basedOn w:val="af8"/>
    <w:link w:val="affffffffff1"/>
    <w:rsid w:val="003E3CFF"/>
    <w:rPr>
      <w:rFonts w:ascii="Tahoma" w:hAnsi="Tahoma" w:cs="Tahoma"/>
      <w:shd w:val="clear" w:color="auto" w:fill="000080"/>
    </w:rPr>
  </w:style>
  <w:style w:type="paragraph" w:customStyle="1" w:styleId="affffffffff3">
    <w:name w:val="Изображение"/>
    <w:basedOn w:val="af7"/>
    <w:next w:val="af7"/>
    <w:rsid w:val="003E3CFF"/>
    <w:pPr>
      <w:keepNext/>
      <w:tabs>
        <w:tab w:val="left" w:pos="0"/>
        <w:tab w:val="left" w:pos="5103"/>
      </w:tabs>
      <w:spacing w:line="360" w:lineRule="auto"/>
      <w:jc w:val="center"/>
    </w:pPr>
    <w:rPr>
      <w:sz w:val="28"/>
      <w:szCs w:val="20"/>
      <w:lang w:eastAsia="ru-RU"/>
    </w:rPr>
  </w:style>
  <w:style w:type="character" w:customStyle="1" w:styleId="affffffffff4">
    <w:name w:val="Название рисунка Знак"/>
    <w:aliases w:val="Название таблицы Знак1,Название рис. Знак,Номер объекта Знак,Название объекта Знак1 Знак Знак1,Название объекта Знак Знак Знак Знак1,Название объекта Знак Знак Знак Знак Знак Знак Знак Знак Знак Знак1"/>
    <w:locked/>
    <w:rsid w:val="003E3CFF"/>
    <w:rPr>
      <w:rFonts w:eastAsia="ArialMT"/>
      <w:bCs/>
      <w:position w:val="-28"/>
    </w:rPr>
  </w:style>
  <w:style w:type="paragraph" w:customStyle="1" w:styleId="affffffffff5">
    <w:name w:val="Текст в таблице"/>
    <w:aliases w:val="14 пт,по левому краю без отступа"/>
    <w:basedOn w:val="af7"/>
    <w:uiPriority w:val="37"/>
    <w:rsid w:val="003E3CFF"/>
    <w:pPr>
      <w:tabs>
        <w:tab w:val="left" w:pos="0"/>
        <w:tab w:val="left" w:pos="5103"/>
      </w:tabs>
      <w:spacing w:line="360" w:lineRule="auto"/>
    </w:pPr>
    <w:rPr>
      <w:sz w:val="28"/>
      <w:szCs w:val="28"/>
      <w:lang w:eastAsia="ru-RU"/>
    </w:rPr>
  </w:style>
  <w:style w:type="paragraph" w:styleId="affffffffff6">
    <w:name w:val="Title"/>
    <w:basedOn w:val="af7"/>
    <w:link w:val="affffffffff7"/>
    <w:qFormat/>
    <w:rsid w:val="003E3CFF"/>
    <w:pPr>
      <w:tabs>
        <w:tab w:val="left" w:pos="0"/>
        <w:tab w:val="left" w:pos="5103"/>
      </w:tabs>
      <w:jc w:val="center"/>
    </w:pPr>
    <w:rPr>
      <w:snapToGrid w:val="0"/>
      <w:sz w:val="28"/>
      <w:szCs w:val="20"/>
      <w:lang w:eastAsia="ru-RU"/>
    </w:rPr>
  </w:style>
  <w:style w:type="character" w:customStyle="1" w:styleId="affffffffff7">
    <w:name w:val="Заголовок Знак"/>
    <w:basedOn w:val="af8"/>
    <w:link w:val="affffffffff6"/>
    <w:rsid w:val="003E3CFF"/>
    <w:rPr>
      <w:snapToGrid w:val="0"/>
      <w:sz w:val="28"/>
    </w:rPr>
  </w:style>
  <w:style w:type="character" w:styleId="affffffffff8">
    <w:name w:val="page number"/>
    <w:basedOn w:val="af8"/>
    <w:rsid w:val="003E3CFF"/>
  </w:style>
  <w:style w:type="paragraph" w:customStyle="1" w:styleId="affffffffff9">
    <w:name w:val="Безотрывный"/>
    <w:basedOn w:val="af7"/>
    <w:next w:val="af7"/>
    <w:rsid w:val="003E3CFF"/>
    <w:pPr>
      <w:keepNext/>
      <w:tabs>
        <w:tab w:val="left" w:pos="0"/>
        <w:tab w:val="left" w:pos="5103"/>
      </w:tabs>
      <w:spacing w:after="60" w:line="360" w:lineRule="auto"/>
      <w:ind w:firstLine="709"/>
      <w:jc w:val="both"/>
    </w:pPr>
    <w:rPr>
      <w:rFonts w:eastAsia="Calibri"/>
      <w:lang w:eastAsia="ru-RU"/>
    </w:rPr>
  </w:style>
  <w:style w:type="character" w:customStyle="1" w:styleId="affffffffffa">
    <w:name w:val="Название таблицы Знак"/>
    <w:aliases w:val="Название рис. Знак Знак"/>
    <w:locked/>
    <w:rsid w:val="003E3CFF"/>
    <w:rPr>
      <w:sz w:val="28"/>
      <w:szCs w:val="28"/>
      <w:lang w:val="ru-RU" w:eastAsia="ru-RU" w:bidi="ar-SA"/>
    </w:rPr>
  </w:style>
  <w:style w:type="paragraph" w:customStyle="1" w:styleId="affffffffffb">
    <w:name w:val="Название таблиц"/>
    <w:basedOn w:val="af7"/>
    <w:next w:val="af7"/>
    <w:link w:val="affffffffffc"/>
    <w:uiPriority w:val="39"/>
    <w:qFormat/>
    <w:rsid w:val="003E3CFF"/>
    <w:pPr>
      <w:tabs>
        <w:tab w:val="left" w:pos="0"/>
        <w:tab w:val="left" w:pos="5103"/>
      </w:tabs>
      <w:spacing w:line="360" w:lineRule="auto"/>
    </w:pPr>
    <w:rPr>
      <w:sz w:val="28"/>
      <w:szCs w:val="28"/>
      <w:lang w:eastAsia="ru-RU"/>
    </w:rPr>
  </w:style>
  <w:style w:type="character" w:customStyle="1" w:styleId="affffffffffc">
    <w:name w:val="Название таблиц Знак"/>
    <w:basedOn w:val="af8"/>
    <w:link w:val="affffffffffb"/>
    <w:uiPriority w:val="39"/>
    <w:rsid w:val="003E3CFF"/>
    <w:rPr>
      <w:sz w:val="28"/>
      <w:szCs w:val="28"/>
    </w:rPr>
  </w:style>
  <w:style w:type="character" w:styleId="affffffffffd">
    <w:name w:val="Placeholder Text"/>
    <w:basedOn w:val="af8"/>
    <w:uiPriority w:val="99"/>
    <w:semiHidden/>
    <w:rsid w:val="003E3CFF"/>
    <w:rPr>
      <w:color w:val="808080"/>
    </w:rPr>
  </w:style>
  <w:style w:type="paragraph" w:customStyle="1" w:styleId="affffffffffe">
    <w:name w:val="Пояснительный текст к рисунку"/>
    <w:basedOn w:val="af7"/>
    <w:next w:val="affffa"/>
    <w:autoRedefine/>
    <w:uiPriority w:val="43"/>
    <w:rsid w:val="003E3CFF"/>
    <w:pPr>
      <w:tabs>
        <w:tab w:val="left" w:pos="0"/>
        <w:tab w:val="left" w:pos="5103"/>
      </w:tabs>
      <w:spacing w:line="360" w:lineRule="auto"/>
      <w:ind w:firstLine="709"/>
      <w:jc w:val="center"/>
    </w:pPr>
    <w:rPr>
      <w:szCs w:val="28"/>
      <w:lang w:eastAsia="ru-RU"/>
    </w:rPr>
  </w:style>
  <w:style w:type="paragraph" w:customStyle="1" w:styleId="afffffffffff">
    <w:name w:val="По правому краю"/>
    <w:basedOn w:val="af7"/>
    <w:next w:val="af7"/>
    <w:uiPriority w:val="54"/>
    <w:rsid w:val="003E3CFF"/>
    <w:pPr>
      <w:tabs>
        <w:tab w:val="left" w:pos="0"/>
        <w:tab w:val="left" w:pos="5103"/>
      </w:tabs>
      <w:spacing w:line="360" w:lineRule="auto"/>
      <w:ind w:firstLine="709"/>
      <w:jc w:val="right"/>
    </w:pPr>
    <w:rPr>
      <w:sz w:val="28"/>
      <w:szCs w:val="28"/>
      <w:lang w:eastAsia="ru-RU"/>
    </w:rPr>
  </w:style>
  <w:style w:type="paragraph" w:customStyle="1" w:styleId="afffffffffff0">
    <w:name w:val="Ошибка"/>
    <w:basedOn w:val="af7"/>
    <w:next w:val="af7"/>
    <w:uiPriority w:val="59"/>
    <w:rsid w:val="003E3CFF"/>
    <w:pPr>
      <w:tabs>
        <w:tab w:val="left" w:pos="0"/>
        <w:tab w:val="left" w:pos="5103"/>
      </w:tabs>
      <w:spacing w:line="360" w:lineRule="auto"/>
      <w:ind w:firstLine="709"/>
      <w:jc w:val="both"/>
    </w:pPr>
    <w:rPr>
      <w:color w:val="FF0000"/>
      <w:sz w:val="28"/>
      <w:szCs w:val="28"/>
      <w:lang w:eastAsia="ru-RU"/>
    </w:rPr>
  </w:style>
  <w:style w:type="paragraph" w:customStyle="1" w:styleId="210">
    <w:name w:val="Основной текст (2)1"/>
    <w:basedOn w:val="af7"/>
    <w:rsid w:val="003E3CFF"/>
    <w:pPr>
      <w:widowControl w:val="0"/>
      <w:shd w:val="clear" w:color="auto" w:fill="FFFFFF"/>
      <w:tabs>
        <w:tab w:val="left" w:pos="0"/>
      </w:tabs>
      <w:spacing w:before="180" w:line="322" w:lineRule="exact"/>
      <w:ind w:hanging="180"/>
    </w:pPr>
    <w:rPr>
      <w:sz w:val="26"/>
      <w:szCs w:val="28"/>
      <w:shd w:val="clear" w:color="auto" w:fill="FFFFFF"/>
      <w:lang w:eastAsia="ru-RU"/>
    </w:rPr>
  </w:style>
  <w:style w:type="paragraph" w:customStyle="1" w:styleId="1fd">
    <w:name w:val="1 Уровень"/>
    <w:basedOn w:val="af7"/>
    <w:link w:val="1fe"/>
    <w:rsid w:val="003E3CFF"/>
    <w:pPr>
      <w:widowControl w:val="0"/>
      <w:tabs>
        <w:tab w:val="left" w:pos="0"/>
      </w:tabs>
      <w:autoSpaceDE w:val="0"/>
      <w:autoSpaceDN w:val="0"/>
      <w:adjustRightInd w:val="0"/>
      <w:jc w:val="both"/>
    </w:pPr>
    <w:rPr>
      <w:lang w:eastAsia="ru-RU"/>
    </w:rPr>
  </w:style>
  <w:style w:type="paragraph" w:customStyle="1" w:styleId="1ff">
    <w:name w:val="ЗАГОЛОВОК 1_НеНум"/>
    <w:basedOn w:val="13"/>
    <w:next w:val="af7"/>
    <w:rsid w:val="003E3CFF"/>
    <w:pPr>
      <w:keepLines w:val="0"/>
      <w:pageBreakBefore/>
      <w:tabs>
        <w:tab w:val="left" w:pos="0"/>
        <w:tab w:val="left" w:pos="992"/>
      </w:tabs>
      <w:spacing w:before="240" w:after="60" w:line="360" w:lineRule="auto"/>
      <w:ind w:right="0"/>
      <w:jc w:val="left"/>
    </w:pPr>
    <w:rPr>
      <w:rFonts w:cs="Arial"/>
      <w:bCs/>
      <w:caps/>
      <w:color w:val="auto"/>
      <w:kern w:val="32"/>
      <w:sz w:val="32"/>
      <w:szCs w:val="32"/>
      <w:lang w:val="ru-RU" w:eastAsia="ru-RU"/>
    </w:rPr>
  </w:style>
  <w:style w:type="paragraph" w:customStyle="1" w:styleId="p4">
    <w:name w:val="p4"/>
    <w:basedOn w:val="af7"/>
    <w:rsid w:val="003E3CFF"/>
    <w:pPr>
      <w:tabs>
        <w:tab w:val="left" w:pos="0"/>
      </w:tabs>
      <w:spacing w:before="100" w:beforeAutospacing="1" w:after="100" w:afterAutospacing="1"/>
    </w:pPr>
    <w:rPr>
      <w:lang w:eastAsia="ru-RU"/>
    </w:rPr>
  </w:style>
  <w:style w:type="table" w:customStyle="1" w:styleId="112">
    <w:name w:val="Средний список 11"/>
    <w:basedOn w:val="af9"/>
    <w:uiPriority w:val="65"/>
    <w:rsid w:val="003E3CFF"/>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customStyle="1" w:styleId="ConsPlusTitle">
    <w:name w:val="ConsPlusTitle"/>
    <w:uiPriority w:val="99"/>
    <w:rsid w:val="003E3CFF"/>
    <w:pPr>
      <w:widowControl w:val="0"/>
      <w:autoSpaceDE w:val="0"/>
      <w:autoSpaceDN w:val="0"/>
      <w:adjustRightInd w:val="0"/>
    </w:pPr>
    <w:rPr>
      <w:rFonts w:ascii="Calibri" w:hAnsi="Calibri" w:cs="Calibri"/>
      <w:b/>
      <w:bCs/>
      <w:sz w:val="22"/>
      <w:szCs w:val="22"/>
    </w:rPr>
  </w:style>
  <w:style w:type="character" w:customStyle="1" w:styleId="1f8">
    <w:name w:val="Стиль1 Знак"/>
    <w:basedOn w:val="af8"/>
    <w:link w:val="1f7"/>
    <w:uiPriority w:val="31"/>
    <w:rsid w:val="003E3CFF"/>
    <w:rPr>
      <w:b/>
      <w:sz w:val="24"/>
      <w:szCs w:val="32"/>
      <w:lang w:eastAsia="en-US"/>
    </w:rPr>
  </w:style>
  <w:style w:type="character" w:customStyle="1" w:styleId="1fe">
    <w:name w:val="1 Уровень Знак"/>
    <w:link w:val="1fd"/>
    <w:rsid w:val="003E3CFF"/>
    <w:rPr>
      <w:sz w:val="24"/>
      <w:szCs w:val="24"/>
    </w:rPr>
  </w:style>
  <w:style w:type="paragraph" w:styleId="2f7">
    <w:name w:val="List 2"/>
    <w:basedOn w:val="af7"/>
    <w:rsid w:val="003E3CFF"/>
    <w:pPr>
      <w:tabs>
        <w:tab w:val="left" w:pos="0"/>
        <w:tab w:val="left" w:pos="5103"/>
      </w:tabs>
      <w:suppressAutoHyphens/>
      <w:spacing w:line="360" w:lineRule="auto"/>
      <w:ind w:left="566" w:hanging="283"/>
      <w:contextualSpacing/>
      <w:jc w:val="both"/>
    </w:pPr>
    <w:rPr>
      <w:sz w:val="28"/>
      <w:szCs w:val="28"/>
      <w:lang w:eastAsia="ru-RU"/>
    </w:rPr>
  </w:style>
  <w:style w:type="table" w:customStyle="1" w:styleId="-11">
    <w:name w:val="Таблица-сетка 1 светлая1"/>
    <w:basedOn w:val="af9"/>
    <w:uiPriority w:val="46"/>
    <w:rsid w:val="003E3CFF"/>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412">
    <w:name w:val="Таблица простая 41"/>
    <w:basedOn w:val="af9"/>
    <w:uiPriority w:val="44"/>
    <w:rsid w:val="003E3CF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0">
    <w:name w:val="Таблица простая 51"/>
    <w:basedOn w:val="af9"/>
    <w:uiPriority w:val="45"/>
    <w:rsid w:val="003E3CFF"/>
    <w:tblPr>
      <w:tblStyleRowBandSize w:val="1"/>
      <w:tblStyleColBandSize w:val="1"/>
    </w:tblPr>
    <w:tblStylePr w:type="firstRow">
      <w:rPr>
        <w:rFonts w:ascii="TeamViewer13" w:eastAsia="Times New Roman" w:hAnsi="TeamViewer13" w:cs="Times New Roman"/>
        <w:i/>
        <w:iCs/>
        <w:sz w:val="26"/>
      </w:rPr>
      <w:tblPr/>
      <w:tcPr>
        <w:tcBorders>
          <w:bottom w:val="single" w:sz="4" w:space="0" w:color="7F7F7F"/>
        </w:tcBorders>
        <w:shd w:val="clear" w:color="auto" w:fill="FFFFFF"/>
      </w:tcPr>
    </w:tblStylePr>
    <w:tblStylePr w:type="lastRow">
      <w:rPr>
        <w:rFonts w:ascii="TeamViewer13" w:eastAsia="Times New Roman" w:hAnsi="TeamViewer13" w:cs="Times New Roman"/>
        <w:i/>
        <w:iCs/>
        <w:sz w:val="26"/>
      </w:rPr>
      <w:tblPr/>
      <w:tcPr>
        <w:tcBorders>
          <w:top w:val="single" w:sz="4" w:space="0" w:color="7F7F7F"/>
        </w:tcBorders>
        <w:shd w:val="clear" w:color="auto" w:fill="FFFFFF"/>
      </w:tcPr>
    </w:tblStylePr>
    <w:tblStylePr w:type="firstCol">
      <w:pPr>
        <w:jc w:val="right"/>
      </w:pPr>
      <w:rPr>
        <w:rFonts w:ascii="TeamViewer13" w:eastAsia="Times New Roman" w:hAnsi="TeamViewer13" w:cs="Times New Roman"/>
        <w:i/>
        <w:iCs/>
        <w:sz w:val="26"/>
      </w:rPr>
      <w:tblPr/>
      <w:tcPr>
        <w:tcBorders>
          <w:right w:val="single" w:sz="4" w:space="0" w:color="7F7F7F"/>
        </w:tcBorders>
        <w:shd w:val="clear" w:color="auto" w:fill="FFFFFF"/>
      </w:tcPr>
    </w:tblStylePr>
    <w:tblStylePr w:type="lastCol">
      <w:rPr>
        <w:rFonts w:ascii="TeamViewer13" w:eastAsia="Times New Roman" w:hAnsi="TeamViewer13"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 — акцент 11"/>
    <w:basedOn w:val="af9"/>
    <w:uiPriority w:val="46"/>
    <w:rsid w:val="003E3CFF"/>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character" w:customStyle="1" w:styleId="afffffff3">
    <w:name w:val="Основной текст_"/>
    <w:link w:val="2f3"/>
    <w:rsid w:val="003E3CFF"/>
    <w:rPr>
      <w:color w:val="000000"/>
      <w:spacing w:val="1"/>
      <w:shd w:val="clear" w:color="auto" w:fill="FFFFFF"/>
      <w:lang w:eastAsia="zh-CN"/>
    </w:rPr>
  </w:style>
  <w:style w:type="character" w:customStyle="1" w:styleId="95pt">
    <w:name w:val="Основной текст + 9;5 pt;Полужирный"/>
    <w:rsid w:val="003E3CFF"/>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8pt">
    <w:name w:val="Основной текст + 8 pt;Курсив"/>
    <w:rsid w:val="003E3CFF"/>
    <w:rPr>
      <w:rFonts w:ascii="Times New Roman" w:eastAsia="Times New Roman" w:hAnsi="Times New Roman" w:cs="Times New Roman"/>
      <w:b w:val="0"/>
      <w:bCs w:val="0"/>
      <w:i/>
      <w:iCs/>
      <w:smallCaps w:val="0"/>
      <w:strike w:val="0"/>
      <w:color w:val="000000"/>
      <w:spacing w:val="0"/>
      <w:w w:val="100"/>
      <w:position w:val="0"/>
      <w:sz w:val="16"/>
      <w:szCs w:val="16"/>
      <w:u w:val="none"/>
    </w:rPr>
  </w:style>
  <w:style w:type="paragraph" w:styleId="2f8">
    <w:name w:val="Body Text 2"/>
    <w:basedOn w:val="af7"/>
    <w:link w:val="2f9"/>
    <w:rsid w:val="003E3CFF"/>
    <w:pPr>
      <w:tabs>
        <w:tab w:val="left" w:pos="0"/>
      </w:tabs>
      <w:suppressAutoHyphens/>
      <w:spacing w:after="120" w:line="480" w:lineRule="auto"/>
    </w:pPr>
    <w:rPr>
      <w:lang w:eastAsia="ru-RU"/>
    </w:rPr>
  </w:style>
  <w:style w:type="character" w:customStyle="1" w:styleId="2f9">
    <w:name w:val="Основной текст 2 Знак"/>
    <w:basedOn w:val="af8"/>
    <w:link w:val="2f8"/>
    <w:rsid w:val="003E3CFF"/>
    <w:rPr>
      <w:sz w:val="24"/>
      <w:szCs w:val="24"/>
    </w:rPr>
  </w:style>
  <w:style w:type="paragraph" w:customStyle="1" w:styleId="afffffffffff1">
    <w:name w:val="Прижатый влево"/>
    <w:basedOn w:val="af7"/>
    <w:next w:val="af7"/>
    <w:rsid w:val="003E3CFF"/>
    <w:pPr>
      <w:widowControl w:val="0"/>
      <w:tabs>
        <w:tab w:val="left" w:pos="0"/>
      </w:tabs>
      <w:suppressAutoHyphens/>
      <w:autoSpaceDE w:val="0"/>
      <w:autoSpaceDN w:val="0"/>
      <w:adjustRightInd w:val="0"/>
    </w:pPr>
    <w:rPr>
      <w:rFonts w:ascii="Arial" w:hAnsi="Arial"/>
      <w:lang w:eastAsia="ru-RU"/>
    </w:rPr>
  </w:style>
  <w:style w:type="character" w:customStyle="1" w:styleId="js-extracted-address">
    <w:name w:val="js-extracted-address"/>
    <w:basedOn w:val="af8"/>
    <w:rsid w:val="003E3CFF"/>
  </w:style>
  <w:style w:type="character" w:customStyle="1" w:styleId="mail-message-map-nobreak">
    <w:name w:val="mail-message-map-nobreak"/>
    <w:basedOn w:val="af8"/>
    <w:rsid w:val="003E3CFF"/>
  </w:style>
  <w:style w:type="character" w:customStyle="1" w:styleId="wmi-callto">
    <w:name w:val="wmi-callto"/>
    <w:basedOn w:val="af8"/>
    <w:rsid w:val="003E3CFF"/>
  </w:style>
  <w:style w:type="character" w:customStyle="1" w:styleId="afffffffffff2">
    <w:name w:val="Рисунок Знак Знак"/>
    <w:link w:val="af5"/>
    <w:locked/>
    <w:rsid w:val="003E3CFF"/>
    <w:rPr>
      <w:b/>
    </w:rPr>
  </w:style>
  <w:style w:type="paragraph" w:customStyle="1" w:styleId="af5">
    <w:name w:val="Рисунок"/>
    <w:basedOn w:val="af7"/>
    <w:next w:val="af7"/>
    <w:link w:val="afffffffffff2"/>
    <w:rsid w:val="003E3CFF"/>
    <w:pPr>
      <w:numPr>
        <w:numId w:val="51"/>
      </w:numPr>
      <w:tabs>
        <w:tab w:val="left" w:pos="0"/>
      </w:tabs>
      <w:suppressAutoHyphens/>
      <w:spacing w:before="120" w:line="360" w:lineRule="auto"/>
      <w:jc w:val="center"/>
    </w:pPr>
    <w:rPr>
      <w:b/>
      <w:sz w:val="20"/>
      <w:szCs w:val="20"/>
      <w:lang w:eastAsia="ru-RU"/>
    </w:rPr>
  </w:style>
  <w:style w:type="character" w:customStyle="1" w:styleId="afffffffffff3">
    <w:name w:val="Нумерованный Знак"/>
    <w:link w:val="af2"/>
    <w:locked/>
    <w:rsid w:val="003E3CFF"/>
  </w:style>
  <w:style w:type="paragraph" w:customStyle="1" w:styleId="af2">
    <w:name w:val="Нумерованный"/>
    <w:basedOn w:val="af7"/>
    <w:link w:val="afffffffffff3"/>
    <w:rsid w:val="003E3CFF"/>
    <w:pPr>
      <w:numPr>
        <w:numId w:val="52"/>
      </w:numPr>
      <w:tabs>
        <w:tab w:val="left" w:pos="0"/>
      </w:tabs>
      <w:spacing w:before="120" w:line="360" w:lineRule="auto"/>
      <w:jc w:val="both"/>
    </w:pPr>
    <w:rPr>
      <w:sz w:val="20"/>
      <w:szCs w:val="20"/>
      <w:lang w:eastAsia="ru-RU"/>
    </w:rPr>
  </w:style>
  <w:style w:type="paragraph" w:styleId="2fa">
    <w:name w:val="Quote"/>
    <w:basedOn w:val="af7"/>
    <w:next w:val="af7"/>
    <w:link w:val="2fb"/>
    <w:uiPriority w:val="29"/>
    <w:rsid w:val="003E3CFF"/>
    <w:pPr>
      <w:tabs>
        <w:tab w:val="left" w:pos="0"/>
      </w:tabs>
    </w:pPr>
    <w:rPr>
      <w:i/>
      <w:iCs/>
      <w:color w:val="000000"/>
      <w:lang w:eastAsia="ru-RU"/>
    </w:rPr>
  </w:style>
  <w:style w:type="character" w:customStyle="1" w:styleId="2fb">
    <w:name w:val="Цитата 2 Знак"/>
    <w:basedOn w:val="af8"/>
    <w:link w:val="2fa"/>
    <w:uiPriority w:val="29"/>
    <w:rsid w:val="003E3CFF"/>
    <w:rPr>
      <w:i/>
      <w:iCs/>
      <w:color w:val="000000"/>
      <w:sz w:val="24"/>
      <w:szCs w:val="24"/>
    </w:rPr>
  </w:style>
  <w:style w:type="paragraph" w:styleId="afffffffffff4">
    <w:name w:val="Intense Quote"/>
    <w:basedOn w:val="af7"/>
    <w:next w:val="af7"/>
    <w:link w:val="afffffffffff5"/>
    <w:uiPriority w:val="30"/>
    <w:rsid w:val="003E3CFF"/>
    <w:pPr>
      <w:pBdr>
        <w:bottom w:val="single" w:sz="4" w:space="4" w:color="4F81BD"/>
      </w:pBdr>
      <w:tabs>
        <w:tab w:val="left" w:pos="0"/>
      </w:tabs>
      <w:spacing w:before="200" w:after="280"/>
      <w:ind w:left="936" w:right="936"/>
    </w:pPr>
    <w:rPr>
      <w:b/>
      <w:bCs/>
      <w:i/>
      <w:iCs/>
      <w:color w:val="4F81BD"/>
      <w:lang w:eastAsia="ru-RU"/>
    </w:rPr>
  </w:style>
  <w:style w:type="character" w:customStyle="1" w:styleId="afffffffffff5">
    <w:name w:val="Выделенная цитата Знак"/>
    <w:basedOn w:val="af8"/>
    <w:link w:val="afffffffffff4"/>
    <w:uiPriority w:val="30"/>
    <w:rsid w:val="003E3CFF"/>
    <w:rPr>
      <w:b/>
      <w:bCs/>
      <w:i/>
      <w:iCs/>
      <w:color w:val="4F81BD"/>
      <w:sz w:val="24"/>
      <w:szCs w:val="24"/>
    </w:rPr>
  </w:style>
  <w:style w:type="character" w:styleId="afffffffffff6">
    <w:name w:val="Intense Emphasis"/>
    <w:uiPriority w:val="21"/>
    <w:rsid w:val="003E3CFF"/>
    <w:rPr>
      <w:b/>
      <w:bCs/>
      <w:i/>
      <w:iCs/>
      <w:color w:val="4F81BD"/>
    </w:rPr>
  </w:style>
  <w:style w:type="character" w:styleId="afffffffffff7">
    <w:name w:val="Subtle Reference"/>
    <w:uiPriority w:val="31"/>
    <w:rsid w:val="003E3CFF"/>
    <w:rPr>
      <w:smallCaps/>
      <w:color w:val="C0504D"/>
      <w:u w:val="single"/>
    </w:rPr>
  </w:style>
  <w:style w:type="character" w:styleId="afffffffffff8">
    <w:name w:val="Intense Reference"/>
    <w:uiPriority w:val="32"/>
    <w:rsid w:val="003E3CFF"/>
    <w:rPr>
      <w:b/>
      <w:bCs/>
      <w:smallCaps/>
      <w:color w:val="C0504D"/>
      <w:spacing w:val="5"/>
      <w:u w:val="single"/>
    </w:rPr>
  </w:style>
  <w:style w:type="character" w:styleId="afffffffffff9">
    <w:name w:val="Book Title"/>
    <w:uiPriority w:val="33"/>
    <w:rsid w:val="003E3CFF"/>
    <w:rPr>
      <w:b/>
      <w:bCs/>
      <w:smallCaps/>
      <w:spacing w:val="5"/>
    </w:rPr>
  </w:style>
  <w:style w:type="character" w:customStyle="1" w:styleId="312">
    <w:name w:val="Заголовок 3 Знак1"/>
    <w:locked/>
    <w:rsid w:val="003E3CFF"/>
    <w:rPr>
      <w:rFonts w:eastAsia="Calibri"/>
      <w:sz w:val="28"/>
      <w:szCs w:val="28"/>
      <w:u w:val="thick"/>
      <w:lang w:val="ru-RU" w:eastAsia="ru-RU" w:bidi="ar-SA"/>
    </w:rPr>
  </w:style>
  <w:style w:type="paragraph" w:customStyle="1" w:styleId="1ff0">
    <w:name w:val="Основной текст 1"/>
    <w:basedOn w:val="af7"/>
    <w:rsid w:val="003E3CFF"/>
    <w:pPr>
      <w:tabs>
        <w:tab w:val="left" w:pos="0"/>
      </w:tabs>
      <w:spacing w:line="360" w:lineRule="auto"/>
      <w:ind w:firstLine="709"/>
      <w:jc w:val="both"/>
    </w:pPr>
    <w:rPr>
      <w:lang w:eastAsia="ru-RU"/>
    </w:rPr>
  </w:style>
  <w:style w:type="paragraph" w:customStyle="1" w:styleId="2fc">
    <w:name w:val="Знак2"/>
    <w:basedOn w:val="af7"/>
    <w:next w:val="2"/>
    <w:autoRedefine/>
    <w:uiPriority w:val="99"/>
    <w:rsid w:val="003E3CFF"/>
    <w:pPr>
      <w:tabs>
        <w:tab w:val="left" w:pos="0"/>
      </w:tabs>
      <w:spacing w:after="160" w:line="240" w:lineRule="exact"/>
      <w:jc w:val="right"/>
    </w:pPr>
    <w:rPr>
      <w:noProof/>
      <w:lang w:val="en-US" w:eastAsia="en-US"/>
    </w:rPr>
  </w:style>
  <w:style w:type="paragraph" w:styleId="afffffffffffa">
    <w:name w:val="endnote text"/>
    <w:basedOn w:val="af7"/>
    <w:link w:val="afffffffffffb"/>
    <w:unhideWhenUsed/>
    <w:rsid w:val="003E3CFF"/>
    <w:pPr>
      <w:tabs>
        <w:tab w:val="left" w:pos="0"/>
      </w:tabs>
    </w:pPr>
    <w:rPr>
      <w:sz w:val="20"/>
      <w:szCs w:val="20"/>
      <w:lang w:eastAsia="ru-RU"/>
    </w:rPr>
  </w:style>
  <w:style w:type="character" w:customStyle="1" w:styleId="afffffffffffb">
    <w:name w:val="Текст концевой сноски Знак"/>
    <w:basedOn w:val="af8"/>
    <w:link w:val="afffffffffffa"/>
    <w:rsid w:val="003E3CFF"/>
  </w:style>
  <w:style w:type="character" w:styleId="afffffffffffc">
    <w:name w:val="endnote reference"/>
    <w:unhideWhenUsed/>
    <w:rsid w:val="003E3CFF"/>
    <w:rPr>
      <w:vertAlign w:val="superscript"/>
    </w:rPr>
  </w:style>
  <w:style w:type="character" w:customStyle="1" w:styleId="1ff1">
    <w:name w:val="Основной текст с отступом Знак1"/>
    <w:aliases w:val="Знак Знак Знак1"/>
    <w:uiPriority w:val="99"/>
    <w:semiHidden/>
    <w:rsid w:val="003E3CFF"/>
    <w:rPr>
      <w:sz w:val="24"/>
      <w:szCs w:val="24"/>
    </w:rPr>
  </w:style>
  <w:style w:type="paragraph" w:customStyle="1" w:styleId="1ff2">
    <w:name w:val="Текст1"/>
    <w:basedOn w:val="af7"/>
    <w:rsid w:val="003E3CFF"/>
    <w:pPr>
      <w:tabs>
        <w:tab w:val="left" w:pos="0"/>
      </w:tabs>
      <w:ind w:firstLine="709"/>
      <w:jc w:val="both"/>
    </w:pPr>
    <w:rPr>
      <w:szCs w:val="20"/>
      <w:lang w:eastAsia="ru-RU"/>
    </w:rPr>
  </w:style>
  <w:style w:type="paragraph" w:styleId="2fd">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
    <w:basedOn w:val="af7"/>
    <w:link w:val="2fe"/>
    <w:uiPriority w:val="99"/>
    <w:rsid w:val="003E3CFF"/>
    <w:pPr>
      <w:tabs>
        <w:tab w:val="left" w:pos="0"/>
      </w:tabs>
      <w:overflowPunct w:val="0"/>
      <w:autoSpaceDE w:val="0"/>
      <w:autoSpaceDN w:val="0"/>
      <w:adjustRightInd w:val="0"/>
      <w:ind w:firstLine="284"/>
      <w:jc w:val="both"/>
    </w:pPr>
    <w:rPr>
      <w:lang w:eastAsia="ru-RU"/>
    </w:rPr>
  </w:style>
  <w:style w:type="character" w:customStyle="1" w:styleId="2fe">
    <w:name w:val="Основной текст с отступом 2 Знак"/>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 Знак Знак Знак1"/>
    <w:basedOn w:val="af8"/>
    <w:link w:val="2fd"/>
    <w:uiPriority w:val="99"/>
    <w:rsid w:val="003E3CFF"/>
    <w:rPr>
      <w:sz w:val="24"/>
      <w:szCs w:val="24"/>
    </w:rPr>
  </w:style>
  <w:style w:type="paragraph" w:customStyle="1" w:styleId="BodyText21">
    <w:name w:val="Body Text 21"/>
    <w:basedOn w:val="af7"/>
    <w:uiPriority w:val="99"/>
    <w:rsid w:val="003E3CFF"/>
    <w:pPr>
      <w:tabs>
        <w:tab w:val="left" w:pos="0"/>
      </w:tabs>
      <w:autoSpaceDE w:val="0"/>
      <w:autoSpaceDN w:val="0"/>
      <w:spacing w:before="120"/>
      <w:ind w:firstLine="709"/>
      <w:jc w:val="both"/>
    </w:pPr>
    <w:rPr>
      <w:sz w:val="28"/>
      <w:szCs w:val="28"/>
      <w:lang w:eastAsia="ru-RU"/>
    </w:rPr>
  </w:style>
  <w:style w:type="paragraph" w:customStyle="1" w:styleId="afffffffffffd">
    <w:name w:val="Название закона"/>
    <w:basedOn w:val="af7"/>
    <w:next w:val="2f8"/>
    <w:uiPriority w:val="99"/>
    <w:rsid w:val="003E3CFF"/>
    <w:pPr>
      <w:tabs>
        <w:tab w:val="left" w:pos="0"/>
      </w:tabs>
      <w:jc w:val="center"/>
    </w:pPr>
    <w:rPr>
      <w:b/>
      <w:lang w:eastAsia="ru-RU"/>
    </w:rPr>
  </w:style>
  <w:style w:type="paragraph" w:customStyle="1" w:styleId="211">
    <w:name w:val="Основной текст с отступом 21"/>
    <w:basedOn w:val="af7"/>
    <w:rsid w:val="003E3CFF"/>
    <w:pPr>
      <w:tabs>
        <w:tab w:val="left" w:pos="0"/>
      </w:tabs>
      <w:overflowPunct w:val="0"/>
      <w:autoSpaceDE w:val="0"/>
      <w:autoSpaceDN w:val="0"/>
      <w:adjustRightInd w:val="0"/>
      <w:spacing w:before="120"/>
      <w:ind w:firstLine="709"/>
      <w:jc w:val="both"/>
      <w:textAlignment w:val="baseline"/>
    </w:pPr>
    <w:rPr>
      <w:szCs w:val="20"/>
      <w:lang w:eastAsia="ru-RU"/>
    </w:rPr>
  </w:style>
  <w:style w:type="paragraph" w:styleId="3b">
    <w:name w:val="Body Text Indent 3"/>
    <w:basedOn w:val="af7"/>
    <w:link w:val="3a"/>
    <w:uiPriority w:val="99"/>
    <w:rsid w:val="003E3CFF"/>
    <w:pPr>
      <w:tabs>
        <w:tab w:val="left" w:pos="0"/>
      </w:tabs>
      <w:spacing w:after="120"/>
      <w:ind w:left="283"/>
    </w:pPr>
    <w:rPr>
      <w:sz w:val="16"/>
      <w:szCs w:val="16"/>
      <w:lang w:eastAsia="ru-RU"/>
    </w:rPr>
  </w:style>
  <w:style w:type="character" w:customStyle="1" w:styleId="313">
    <w:name w:val="Основной текст с отступом 3 Знак1"/>
    <w:basedOn w:val="af8"/>
    <w:uiPriority w:val="99"/>
    <w:rsid w:val="003E3CFF"/>
    <w:rPr>
      <w:sz w:val="16"/>
      <w:szCs w:val="16"/>
      <w:lang w:eastAsia="zh-CN"/>
    </w:rPr>
  </w:style>
  <w:style w:type="paragraph" w:customStyle="1" w:styleId="212">
    <w:name w:val="Основной текст 21"/>
    <w:basedOn w:val="af7"/>
    <w:rsid w:val="003E3CFF"/>
    <w:pPr>
      <w:tabs>
        <w:tab w:val="left" w:pos="0"/>
      </w:tabs>
      <w:overflowPunct w:val="0"/>
      <w:autoSpaceDE w:val="0"/>
      <w:autoSpaceDN w:val="0"/>
      <w:adjustRightInd w:val="0"/>
      <w:spacing w:before="120"/>
      <w:ind w:firstLine="709"/>
      <w:jc w:val="both"/>
      <w:textAlignment w:val="baseline"/>
    </w:pPr>
    <w:rPr>
      <w:szCs w:val="20"/>
      <w:lang w:eastAsia="ru-RU"/>
    </w:rPr>
  </w:style>
  <w:style w:type="paragraph" w:styleId="39">
    <w:name w:val="Body Text 3"/>
    <w:basedOn w:val="af7"/>
    <w:link w:val="38"/>
    <w:uiPriority w:val="99"/>
    <w:rsid w:val="003E3CFF"/>
    <w:pPr>
      <w:tabs>
        <w:tab w:val="left" w:pos="0"/>
      </w:tabs>
      <w:jc w:val="both"/>
    </w:pPr>
    <w:rPr>
      <w:color w:val="000000"/>
      <w:sz w:val="16"/>
      <w:szCs w:val="16"/>
      <w:lang w:val="en-US" w:eastAsia="ru-RU"/>
    </w:rPr>
  </w:style>
  <w:style w:type="character" w:customStyle="1" w:styleId="315">
    <w:name w:val="Основной текст 3 Знак1"/>
    <w:basedOn w:val="af8"/>
    <w:uiPriority w:val="99"/>
    <w:semiHidden/>
    <w:rsid w:val="003E3CFF"/>
    <w:rPr>
      <w:sz w:val="16"/>
      <w:szCs w:val="16"/>
      <w:lang w:eastAsia="zh-CN"/>
    </w:rPr>
  </w:style>
  <w:style w:type="paragraph" w:customStyle="1" w:styleId="1ff3">
    <w:name w:val="Обычный (веб)1"/>
    <w:basedOn w:val="af7"/>
    <w:rsid w:val="003E3CFF"/>
    <w:pPr>
      <w:tabs>
        <w:tab w:val="left" w:pos="0"/>
      </w:tabs>
      <w:overflowPunct w:val="0"/>
      <w:autoSpaceDE w:val="0"/>
      <w:autoSpaceDN w:val="0"/>
      <w:adjustRightInd w:val="0"/>
      <w:spacing w:before="100" w:after="100"/>
    </w:pPr>
    <w:rPr>
      <w:color w:val="000000"/>
      <w:szCs w:val="20"/>
      <w:lang w:eastAsia="ru-RU"/>
    </w:rPr>
  </w:style>
  <w:style w:type="paragraph" w:customStyle="1" w:styleId="Noeeu1">
    <w:name w:val="Noeeu1"/>
    <w:basedOn w:val="af7"/>
    <w:uiPriority w:val="99"/>
    <w:rsid w:val="003E3CFF"/>
    <w:pPr>
      <w:tabs>
        <w:tab w:val="left" w:pos="0"/>
      </w:tabs>
      <w:overflowPunct w:val="0"/>
      <w:autoSpaceDE w:val="0"/>
      <w:autoSpaceDN w:val="0"/>
      <w:adjustRightInd w:val="0"/>
      <w:ind w:firstLine="720"/>
      <w:jc w:val="both"/>
      <w:textAlignment w:val="baseline"/>
    </w:pPr>
    <w:rPr>
      <w:szCs w:val="20"/>
      <w:lang w:eastAsia="ru-RU"/>
    </w:rPr>
  </w:style>
  <w:style w:type="paragraph" w:customStyle="1" w:styleId="1ff4">
    <w:name w:val="1"/>
    <w:basedOn w:val="af7"/>
    <w:next w:val="affffd"/>
    <w:uiPriority w:val="99"/>
    <w:rsid w:val="003E3CFF"/>
    <w:pPr>
      <w:tabs>
        <w:tab w:val="left" w:pos="0"/>
      </w:tabs>
      <w:spacing w:before="100" w:beforeAutospacing="1" w:after="100" w:afterAutospacing="1"/>
    </w:pPr>
    <w:rPr>
      <w:color w:val="000000"/>
      <w:lang w:eastAsia="ru-RU"/>
    </w:rPr>
  </w:style>
  <w:style w:type="paragraph" w:customStyle="1" w:styleId="xl24">
    <w:name w:val="xl24"/>
    <w:basedOn w:val="af7"/>
    <w:uiPriority w:val="99"/>
    <w:rsid w:val="003E3CFF"/>
    <w:pPr>
      <w:tabs>
        <w:tab w:val="left" w:pos="0"/>
      </w:tabs>
      <w:spacing w:before="100" w:beforeAutospacing="1" w:after="100" w:afterAutospacing="1"/>
      <w:jc w:val="center"/>
    </w:pPr>
    <w:rPr>
      <w:lang w:eastAsia="ru-RU"/>
    </w:rPr>
  </w:style>
  <w:style w:type="table" w:customStyle="1" w:styleId="1ff5">
    <w:name w:val="Сетка таблицы1"/>
    <w:basedOn w:val="af9"/>
    <w:next w:val="afffffffd"/>
    <w:rsid w:val="003E3C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ff">
    <w:name w:val="List Bullet 2"/>
    <w:basedOn w:val="af7"/>
    <w:autoRedefine/>
    <w:uiPriority w:val="99"/>
    <w:rsid w:val="003E3CFF"/>
    <w:pPr>
      <w:tabs>
        <w:tab w:val="left" w:pos="0"/>
        <w:tab w:val="left" w:pos="643"/>
      </w:tabs>
      <w:ind w:firstLine="702"/>
      <w:jc w:val="both"/>
    </w:pPr>
    <w:rPr>
      <w:szCs w:val="20"/>
      <w:lang w:eastAsia="ru-RU"/>
    </w:rPr>
  </w:style>
  <w:style w:type="paragraph" w:customStyle="1" w:styleId="afffffffffffe">
    <w:name w:val="Основной"/>
    <w:basedOn w:val="af7"/>
    <w:uiPriority w:val="99"/>
    <w:rsid w:val="003E3CFF"/>
    <w:pPr>
      <w:tabs>
        <w:tab w:val="left" w:pos="0"/>
      </w:tabs>
      <w:spacing w:line="360" w:lineRule="auto"/>
      <w:ind w:firstLine="720"/>
      <w:jc w:val="both"/>
    </w:pPr>
    <w:rPr>
      <w:lang w:eastAsia="ru-RU"/>
    </w:rPr>
  </w:style>
  <w:style w:type="paragraph" w:customStyle="1" w:styleId="212pt">
    <w:name w:val="Заголовок 2 + 12 pt Знак Знак"/>
    <w:basedOn w:val="af7"/>
    <w:next w:val="af7"/>
    <w:link w:val="212pt0"/>
    <w:autoRedefine/>
    <w:uiPriority w:val="99"/>
    <w:rsid w:val="003E3CFF"/>
    <w:pPr>
      <w:keepNext/>
      <w:tabs>
        <w:tab w:val="left" w:pos="0"/>
      </w:tabs>
      <w:jc w:val="center"/>
      <w:outlineLvl w:val="0"/>
    </w:pPr>
    <w:rPr>
      <w:b/>
      <w:bCs/>
      <w:szCs w:val="20"/>
      <w:lang w:eastAsia="ru-RU"/>
    </w:rPr>
  </w:style>
  <w:style w:type="character" w:customStyle="1" w:styleId="212pt0">
    <w:name w:val="Заголовок 2 + 12 pt Знак Знак Знак"/>
    <w:link w:val="212pt"/>
    <w:uiPriority w:val="99"/>
    <w:rsid w:val="003E3CFF"/>
    <w:rPr>
      <w:b/>
      <w:bCs/>
      <w:sz w:val="24"/>
    </w:rPr>
  </w:style>
  <w:style w:type="paragraph" w:customStyle="1" w:styleId="212pt1">
    <w:name w:val="Заголовок 2 + 12 pt"/>
    <w:basedOn w:val="af7"/>
    <w:next w:val="af7"/>
    <w:autoRedefine/>
    <w:uiPriority w:val="99"/>
    <w:rsid w:val="003E3CFF"/>
    <w:pPr>
      <w:keepNext/>
      <w:tabs>
        <w:tab w:val="left" w:pos="0"/>
      </w:tabs>
      <w:spacing w:after="120"/>
      <w:jc w:val="center"/>
      <w:outlineLvl w:val="0"/>
    </w:pPr>
    <w:rPr>
      <w:bCs/>
      <w:sz w:val="20"/>
      <w:szCs w:val="20"/>
      <w:lang w:eastAsia="ru-RU"/>
    </w:rPr>
  </w:style>
  <w:style w:type="paragraph" w:customStyle="1" w:styleId="2TimesNewRoman">
    <w:name w:val="Стиль Заголовок 2 + Times New Roman по центру"/>
    <w:basedOn w:val="2"/>
    <w:next w:val="affff7"/>
    <w:autoRedefine/>
    <w:uiPriority w:val="99"/>
    <w:rsid w:val="003E3CFF"/>
    <w:pPr>
      <w:keepLines w:val="0"/>
      <w:tabs>
        <w:tab w:val="clear" w:pos="284"/>
        <w:tab w:val="left" w:pos="992"/>
        <w:tab w:val="num" w:pos="1134"/>
      </w:tabs>
      <w:suppressAutoHyphens w:val="0"/>
      <w:spacing w:before="240" w:after="60" w:line="240" w:lineRule="auto"/>
      <w:ind w:left="1702" w:firstLine="0"/>
      <w:jc w:val="center"/>
    </w:pPr>
    <w:rPr>
      <w:b w:val="0"/>
      <w:bCs/>
      <w:iCs/>
      <w:color w:val="auto"/>
      <w:sz w:val="28"/>
      <w:szCs w:val="20"/>
      <w:u w:val="none"/>
      <w:lang w:val="ru-RU" w:eastAsia="ru-RU"/>
    </w:rPr>
  </w:style>
  <w:style w:type="paragraph" w:customStyle="1" w:styleId="212pt2">
    <w:name w:val="Заголовок 2 + 12 pt Знак"/>
    <w:basedOn w:val="af7"/>
    <w:next w:val="af7"/>
    <w:autoRedefine/>
    <w:uiPriority w:val="99"/>
    <w:rsid w:val="003E3CFF"/>
    <w:pPr>
      <w:keepNext/>
      <w:tabs>
        <w:tab w:val="left" w:pos="0"/>
      </w:tabs>
      <w:jc w:val="center"/>
      <w:outlineLvl w:val="0"/>
    </w:pPr>
    <w:rPr>
      <w:bCs/>
      <w:sz w:val="20"/>
      <w:szCs w:val="20"/>
      <w:lang w:eastAsia="ru-RU"/>
    </w:rPr>
  </w:style>
  <w:style w:type="character" w:customStyle="1" w:styleId="113">
    <w:name w:val="Заголовок 1 Знак1"/>
    <w:aliases w:val="Заголовок 1 Знак Знак Знак Знак1,Заголовок 1 Знак Знак Знак2"/>
    <w:uiPriority w:val="99"/>
    <w:rsid w:val="003E3CFF"/>
    <w:rPr>
      <w:b/>
      <w:bCs/>
      <w:sz w:val="24"/>
      <w:szCs w:val="24"/>
      <w:lang w:val="ru-RU" w:eastAsia="ru-RU" w:bidi="ar-SA"/>
    </w:rPr>
  </w:style>
  <w:style w:type="paragraph" w:customStyle="1" w:styleId="af0">
    <w:name w:val="Основной текст с точкой"/>
    <w:basedOn w:val="afffffff1"/>
    <w:link w:val="affffffffffff"/>
    <w:uiPriority w:val="99"/>
    <w:rsid w:val="003E3CFF"/>
    <w:pPr>
      <w:numPr>
        <w:numId w:val="53"/>
      </w:numPr>
      <w:tabs>
        <w:tab w:val="left" w:pos="0"/>
        <w:tab w:val="left" w:pos="851"/>
      </w:tabs>
      <w:overflowPunct w:val="0"/>
      <w:autoSpaceDE w:val="0"/>
      <w:autoSpaceDN w:val="0"/>
      <w:adjustRightInd w:val="0"/>
      <w:spacing w:before="60" w:after="0"/>
      <w:jc w:val="both"/>
    </w:pPr>
    <w:rPr>
      <w:rFonts w:cs="Arial"/>
      <w:b w:val="0"/>
      <w:bCs w:val="0"/>
      <w:sz w:val="24"/>
      <w:szCs w:val="26"/>
      <w:lang w:val="ru-RU" w:eastAsia="ru-RU"/>
    </w:rPr>
  </w:style>
  <w:style w:type="character" w:customStyle="1" w:styleId="affffffffffff">
    <w:name w:val="Основной текст с точкой Знак"/>
    <w:link w:val="af0"/>
    <w:uiPriority w:val="99"/>
    <w:rsid w:val="003E3CFF"/>
    <w:rPr>
      <w:rFonts w:cs="Arial"/>
      <w:color w:val="000000"/>
      <w:sz w:val="24"/>
      <w:szCs w:val="26"/>
    </w:rPr>
  </w:style>
  <w:style w:type="paragraph" w:customStyle="1" w:styleId="affffffffffff0">
    <w:name w:val="Краткий обратный адрес"/>
    <w:basedOn w:val="af7"/>
    <w:rsid w:val="003E3CFF"/>
    <w:pPr>
      <w:tabs>
        <w:tab w:val="left" w:pos="0"/>
      </w:tabs>
      <w:overflowPunct w:val="0"/>
      <w:autoSpaceDE w:val="0"/>
      <w:autoSpaceDN w:val="0"/>
      <w:adjustRightInd w:val="0"/>
    </w:pPr>
    <w:rPr>
      <w:szCs w:val="20"/>
      <w:lang w:eastAsia="ru-RU"/>
    </w:rPr>
  </w:style>
  <w:style w:type="paragraph" w:styleId="affffffffffff1">
    <w:name w:val="Signature"/>
    <w:basedOn w:val="af7"/>
    <w:link w:val="affffffffffff2"/>
    <w:rsid w:val="003E3CFF"/>
    <w:pPr>
      <w:tabs>
        <w:tab w:val="left" w:pos="0"/>
      </w:tabs>
      <w:overflowPunct w:val="0"/>
      <w:autoSpaceDE w:val="0"/>
      <w:autoSpaceDN w:val="0"/>
      <w:adjustRightInd w:val="0"/>
      <w:ind w:left="4252"/>
    </w:pPr>
    <w:rPr>
      <w:szCs w:val="20"/>
      <w:lang w:eastAsia="ru-RU"/>
    </w:rPr>
  </w:style>
  <w:style w:type="character" w:customStyle="1" w:styleId="affffffffffff2">
    <w:name w:val="Подпись Знак"/>
    <w:basedOn w:val="af8"/>
    <w:link w:val="affffffffffff1"/>
    <w:rsid w:val="003E3CFF"/>
    <w:rPr>
      <w:sz w:val="24"/>
    </w:rPr>
  </w:style>
  <w:style w:type="paragraph" w:customStyle="1" w:styleId="PP">
    <w:name w:val="Строка PP"/>
    <w:basedOn w:val="affffffffffff1"/>
    <w:rsid w:val="003E3CFF"/>
  </w:style>
  <w:style w:type="paragraph" w:customStyle="1" w:styleId="Iauiue">
    <w:name w:val="Iau?iue"/>
    <w:rsid w:val="003E3CFF"/>
    <w:pPr>
      <w:overflowPunct w:val="0"/>
      <w:autoSpaceDE w:val="0"/>
      <w:autoSpaceDN w:val="0"/>
      <w:adjustRightInd w:val="0"/>
      <w:ind w:firstLine="1134"/>
      <w:jc w:val="both"/>
    </w:pPr>
    <w:rPr>
      <w:rFonts w:ascii="HelvDL" w:hAnsi="HelvDL"/>
      <w:sz w:val="24"/>
    </w:rPr>
  </w:style>
  <w:style w:type="paragraph" w:customStyle="1" w:styleId="xl25">
    <w:name w:val="xl25"/>
    <w:basedOn w:val="af7"/>
    <w:uiPriority w:val="99"/>
    <w:rsid w:val="003E3CFF"/>
    <w:pPr>
      <w:tabs>
        <w:tab w:val="left" w:pos="0"/>
      </w:tabs>
      <w:spacing w:before="100" w:beforeAutospacing="1" w:after="100" w:afterAutospacing="1"/>
    </w:pPr>
    <w:rPr>
      <w:lang w:eastAsia="ru-RU"/>
    </w:rPr>
  </w:style>
  <w:style w:type="paragraph" w:customStyle="1" w:styleId="xl26">
    <w:name w:val="xl26"/>
    <w:basedOn w:val="af7"/>
    <w:uiPriority w:val="99"/>
    <w:rsid w:val="003E3CFF"/>
    <w:pPr>
      <w:pBdr>
        <w:left w:val="single" w:sz="4" w:space="0" w:color="auto"/>
        <w:right w:val="single" w:sz="4" w:space="0" w:color="auto"/>
      </w:pBdr>
      <w:tabs>
        <w:tab w:val="left" w:pos="0"/>
      </w:tabs>
      <w:spacing w:before="100" w:beforeAutospacing="1" w:after="100" w:afterAutospacing="1"/>
      <w:jc w:val="center"/>
    </w:pPr>
    <w:rPr>
      <w:lang w:eastAsia="ru-RU"/>
    </w:rPr>
  </w:style>
  <w:style w:type="paragraph" w:customStyle="1" w:styleId="xl27">
    <w:name w:val="xl27"/>
    <w:basedOn w:val="af7"/>
    <w:uiPriority w:val="99"/>
    <w:rsid w:val="003E3CFF"/>
    <w:pPr>
      <w:pBdr>
        <w:top w:val="single" w:sz="4" w:space="0" w:color="auto"/>
        <w:left w:val="single" w:sz="4" w:space="0" w:color="auto"/>
        <w:bottom w:val="single" w:sz="4" w:space="0" w:color="auto"/>
      </w:pBdr>
      <w:tabs>
        <w:tab w:val="left" w:pos="0"/>
      </w:tabs>
      <w:spacing w:before="100" w:beforeAutospacing="1" w:after="100" w:afterAutospacing="1"/>
    </w:pPr>
    <w:rPr>
      <w:lang w:eastAsia="ru-RU"/>
    </w:rPr>
  </w:style>
  <w:style w:type="paragraph" w:customStyle="1" w:styleId="xl28">
    <w:name w:val="xl28"/>
    <w:basedOn w:val="af7"/>
    <w:uiPriority w:val="99"/>
    <w:rsid w:val="003E3CFF"/>
    <w:pPr>
      <w:pBdr>
        <w:top w:val="single" w:sz="4" w:space="0" w:color="auto"/>
        <w:bottom w:val="single" w:sz="4" w:space="0" w:color="auto"/>
      </w:pBdr>
      <w:tabs>
        <w:tab w:val="left" w:pos="0"/>
      </w:tabs>
      <w:spacing w:before="100" w:beforeAutospacing="1" w:after="100" w:afterAutospacing="1"/>
    </w:pPr>
    <w:rPr>
      <w:lang w:eastAsia="ru-RU"/>
    </w:rPr>
  </w:style>
  <w:style w:type="paragraph" w:customStyle="1" w:styleId="xl29">
    <w:name w:val="xl29"/>
    <w:basedOn w:val="af7"/>
    <w:uiPriority w:val="99"/>
    <w:rsid w:val="003E3CFF"/>
    <w:pPr>
      <w:pBdr>
        <w:top w:val="single" w:sz="4" w:space="0" w:color="auto"/>
        <w:bottom w:val="single" w:sz="4" w:space="0" w:color="auto"/>
        <w:right w:val="single" w:sz="4" w:space="0" w:color="auto"/>
      </w:pBdr>
      <w:tabs>
        <w:tab w:val="left" w:pos="0"/>
      </w:tabs>
      <w:spacing w:before="100" w:beforeAutospacing="1" w:after="100" w:afterAutospacing="1"/>
    </w:pPr>
    <w:rPr>
      <w:lang w:eastAsia="ru-RU"/>
    </w:rPr>
  </w:style>
  <w:style w:type="paragraph" w:customStyle="1" w:styleId="xl30">
    <w:name w:val="xl30"/>
    <w:basedOn w:val="af7"/>
    <w:uiPriority w:val="99"/>
    <w:rsid w:val="003E3CFF"/>
    <w:pPr>
      <w:pBdr>
        <w:top w:val="single" w:sz="4" w:space="0" w:color="auto"/>
        <w:left w:val="single" w:sz="4" w:space="0" w:color="auto"/>
        <w:right w:val="single" w:sz="4" w:space="0" w:color="auto"/>
      </w:pBdr>
      <w:tabs>
        <w:tab w:val="left" w:pos="0"/>
      </w:tabs>
      <w:spacing w:before="100" w:beforeAutospacing="1" w:after="100" w:afterAutospacing="1"/>
      <w:jc w:val="center"/>
    </w:pPr>
    <w:rPr>
      <w:lang w:eastAsia="ru-RU"/>
    </w:rPr>
  </w:style>
  <w:style w:type="paragraph" w:customStyle="1" w:styleId="xl31">
    <w:name w:val="xl31"/>
    <w:basedOn w:val="af7"/>
    <w:uiPriority w:val="99"/>
    <w:rsid w:val="003E3CFF"/>
    <w:pPr>
      <w:pBdr>
        <w:left w:val="single" w:sz="4" w:space="0" w:color="auto"/>
        <w:right w:val="single" w:sz="4" w:space="0" w:color="auto"/>
      </w:pBdr>
      <w:tabs>
        <w:tab w:val="left" w:pos="0"/>
      </w:tabs>
      <w:spacing w:before="100" w:beforeAutospacing="1" w:after="100" w:afterAutospacing="1"/>
    </w:pPr>
    <w:rPr>
      <w:b/>
      <w:bCs/>
      <w:lang w:eastAsia="ru-RU"/>
    </w:rPr>
  </w:style>
  <w:style w:type="paragraph" w:customStyle="1" w:styleId="xl32">
    <w:name w:val="xl32"/>
    <w:basedOn w:val="af7"/>
    <w:uiPriority w:val="99"/>
    <w:rsid w:val="003E3CFF"/>
    <w:pPr>
      <w:pBdr>
        <w:left w:val="single" w:sz="4" w:space="0" w:color="auto"/>
        <w:bottom w:val="single" w:sz="4" w:space="0" w:color="auto"/>
        <w:right w:val="single" w:sz="4" w:space="0" w:color="auto"/>
      </w:pBdr>
      <w:tabs>
        <w:tab w:val="left" w:pos="0"/>
      </w:tabs>
      <w:spacing w:before="100" w:beforeAutospacing="1" w:after="100" w:afterAutospacing="1"/>
    </w:pPr>
    <w:rPr>
      <w:b/>
      <w:bCs/>
      <w:lang w:eastAsia="ru-RU"/>
    </w:rPr>
  </w:style>
  <w:style w:type="paragraph" w:customStyle="1" w:styleId="xl33">
    <w:name w:val="xl33"/>
    <w:basedOn w:val="af7"/>
    <w:uiPriority w:val="99"/>
    <w:rsid w:val="003E3CFF"/>
    <w:pPr>
      <w:pBdr>
        <w:left w:val="single" w:sz="4" w:space="0" w:color="auto"/>
        <w:bottom w:val="single" w:sz="4" w:space="0" w:color="auto"/>
        <w:right w:val="single" w:sz="4" w:space="0" w:color="auto"/>
      </w:pBdr>
      <w:tabs>
        <w:tab w:val="left" w:pos="0"/>
      </w:tabs>
      <w:spacing w:before="100" w:beforeAutospacing="1" w:after="100" w:afterAutospacing="1"/>
      <w:jc w:val="center"/>
    </w:pPr>
    <w:rPr>
      <w:lang w:eastAsia="ru-RU"/>
    </w:rPr>
  </w:style>
  <w:style w:type="paragraph" w:customStyle="1" w:styleId="xl34">
    <w:name w:val="xl34"/>
    <w:basedOn w:val="af7"/>
    <w:uiPriority w:val="99"/>
    <w:rsid w:val="003E3CFF"/>
    <w:pPr>
      <w:tabs>
        <w:tab w:val="left" w:pos="0"/>
      </w:tabs>
      <w:spacing w:before="100" w:beforeAutospacing="1" w:after="100" w:afterAutospacing="1"/>
    </w:pPr>
    <w:rPr>
      <w:b/>
      <w:bCs/>
      <w:lang w:eastAsia="ru-RU"/>
    </w:rPr>
  </w:style>
  <w:style w:type="paragraph" w:customStyle="1" w:styleId="xl35">
    <w:name w:val="xl35"/>
    <w:basedOn w:val="af7"/>
    <w:uiPriority w:val="99"/>
    <w:rsid w:val="003E3CFF"/>
    <w:pPr>
      <w:tabs>
        <w:tab w:val="left" w:pos="0"/>
      </w:tabs>
      <w:spacing w:before="100" w:beforeAutospacing="1" w:after="100" w:afterAutospacing="1"/>
      <w:jc w:val="center"/>
    </w:pPr>
    <w:rPr>
      <w:b/>
      <w:bCs/>
      <w:lang w:eastAsia="ru-RU"/>
    </w:rPr>
  </w:style>
  <w:style w:type="paragraph" w:customStyle="1" w:styleId="xl36">
    <w:name w:val="xl36"/>
    <w:basedOn w:val="af7"/>
    <w:uiPriority w:val="99"/>
    <w:rsid w:val="003E3CFF"/>
    <w:pPr>
      <w:pBdr>
        <w:top w:val="single" w:sz="4" w:space="0" w:color="auto"/>
        <w:left w:val="single" w:sz="4" w:space="0" w:color="auto"/>
        <w:right w:val="single" w:sz="4" w:space="0" w:color="auto"/>
      </w:pBdr>
      <w:tabs>
        <w:tab w:val="left" w:pos="0"/>
      </w:tabs>
      <w:spacing w:before="100" w:beforeAutospacing="1" w:after="100" w:afterAutospacing="1"/>
      <w:jc w:val="center"/>
    </w:pPr>
    <w:rPr>
      <w:b/>
      <w:bCs/>
      <w:lang w:eastAsia="ru-RU"/>
    </w:rPr>
  </w:style>
  <w:style w:type="paragraph" w:customStyle="1" w:styleId="xl37">
    <w:name w:val="xl37"/>
    <w:basedOn w:val="af7"/>
    <w:uiPriority w:val="99"/>
    <w:rsid w:val="003E3CFF"/>
    <w:pPr>
      <w:pBdr>
        <w:top w:val="single" w:sz="4" w:space="0" w:color="auto"/>
        <w:left w:val="single" w:sz="4" w:space="0" w:color="auto"/>
        <w:right w:val="single" w:sz="4" w:space="0" w:color="auto"/>
      </w:pBdr>
      <w:tabs>
        <w:tab w:val="left" w:pos="0"/>
      </w:tabs>
      <w:spacing w:before="100" w:beforeAutospacing="1" w:after="100" w:afterAutospacing="1"/>
    </w:pPr>
    <w:rPr>
      <w:lang w:eastAsia="ru-RU"/>
    </w:rPr>
  </w:style>
  <w:style w:type="paragraph" w:customStyle="1" w:styleId="xl38">
    <w:name w:val="xl38"/>
    <w:basedOn w:val="af7"/>
    <w:uiPriority w:val="99"/>
    <w:rsid w:val="003E3CFF"/>
    <w:pPr>
      <w:pBdr>
        <w:left w:val="single" w:sz="4" w:space="0" w:color="auto"/>
        <w:right w:val="single" w:sz="4" w:space="0" w:color="auto"/>
      </w:pBdr>
      <w:tabs>
        <w:tab w:val="left" w:pos="0"/>
      </w:tabs>
      <w:spacing w:before="100" w:beforeAutospacing="1" w:after="100" w:afterAutospacing="1"/>
      <w:jc w:val="center"/>
    </w:pPr>
    <w:rPr>
      <w:b/>
      <w:bCs/>
      <w:lang w:eastAsia="ru-RU"/>
    </w:rPr>
  </w:style>
  <w:style w:type="paragraph" w:customStyle="1" w:styleId="xl39">
    <w:name w:val="xl39"/>
    <w:basedOn w:val="af7"/>
    <w:uiPriority w:val="99"/>
    <w:rsid w:val="003E3CFF"/>
    <w:pPr>
      <w:tabs>
        <w:tab w:val="left" w:pos="0"/>
      </w:tabs>
      <w:spacing w:before="100" w:beforeAutospacing="1" w:after="100" w:afterAutospacing="1"/>
      <w:jc w:val="center"/>
    </w:pPr>
    <w:rPr>
      <w:lang w:eastAsia="ru-RU"/>
    </w:rPr>
  </w:style>
  <w:style w:type="paragraph" w:customStyle="1" w:styleId="xl40">
    <w:name w:val="xl40"/>
    <w:basedOn w:val="af7"/>
    <w:uiPriority w:val="99"/>
    <w:rsid w:val="003E3CFF"/>
    <w:pPr>
      <w:pBdr>
        <w:left w:val="single" w:sz="4" w:space="0" w:color="auto"/>
        <w:bottom w:val="single" w:sz="4" w:space="0" w:color="auto"/>
        <w:right w:val="single" w:sz="4" w:space="0" w:color="auto"/>
      </w:pBdr>
      <w:tabs>
        <w:tab w:val="left" w:pos="0"/>
      </w:tabs>
      <w:spacing w:before="100" w:beforeAutospacing="1" w:after="100" w:afterAutospacing="1"/>
      <w:jc w:val="center"/>
    </w:pPr>
    <w:rPr>
      <w:b/>
      <w:bCs/>
      <w:lang w:eastAsia="ru-RU"/>
    </w:rPr>
  </w:style>
  <w:style w:type="paragraph" w:customStyle="1" w:styleId="xl41">
    <w:name w:val="xl41"/>
    <w:basedOn w:val="af7"/>
    <w:uiPriority w:val="99"/>
    <w:rsid w:val="003E3CFF"/>
    <w:pPr>
      <w:pBdr>
        <w:left w:val="single" w:sz="4" w:space="0" w:color="auto"/>
        <w:bottom w:val="single" w:sz="4" w:space="0" w:color="auto"/>
        <w:right w:val="single" w:sz="4" w:space="0" w:color="auto"/>
      </w:pBdr>
      <w:tabs>
        <w:tab w:val="left" w:pos="0"/>
      </w:tabs>
      <w:spacing w:before="100" w:beforeAutospacing="1" w:after="100" w:afterAutospacing="1"/>
      <w:jc w:val="center"/>
    </w:pPr>
    <w:rPr>
      <w:lang w:eastAsia="ru-RU"/>
    </w:rPr>
  </w:style>
  <w:style w:type="paragraph" w:customStyle="1" w:styleId="xl42">
    <w:name w:val="xl42"/>
    <w:basedOn w:val="af7"/>
    <w:uiPriority w:val="99"/>
    <w:rsid w:val="003E3CFF"/>
    <w:pPr>
      <w:pBdr>
        <w:left w:val="single" w:sz="4" w:space="0" w:color="auto"/>
        <w:right w:val="single" w:sz="4" w:space="0" w:color="auto"/>
      </w:pBdr>
      <w:tabs>
        <w:tab w:val="left" w:pos="0"/>
      </w:tabs>
      <w:spacing w:before="100" w:beforeAutospacing="1" w:after="100" w:afterAutospacing="1"/>
    </w:pPr>
    <w:rPr>
      <w:lang w:eastAsia="ru-RU"/>
    </w:rPr>
  </w:style>
  <w:style w:type="paragraph" w:customStyle="1" w:styleId="xl43">
    <w:name w:val="xl43"/>
    <w:basedOn w:val="af7"/>
    <w:uiPriority w:val="99"/>
    <w:rsid w:val="003E3CFF"/>
    <w:pPr>
      <w:pBdr>
        <w:left w:val="single" w:sz="4" w:space="0" w:color="auto"/>
        <w:bottom w:val="single" w:sz="4" w:space="0" w:color="auto"/>
        <w:right w:val="single" w:sz="4" w:space="0" w:color="auto"/>
      </w:pBdr>
      <w:tabs>
        <w:tab w:val="left" w:pos="0"/>
      </w:tabs>
      <w:spacing w:before="100" w:beforeAutospacing="1" w:after="100" w:afterAutospacing="1"/>
    </w:pPr>
    <w:rPr>
      <w:lang w:eastAsia="ru-RU"/>
    </w:rPr>
  </w:style>
  <w:style w:type="paragraph" w:customStyle="1" w:styleId="xl44">
    <w:name w:val="xl44"/>
    <w:basedOn w:val="af7"/>
    <w:uiPriority w:val="99"/>
    <w:rsid w:val="003E3CFF"/>
    <w:pPr>
      <w:pBdr>
        <w:top w:val="single" w:sz="4" w:space="0" w:color="auto"/>
        <w:left w:val="single" w:sz="4" w:space="0" w:color="auto"/>
        <w:right w:val="single" w:sz="4" w:space="0" w:color="auto"/>
      </w:pBdr>
      <w:tabs>
        <w:tab w:val="left" w:pos="0"/>
      </w:tabs>
      <w:spacing w:before="100" w:beforeAutospacing="1" w:after="100" w:afterAutospacing="1"/>
      <w:jc w:val="right"/>
    </w:pPr>
    <w:rPr>
      <w:lang w:eastAsia="ru-RU"/>
    </w:rPr>
  </w:style>
  <w:style w:type="paragraph" w:customStyle="1" w:styleId="xl45">
    <w:name w:val="xl45"/>
    <w:basedOn w:val="af7"/>
    <w:uiPriority w:val="99"/>
    <w:rsid w:val="003E3CFF"/>
    <w:pPr>
      <w:pBdr>
        <w:left w:val="single" w:sz="4" w:space="0" w:color="auto"/>
        <w:right w:val="single" w:sz="4" w:space="0" w:color="auto"/>
      </w:pBdr>
      <w:tabs>
        <w:tab w:val="left" w:pos="0"/>
      </w:tabs>
      <w:spacing w:before="100" w:beforeAutospacing="1" w:after="100" w:afterAutospacing="1"/>
      <w:jc w:val="right"/>
    </w:pPr>
    <w:rPr>
      <w:lang w:eastAsia="ru-RU"/>
    </w:rPr>
  </w:style>
  <w:style w:type="paragraph" w:customStyle="1" w:styleId="xl46">
    <w:name w:val="xl46"/>
    <w:basedOn w:val="af7"/>
    <w:uiPriority w:val="99"/>
    <w:rsid w:val="003E3CFF"/>
    <w:pPr>
      <w:pBdr>
        <w:left w:val="single" w:sz="4" w:space="0" w:color="auto"/>
        <w:bottom w:val="single" w:sz="4" w:space="0" w:color="auto"/>
        <w:right w:val="single" w:sz="4" w:space="0" w:color="auto"/>
      </w:pBdr>
      <w:tabs>
        <w:tab w:val="left" w:pos="0"/>
      </w:tabs>
      <w:spacing w:before="100" w:beforeAutospacing="1" w:after="100" w:afterAutospacing="1"/>
      <w:jc w:val="right"/>
    </w:pPr>
    <w:rPr>
      <w:lang w:eastAsia="ru-RU"/>
    </w:rPr>
  </w:style>
  <w:style w:type="paragraph" w:customStyle="1" w:styleId="xl47">
    <w:name w:val="xl47"/>
    <w:basedOn w:val="af7"/>
    <w:uiPriority w:val="99"/>
    <w:rsid w:val="003E3CFF"/>
    <w:pPr>
      <w:tabs>
        <w:tab w:val="left" w:pos="0"/>
      </w:tabs>
      <w:spacing w:before="100" w:beforeAutospacing="1" w:after="100" w:afterAutospacing="1"/>
      <w:jc w:val="right"/>
    </w:pPr>
    <w:rPr>
      <w:lang w:eastAsia="ru-RU"/>
    </w:rPr>
  </w:style>
  <w:style w:type="paragraph" w:customStyle="1" w:styleId="xl48">
    <w:name w:val="xl48"/>
    <w:basedOn w:val="af7"/>
    <w:uiPriority w:val="99"/>
    <w:rsid w:val="003E3CFF"/>
    <w:pPr>
      <w:pBdr>
        <w:top w:val="single" w:sz="4" w:space="0" w:color="auto"/>
        <w:bottom w:val="single" w:sz="4" w:space="0" w:color="auto"/>
      </w:pBdr>
      <w:tabs>
        <w:tab w:val="left" w:pos="0"/>
      </w:tabs>
      <w:spacing w:before="100" w:beforeAutospacing="1" w:after="100" w:afterAutospacing="1"/>
      <w:jc w:val="right"/>
    </w:pPr>
    <w:rPr>
      <w:lang w:eastAsia="ru-RU"/>
    </w:rPr>
  </w:style>
  <w:style w:type="paragraph" w:customStyle="1" w:styleId="xl49">
    <w:name w:val="xl49"/>
    <w:basedOn w:val="af7"/>
    <w:uiPriority w:val="99"/>
    <w:rsid w:val="003E3CFF"/>
    <w:pPr>
      <w:pBdr>
        <w:top w:val="single" w:sz="4" w:space="0" w:color="auto"/>
        <w:bottom w:val="single" w:sz="4" w:space="0" w:color="auto"/>
        <w:right w:val="single" w:sz="4" w:space="0" w:color="auto"/>
      </w:pBdr>
      <w:tabs>
        <w:tab w:val="left" w:pos="0"/>
      </w:tabs>
      <w:spacing w:before="100" w:beforeAutospacing="1" w:after="100" w:afterAutospacing="1"/>
      <w:jc w:val="right"/>
    </w:pPr>
    <w:rPr>
      <w:lang w:eastAsia="ru-RU"/>
    </w:rPr>
  </w:style>
  <w:style w:type="paragraph" w:customStyle="1" w:styleId="xl50">
    <w:name w:val="xl50"/>
    <w:basedOn w:val="af7"/>
    <w:uiPriority w:val="99"/>
    <w:rsid w:val="003E3CFF"/>
    <w:pPr>
      <w:pBdr>
        <w:top w:val="single" w:sz="4" w:space="0" w:color="auto"/>
        <w:right w:val="single" w:sz="4" w:space="0" w:color="auto"/>
      </w:pBdr>
      <w:tabs>
        <w:tab w:val="left" w:pos="0"/>
      </w:tabs>
      <w:spacing w:before="100" w:beforeAutospacing="1" w:after="100" w:afterAutospacing="1"/>
      <w:jc w:val="right"/>
    </w:pPr>
    <w:rPr>
      <w:lang w:eastAsia="ru-RU"/>
    </w:rPr>
  </w:style>
  <w:style w:type="paragraph" w:customStyle="1" w:styleId="xl51">
    <w:name w:val="xl51"/>
    <w:basedOn w:val="af7"/>
    <w:uiPriority w:val="99"/>
    <w:rsid w:val="003E3CFF"/>
    <w:pPr>
      <w:pBdr>
        <w:right w:val="single" w:sz="4" w:space="0" w:color="auto"/>
      </w:pBdr>
      <w:tabs>
        <w:tab w:val="left" w:pos="0"/>
      </w:tabs>
      <w:spacing w:before="100" w:beforeAutospacing="1" w:after="100" w:afterAutospacing="1"/>
      <w:jc w:val="right"/>
    </w:pPr>
    <w:rPr>
      <w:lang w:eastAsia="ru-RU"/>
    </w:rPr>
  </w:style>
  <w:style w:type="paragraph" w:customStyle="1" w:styleId="xl52">
    <w:name w:val="xl52"/>
    <w:basedOn w:val="af7"/>
    <w:uiPriority w:val="99"/>
    <w:rsid w:val="003E3CFF"/>
    <w:pPr>
      <w:pBdr>
        <w:bottom w:val="single" w:sz="4" w:space="0" w:color="auto"/>
        <w:right w:val="single" w:sz="4" w:space="0" w:color="auto"/>
      </w:pBdr>
      <w:tabs>
        <w:tab w:val="left" w:pos="0"/>
      </w:tabs>
      <w:spacing w:before="100" w:beforeAutospacing="1" w:after="100" w:afterAutospacing="1"/>
      <w:jc w:val="right"/>
    </w:pPr>
    <w:rPr>
      <w:lang w:eastAsia="ru-RU"/>
    </w:rPr>
  </w:style>
  <w:style w:type="paragraph" w:customStyle="1" w:styleId="2TimesNewRoman12pt60">
    <w:name w:val="Стиль Заголовок 2 + Times New Roman 12 pt Перед:  6 пт После:  0......"/>
    <w:basedOn w:val="af7"/>
    <w:next w:val="affff7"/>
    <w:autoRedefine/>
    <w:rsid w:val="003E3CFF"/>
    <w:pPr>
      <w:keepNext/>
      <w:widowControl w:val="0"/>
      <w:tabs>
        <w:tab w:val="left" w:pos="0"/>
      </w:tabs>
      <w:autoSpaceDE w:val="0"/>
      <w:autoSpaceDN w:val="0"/>
      <w:adjustRightInd w:val="0"/>
      <w:outlineLvl w:val="1"/>
    </w:pPr>
    <w:rPr>
      <w:b/>
      <w:bCs/>
      <w:i/>
      <w:iCs/>
      <w:szCs w:val="20"/>
      <w:lang w:eastAsia="ru-RU"/>
    </w:rPr>
  </w:style>
  <w:style w:type="paragraph" w:customStyle="1" w:styleId="312pt00">
    <w:name w:val="Стиль Заголовок 3 12pt + Перед:  0 пт После:  0 пт"/>
    <w:basedOn w:val="af7"/>
    <w:rsid w:val="003E3CFF"/>
    <w:pPr>
      <w:keepNext/>
      <w:widowControl w:val="0"/>
      <w:tabs>
        <w:tab w:val="left" w:pos="0"/>
      </w:tabs>
      <w:autoSpaceDE w:val="0"/>
      <w:autoSpaceDN w:val="0"/>
      <w:adjustRightInd w:val="0"/>
      <w:outlineLvl w:val="2"/>
    </w:pPr>
    <w:rPr>
      <w:i/>
      <w:iCs/>
      <w:szCs w:val="20"/>
      <w:lang w:eastAsia="ru-RU"/>
    </w:rPr>
  </w:style>
  <w:style w:type="paragraph" w:customStyle="1" w:styleId="06">
    <w:name w:val="Заголовок 0"/>
    <w:basedOn w:val="13"/>
    <w:autoRedefine/>
    <w:rsid w:val="003E3CFF"/>
    <w:pPr>
      <w:keepLines w:val="0"/>
      <w:tabs>
        <w:tab w:val="left" w:pos="0"/>
        <w:tab w:val="left" w:pos="992"/>
      </w:tabs>
      <w:suppressAutoHyphens w:val="0"/>
      <w:spacing w:after="120" w:line="360" w:lineRule="auto"/>
      <w:ind w:right="0"/>
    </w:pPr>
    <w:rPr>
      <w:bCs/>
      <w:color w:val="auto"/>
      <w:sz w:val="28"/>
      <w:szCs w:val="28"/>
      <w:lang w:val="ru-RU" w:eastAsia="ru-RU"/>
    </w:rPr>
  </w:style>
  <w:style w:type="paragraph" w:customStyle="1" w:styleId="FR1">
    <w:name w:val="FR1"/>
    <w:rsid w:val="003E3CFF"/>
    <w:pPr>
      <w:widowControl w:val="0"/>
      <w:autoSpaceDE w:val="0"/>
      <w:autoSpaceDN w:val="0"/>
      <w:adjustRightInd w:val="0"/>
      <w:ind w:right="200"/>
      <w:jc w:val="center"/>
    </w:pPr>
    <w:rPr>
      <w:rFonts w:ascii="Arial" w:hAnsi="Arial" w:cs="Arial"/>
      <w:b/>
      <w:bCs/>
      <w:sz w:val="24"/>
      <w:szCs w:val="24"/>
    </w:rPr>
  </w:style>
  <w:style w:type="paragraph" w:customStyle="1" w:styleId="FR2">
    <w:name w:val="FR2"/>
    <w:rsid w:val="003E3CFF"/>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ArNar">
    <w:name w:val="Обычный ArNar"/>
    <w:basedOn w:val="af7"/>
    <w:rsid w:val="003E3CFF"/>
    <w:pPr>
      <w:tabs>
        <w:tab w:val="left" w:pos="0"/>
      </w:tabs>
      <w:ind w:firstLine="709"/>
      <w:jc w:val="both"/>
    </w:pPr>
    <w:rPr>
      <w:rFonts w:ascii="Arial Narrow" w:hAnsi="Arial Narrow"/>
      <w:color w:val="000000"/>
      <w:sz w:val="22"/>
      <w:szCs w:val="20"/>
      <w:lang w:eastAsia="ru-RU"/>
    </w:rPr>
  </w:style>
  <w:style w:type="paragraph" w:customStyle="1" w:styleId="af">
    <w:name w:val="Список отчета"/>
    <w:basedOn w:val="affff7"/>
    <w:rsid w:val="003E3CFF"/>
    <w:pPr>
      <w:numPr>
        <w:numId w:val="55"/>
      </w:numPr>
      <w:tabs>
        <w:tab w:val="left" w:pos="0"/>
      </w:tabs>
      <w:spacing w:before="120" w:after="0" w:line="312" w:lineRule="auto"/>
      <w:ind w:left="993" w:right="170"/>
      <w:jc w:val="both"/>
    </w:pPr>
    <w:rPr>
      <w:spacing w:val="10"/>
      <w:szCs w:val="20"/>
      <w:lang w:eastAsia="ru-RU"/>
    </w:rPr>
  </w:style>
  <w:style w:type="paragraph" w:customStyle="1" w:styleId="FR4">
    <w:name w:val="FR4"/>
    <w:rsid w:val="003E3CFF"/>
    <w:pPr>
      <w:widowControl w:val="0"/>
      <w:autoSpaceDE w:val="0"/>
      <w:autoSpaceDN w:val="0"/>
      <w:adjustRightInd w:val="0"/>
      <w:ind w:left="4960"/>
    </w:pPr>
    <w:rPr>
      <w:noProof/>
      <w:sz w:val="16"/>
      <w:szCs w:val="16"/>
    </w:rPr>
  </w:style>
  <w:style w:type="paragraph" w:customStyle="1" w:styleId="affffffffffff3">
    <w:name w:val="Заголовок раздела"/>
    <w:basedOn w:val="af7"/>
    <w:rsid w:val="003E3CFF"/>
    <w:pPr>
      <w:keepNext/>
      <w:keepLines/>
      <w:tabs>
        <w:tab w:val="left" w:pos="0"/>
      </w:tabs>
      <w:spacing w:before="120" w:after="160"/>
      <w:ind w:firstLine="709"/>
      <w:jc w:val="center"/>
    </w:pPr>
    <w:rPr>
      <w:rFonts w:ascii="Arial" w:hAnsi="Arial"/>
      <w:b/>
      <w:i/>
      <w:kern w:val="28"/>
      <w:sz w:val="28"/>
      <w:szCs w:val="20"/>
      <w:lang w:eastAsia="ru-RU"/>
    </w:rPr>
  </w:style>
  <w:style w:type="paragraph" w:customStyle="1" w:styleId="abzac">
    <w:name w:val="abzac"/>
    <w:basedOn w:val="af7"/>
    <w:rsid w:val="003E3CFF"/>
    <w:pPr>
      <w:tabs>
        <w:tab w:val="left" w:pos="0"/>
      </w:tabs>
      <w:ind w:firstLine="225"/>
      <w:jc w:val="both"/>
    </w:pPr>
    <w:rPr>
      <w:lang w:eastAsia="ru-RU"/>
    </w:rPr>
  </w:style>
  <w:style w:type="paragraph" w:customStyle="1" w:styleId="af4">
    <w:name w:val="штрих"/>
    <w:basedOn w:val="affff7"/>
    <w:rsid w:val="003E3CFF"/>
    <w:pPr>
      <w:numPr>
        <w:numId w:val="56"/>
      </w:numPr>
      <w:tabs>
        <w:tab w:val="left" w:pos="0"/>
        <w:tab w:val="num" w:pos="360"/>
      </w:tabs>
      <w:spacing w:after="0"/>
      <w:ind w:left="924" w:hanging="357"/>
      <w:jc w:val="both"/>
    </w:pPr>
    <w:rPr>
      <w:sz w:val="28"/>
      <w:szCs w:val="28"/>
      <w:lang w:eastAsia="ru-RU"/>
    </w:rPr>
  </w:style>
  <w:style w:type="paragraph" w:customStyle="1" w:styleId="xl53">
    <w:name w:val="xl53"/>
    <w:basedOn w:val="af7"/>
    <w:uiPriority w:val="99"/>
    <w:rsid w:val="003E3CFF"/>
    <w:pPr>
      <w:pBdr>
        <w:top w:val="single" w:sz="4" w:space="0" w:color="auto"/>
        <w:left w:val="single" w:sz="4" w:space="0" w:color="auto"/>
        <w:right w:val="single" w:sz="4" w:space="0" w:color="auto"/>
      </w:pBdr>
      <w:tabs>
        <w:tab w:val="left" w:pos="0"/>
      </w:tabs>
      <w:spacing w:before="100" w:beforeAutospacing="1" w:after="100" w:afterAutospacing="1"/>
    </w:pPr>
    <w:rPr>
      <w:color w:val="000000"/>
      <w:lang w:eastAsia="ru-RU"/>
    </w:rPr>
  </w:style>
  <w:style w:type="paragraph" w:customStyle="1" w:styleId="xl54">
    <w:name w:val="xl54"/>
    <w:basedOn w:val="af7"/>
    <w:uiPriority w:val="99"/>
    <w:rsid w:val="003E3CFF"/>
    <w:pPr>
      <w:pBdr>
        <w:left w:val="single" w:sz="4" w:space="0" w:color="auto"/>
        <w:right w:val="single" w:sz="4" w:space="0" w:color="auto"/>
      </w:pBdr>
      <w:tabs>
        <w:tab w:val="left" w:pos="0"/>
      </w:tabs>
      <w:spacing w:before="100" w:beforeAutospacing="1" w:after="100" w:afterAutospacing="1"/>
    </w:pPr>
    <w:rPr>
      <w:color w:val="000000"/>
      <w:lang w:eastAsia="ru-RU"/>
    </w:rPr>
  </w:style>
  <w:style w:type="paragraph" w:customStyle="1" w:styleId="xl55">
    <w:name w:val="xl55"/>
    <w:basedOn w:val="af7"/>
    <w:uiPriority w:val="99"/>
    <w:rsid w:val="003E3CFF"/>
    <w:pPr>
      <w:pBdr>
        <w:left w:val="single" w:sz="4" w:space="0" w:color="auto"/>
        <w:right w:val="single" w:sz="4" w:space="0" w:color="auto"/>
      </w:pBdr>
      <w:tabs>
        <w:tab w:val="left" w:pos="0"/>
      </w:tabs>
      <w:spacing w:before="100" w:beforeAutospacing="1" w:after="100" w:afterAutospacing="1"/>
      <w:jc w:val="right"/>
    </w:pPr>
    <w:rPr>
      <w:color w:val="000000"/>
      <w:lang w:eastAsia="ru-RU"/>
    </w:rPr>
  </w:style>
  <w:style w:type="paragraph" w:customStyle="1" w:styleId="xl56">
    <w:name w:val="xl56"/>
    <w:basedOn w:val="af7"/>
    <w:rsid w:val="003E3CFF"/>
    <w:pPr>
      <w:pBdr>
        <w:left w:val="single" w:sz="4" w:space="0" w:color="auto"/>
        <w:bottom w:val="single" w:sz="4" w:space="0" w:color="auto"/>
        <w:right w:val="single" w:sz="4" w:space="0" w:color="auto"/>
      </w:pBdr>
      <w:tabs>
        <w:tab w:val="left" w:pos="0"/>
      </w:tabs>
      <w:spacing w:before="100" w:beforeAutospacing="1" w:after="100" w:afterAutospacing="1"/>
      <w:jc w:val="right"/>
    </w:pPr>
    <w:rPr>
      <w:color w:val="000000"/>
      <w:lang w:eastAsia="ru-RU"/>
    </w:rPr>
  </w:style>
  <w:style w:type="paragraph" w:customStyle="1" w:styleId="xl57">
    <w:name w:val="xl57"/>
    <w:basedOn w:val="af7"/>
    <w:rsid w:val="003E3CFF"/>
    <w:pPr>
      <w:pBdr>
        <w:top w:val="single" w:sz="4" w:space="0" w:color="auto"/>
        <w:bottom w:val="single" w:sz="4" w:space="0" w:color="auto"/>
      </w:pBdr>
      <w:tabs>
        <w:tab w:val="left" w:pos="0"/>
      </w:tabs>
      <w:spacing w:before="100" w:beforeAutospacing="1" w:after="100" w:afterAutospacing="1"/>
    </w:pPr>
    <w:rPr>
      <w:lang w:eastAsia="ru-RU"/>
    </w:rPr>
  </w:style>
  <w:style w:type="paragraph" w:customStyle="1" w:styleId="xl58">
    <w:name w:val="xl58"/>
    <w:basedOn w:val="af7"/>
    <w:rsid w:val="003E3CFF"/>
    <w:pPr>
      <w:pBdr>
        <w:left w:val="single" w:sz="4" w:space="0" w:color="auto"/>
        <w:bottom w:val="single" w:sz="4" w:space="0" w:color="auto"/>
      </w:pBdr>
      <w:tabs>
        <w:tab w:val="left" w:pos="0"/>
      </w:tabs>
      <w:spacing w:before="100" w:beforeAutospacing="1" w:after="100" w:afterAutospacing="1"/>
      <w:jc w:val="right"/>
    </w:pPr>
    <w:rPr>
      <w:color w:val="000000"/>
      <w:lang w:eastAsia="ru-RU"/>
    </w:rPr>
  </w:style>
  <w:style w:type="paragraph" w:customStyle="1" w:styleId="xl59">
    <w:name w:val="xl59"/>
    <w:basedOn w:val="af7"/>
    <w:rsid w:val="003E3CFF"/>
    <w:pPr>
      <w:pBdr>
        <w:bottom w:val="single" w:sz="4" w:space="0" w:color="auto"/>
      </w:pBdr>
      <w:tabs>
        <w:tab w:val="left" w:pos="0"/>
      </w:tabs>
      <w:spacing w:before="100" w:beforeAutospacing="1" w:after="100" w:afterAutospacing="1"/>
      <w:jc w:val="right"/>
    </w:pPr>
    <w:rPr>
      <w:color w:val="000000"/>
      <w:lang w:eastAsia="ru-RU"/>
    </w:rPr>
  </w:style>
  <w:style w:type="paragraph" w:customStyle="1" w:styleId="xl60">
    <w:name w:val="xl60"/>
    <w:basedOn w:val="af7"/>
    <w:rsid w:val="003E3CFF"/>
    <w:pPr>
      <w:pBdr>
        <w:bottom w:val="single" w:sz="4" w:space="0" w:color="auto"/>
      </w:pBdr>
      <w:tabs>
        <w:tab w:val="left" w:pos="0"/>
      </w:tabs>
      <w:spacing w:before="100" w:beforeAutospacing="1" w:after="100" w:afterAutospacing="1"/>
      <w:jc w:val="right"/>
    </w:pPr>
    <w:rPr>
      <w:color w:val="000000"/>
      <w:lang w:eastAsia="ru-RU"/>
    </w:rPr>
  </w:style>
  <w:style w:type="paragraph" w:customStyle="1" w:styleId="xl61">
    <w:name w:val="xl61"/>
    <w:basedOn w:val="af7"/>
    <w:rsid w:val="003E3CFF"/>
    <w:pPr>
      <w:pBdr>
        <w:left w:val="single" w:sz="4" w:space="0" w:color="auto"/>
        <w:bottom w:val="single" w:sz="4" w:space="0" w:color="auto"/>
        <w:right w:val="single" w:sz="4" w:space="0" w:color="auto"/>
      </w:pBdr>
      <w:tabs>
        <w:tab w:val="left" w:pos="0"/>
      </w:tabs>
      <w:spacing w:before="100" w:beforeAutospacing="1" w:after="100" w:afterAutospacing="1"/>
    </w:pPr>
    <w:rPr>
      <w:b/>
      <w:bCs/>
      <w:color w:val="000000"/>
      <w:lang w:eastAsia="ru-RU"/>
    </w:rPr>
  </w:style>
  <w:style w:type="paragraph" w:customStyle="1" w:styleId="xl62">
    <w:name w:val="xl62"/>
    <w:basedOn w:val="af7"/>
    <w:rsid w:val="003E3CFF"/>
    <w:pPr>
      <w:pBdr>
        <w:left w:val="single" w:sz="4" w:space="0" w:color="auto"/>
        <w:right w:val="single" w:sz="4" w:space="0" w:color="auto"/>
      </w:pBdr>
      <w:tabs>
        <w:tab w:val="left" w:pos="0"/>
      </w:tabs>
      <w:spacing w:before="100" w:beforeAutospacing="1" w:after="100" w:afterAutospacing="1"/>
      <w:jc w:val="center"/>
    </w:pPr>
    <w:rPr>
      <w:b/>
      <w:bCs/>
      <w:lang w:eastAsia="ru-RU"/>
    </w:rPr>
  </w:style>
  <w:style w:type="character" w:customStyle="1" w:styleId="212pt3">
    <w:name w:val="Заголовок 2 + 12 pt Знак Знак Знак Знак Знак"/>
    <w:rsid w:val="003E3CFF"/>
    <w:rPr>
      <w:b/>
      <w:bCs/>
      <w:sz w:val="24"/>
      <w:lang w:val="ru-RU" w:eastAsia="ru-RU" w:bidi="ar-SA"/>
    </w:rPr>
  </w:style>
  <w:style w:type="character" w:customStyle="1" w:styleId="212pt4">
    <w:name w:val="Заголовок 2 + 12 pt Знак Знак Знак Знак"/>
    <w:rsid w:val="003E3CFF"/>
    <w:rPr>
      <w:bCs/>
      <w:sz w:val="24"/>
      <w:szCs w:val="24"/>
      <w:lang w:val="ru-RU" w:eastAsia="ru-RU" w:bidi="ar-SA"/>
    </w:rPr>
  </w:style>
  <w:style w:type="table" w:styleId="1ff6">
    <w:name w:val="Table Columns 1"/>
    <w:basedOn w:val="af9"/>
    <w:rsid w:val="003E3CFF"/>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3">
    <w:name w:val="Table Columns 5"/>
    <w:basedOn w:val="af9"/>
    <w:rsid w:val="003E3CFF"/>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f9"/>
    <w:rsid w:val="003E3CFF"/>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f9"/>
    <w:rsid w:val="003E3CFF"/>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9"/>
    <w:rsid w:val="003E3CFF"/>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1">
    <w:name w:val="Table 3D effects 3"/>
    <w:basedOn w:val="af9"/>
    <w:rsid w:val="003E3CFF"/>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4">
    <w:name w:val="Table Contemporary"/>
    <w:basedOn w:val="af9"/>
    <w:rsid w:val="003E3CFF"/>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5">
    <w:name w:val="Table Elegant"/>
    <w:basedOn w:val="af9"/>
    <w:rsid w:val="003E3CF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f7">
    <w:name w:val="Table Subtle 1"/>
    <w:basedOn w:val="af9"/>
    <w:rsid w:val="003E3CFF"/>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f9"/>
    <w:rsid w:val="003E3CFF"/>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8">
    <w:name w:val="Стиль таблицы1"/>
    <w:basedOn w:val="afffffffd"/>
    <w:uiPriority w:val="99"/>
    <w:rsid w:val="003E3CFF"/>
    <w:pPr>
      <w:overflowPunct w:val="0"/>
      <w:autoSpaceDE w:val="0"/>
      <w:autoSpaceDN w:val="0"/>
      <w:adjustRightInd w:val="0"/>
    </w:pPr>
    <w:rPr>
      <w:rFonts w:ascii="Century" w:eastAsia="Times New Roman" w:hAnsi="Century"/>
      <w:sz w:val="20"/>
      <w:szCs w:val="20"/>
      <w:lang w:eastAsia="ru-RU"/>
    </w:rPr>
    <w:tblPr/>
  </w:style>
  <w:style w:type="paragraph" w:styleId="4">
    <w:name w:val="List Bullet 4"/>
    <w:basedOn w:val="af7"/>
    <w:rsid w:val="003E3CFF"/>
    <w:pPr>
      <w:numPr>
        <w:numId w:val="54"/>
      </w:numPr>
      <w:tabs>
        <w:tab w:val="left" w:pos="0"/>
      </w:tabs>
      <w:overflowPunct w:val="0"/>
      <w:autoSpaceDE w:val="0"/>
      <w:autoSpaceDN w:val="0"/>
      <w:adjustRightInd w:val="0"/>
    </w:pPr>
    <w:rPr>
      <w:szCs w:val="20"/>
      <w:lang w:eastAsia="ru-RU"/>
    </w:rPr>
  </w:style>
  <w:style w:type="numbering" w:customStyle="1" w:styleId="32">
    <w:name w:val="Стиль3"/>
    <w:rsid w:val="003E3CFF"/>
    <w:pPr>
      <w:numPr>
        <w:numId w:val="57"/>
      </w:numPr>
    </w:pPr>
  </w:style>
  <w:style w:type="numbering" w:customStyle="1" w:styleId="42">
    <w:name w:val="Стиль4"/>
    <w:rsid w:val="003E3CFF"/>
    <w:pPr>
      <w:numPr>
        <w:numId w:val="58"/>
      </w:numPr>
    </w:pPr>
  </w:style>
  <w:style w:type="numbering" w:styleId="af6">
    <w:name w:val="Outline List 3"/>
    <w:basedOn w:val="afa"/>
    <w:rsid w:val="003E3CFF"/>
    <w:pPr>
      <w:numPr>
        <w:numId w:val="59"/>
      </w:numPr>
    </w:pPr>
  </w:style>
  <w:style w:type="paragraph" w:styleId="affffffffffff6">
    <w:name w:val="Block Text"/>
    <w:basedOn w:val="af7"/>
    <w:rsid w:val="003E3CFF"/>
    <w:pPr>
      <w:tabs>
        <w:tab w:val="left" w:pos="0"/>
      </w:tabs>
      <w:ind w:left="900" w:right="715"/>
      <w:jc w:val="center"/>
    </w:pPr>
    <w:rPr>
      <w:lang w:eastAsia="ru-RU"/>
    </w:rPr>
  </w:style>
  <w:style w:type="paragraph" w:styleId="affffffffffff7">
    <w:name w:val="List Continue"/>
    <w:basedOn w:val="af7"/>
    <w:uiPriority w:val="99"/>
    <w:rsid w:val="003E3CFF"/>
    <w:pPr>
      <w:tabs>
        <w:tab w:val="left" w:pos="0"/>
      </w:tabs>
      <w:overflowPunct w:val="0"/>
      <w:autoSpaceDE w:val="0"/>
      <w:autoSpaceDN w:val="0"/>
      <w:adjustRightInd w:val="0"/>
      <w:spacing w:after="120"/>
      <w:ind w:left="283"/>
    </w:pPr>
    <w:rPr>
      <w:szCs w:val="20"/>
      <w:lang w:eastAsia="ru-RU"/>
    </w:rPr>
  </w:style>
  <w:style w:type="paragraph" w:styleId="3f2">
    <w:name w:val="List 3"/>
    <w:basedOn w:val="af7"/>
    <w:uiPriority w:val="99"/>
    <w:rsid w:val="003E3CFF"/>
    <w:pPr>
      <w:tabs>
        <w:tab w:val="left" w:pos="0"/>
      </w:tabs>
      <w:overflowPunct w:val="0"/>
      <w:autoSpaceDE w:val="0"/>
      <w:autoSpaceDN w:val="0"/>
      <w:adjustRightInd w:val="0"/>
      <w:ind w:left="849" w:hanging="283"/>
    </w:pPr>
    <w:rPr>
      <w:szCs w:val="20"/>
      <w:lang w:eastAsia="ru-RU"/>
    </w:rPr>
  </w:style>
  <w:style w:type="paragraph" w:styleId="48">
    <w:name w:val="List 4"/>
    <w:basedOn w:val="af7"/>
    <w:rsid w:val="003E3CFF"/>
    <w:pPr>
      <w:tabs>
        <w:tab w:val="left" w:pos="0"/>
      </w:tabs>
      <w:overflowPunct w:val="0"/>
      <w:autoSpaceDE w:val="0"/>
      <w:autoSpaceDN w:val="0"/>
      <w:adjustRightInd w:val="0"/>
      <w:ind w:left="1132" w:hanging="283"/>
    </w:pPr>
    <w:rPr>
      <w:szCs w:val="20"/>
      <w:lang w:eastAsia="ru-RU"/>
    </w:rPr>
  </w:style>
  <w:style w:type="paragraph" w:styleId="3f3">
    <w:name w:val="List Bullet 3"/>
    <w:basedOn w:val="af7"/>
    <w:autoRedefine/>
    <w:rsid w:val="003E3CFF"/>
    <w:pPr>
      <w:tabs>
        <w:tab w:val="left" w:pos="0"/>
        <w:tab w:val="num" w:pos="360"/>
      </w:tabs>
      <w:overflowPunct w:val="0"/>
      <w:autoSpaceDE w:val="0"/>
      <w:autoSpaceDN w:val="0"/>
      <w:adjustRightInd w:val="0"/>
    </w:pPr>
    <w:rPr>
      <w:szCs w:val="20"/>
      <w:lang w:eastAsia="ru-RU"/>
    </w:rPr>
  </w:style>
  <w:style w:type="paragraph" w:styleId="2ff0">
    <w:name w:val="List Continue 2"/>
    <w:basedOn w:val="af7"/>
    <w:uiPriority w:val="99"/>
    <w:rsid w:val="003E3CFF"/>
    <w:pPr>
      <w:tabs>
        <w:tab w:val="left" w:pos="0"/>
      </w:tabs>
      <w:overflowPunct w:val="0"/>
      <w:autoSpaceDE w:val="0"/>
      <w:autoSpaceDN w:val="0"/>
      <w:adjustRightInd w:val="0"/>
      <w:spacing w:after="120"/>
      <w:ind w:left="566"/>
    </w:pPr>
    <w:rPr>
      <w:szCs w:val="20"/>
      <w:lang w:eastAsia="ru-RU"/>
    </w:rPr>
  </w:style>
  <w:style w:type="paragraph" w:styleId="3f4">
    <w:name w:val="List Continue 3"/>
    <w:basedOn w:val="af7"/>
    <w:rsid w:val="003E3CFF"/>
    <w:pPr>
      <w:tabs>
        <w:tab w:val="left" w:pos="0"/>
      </w:tabs>
      <w:overflowPunct w:val="0"/>
      <w:autoSpaceDE w:val="0"/>
      <w:autoSpaceDN w:val="0"/>
      <w:adjustRightInd w:val="0"/>
      <w:spacing w:after="120"/>
      <w:ind w:left="849"/>
    </w:pPr>
    <w:rPr>
      <w:szCs w:val="20"/>
      <w:lang w:eastAsia="ru-RU"/>
    </w:rPr>
  </w:style>
  <w:style w:type="paragraph" w:styleId="affffffffffff8">
    <w:name w:val="Normal Indent"/>
    <w:basedOn w:val="af7"/>
    <w:link w:val="affffffffffff9"/>
    <w:rsid w:val="003E3CFF"/>
    <w:pPr>
      <w:tabs>
        <w:tab w:val="left" w:pos="0"/>
      </w:tabs>
      <w:overflowPunct w:val="0"/>
      <w:autoSpaceDE w:val="0"/>
      <w:autoSpaceDN w:val="0"/>
      <w:adjustRightInd w:val="0"/>
      <w:ind w:left="708"/>
    </w:pPr>
    <w:rPr>
      <w:szCs w:val="20"/>
      <w:lang w:eastAsia="ru-RU"/>
    </w:rPr>
  </w:style>
  <w:style w:type="paragraph" w:styleId="affffffffffffa">
    <w:name w:val="Plain Text"/>
    <w:basedOn w:val="af7"/>
    <w:link w:val="affffffffffffb"/>
    <w:uiPriority w:val="99"/>
    <w:rsid w:val="003E3CFF"/>
    <w:pPr>
      <w:tabs>
        <w:tab w:val="left" w:pos="0"/>
      </w:tabs>
    </w:pPr>
    <w:rPr>
      <w:rFonts w:ascii="Courier New" w:hAnsi="Courier New"/>
      <w:sz w:val="20"/>
      <w:szCs w:val="20"/>
      <w:lang w:eastAsia="ru-RU"/>
    </w:rPr>
  </w:style>
  <w:style w:type="character" w:customStyle="1" w:styleId="affffffffffffb">
    <w:name w:val="Текст Знак"/>
    <w:basedOn w:val="af8"/>
    <w:link w:val="affffffffffffa"/>
    <w:uiPriority w:val="99"/>
    <w:rsid w:val="003E3CFF"/>
    <w:rPr>
      <w:rFonts w:ascii="Courier New" w:hAnsi="Courier New"/>
    </w:rPr>
  </w:style>
  <w:style w:type="paragraph" w:customStyle="1" w:styleId="affffffffffffc">
    <w:name w:val="Основной жирный"/>
    <w:basedOn w:val="afffffff1"/>
    <w:next w:val="afffffff1"/>
    <w:link w:val="affffffffffffd"/>
    <w:uiPriority w:val="99"/>
    <w:rsid w:val="003E3CFF"/>
    <w:pPr>
      <w:widowControl w:val="0"/>
      <w:tabs>
        <w:tab w:val="left" w:pos="0"/>
      </w:tabs>
      <w:overflowPunct w:val="0"/>
      <w:autoSpaceDE w:val="0"/>
      <w:autoSpaceDN w:val="0"/>
      <w:adjustRightInd w:val="0"/>
      <w:spacing w:before="120" w:after="0"/>
      <w:ind w:left="425" w:firstLine="425"/>
      <w:jc w:val="both"/>
    </w:pPr>
    <w:rPr>
      <w:rFonts w:cs="Arial"/>
      <w:sz w:val="24"/>
      <w:szCs w:val="24"/>
      <w:lang w:val="ru-RU" w:eastAsia="ru-RU"/>
    </w:rPr>
  </w:style>
  <w:style w:type="character" w:customStyle="1" w:styleId="affffffffffffd">
    <w:name w:val="Основной жирный Знак"/>
    <w:link w:val="affffffffffffc"/>
    <w:uiPriority w:val="99"/>
    <w:rsid w:val="003E3CFF"/>
    <w:rPr>
      <w:rFonts w:cs="Arial"/>
      <w:b/>
      <w:bCs/>
      <w:color w:val="000000"/>
      <w:sz w:val="24"/>
      <w:szCs w:val="24"/>
    </w:rPr>
  </w:style>
  <w:style w:type="character" w:customStyle="1" w:styleId="affffffffffffe">
    <w:name w:val="Стиль полужирный"/>
    <w:uiPriority w:val="99"/>
    <w:rsid w:val="003E3CFF"/>
    <w:rPr>
      <w:b/>
      <w:bCs/>
      <w:strike w:val="0"/>
      <w:dstrike w:val="0"/>
      <w:u w:val="none"/>
      <w:effect w:val="none"/>
      <w:vertAlign w:val="baseline"/>
    </w:rPr>
  </w:style>
  <w:style w:type="paragraph" w:customStyle="1" w:styleId="72">
    <w:name w:val="Знак7"/>
    <w:basedOn w:val="af7"/>
    <w:next w:val="2"/>
    <w:autoRedefine/>
    <w:rsid w:val="003E3CFF"/>
    <w:pPr>
      <w:tabs>
        <w:tab w:val="left" w:pos="0"/>
      </w:tabs>
      <w:spacing w:after="160" w:line="240" w:lineRule="exact"/>
      <w:jc w:val="right"/>
    </w:pPr>
    <w:rPr>
      <w:noProof/>
      <w:lang w:val="en-US" w:eastAsia="en-US"/>
    </w:rPr>
  </w:style>
  <w:style w:type="paragraph" w:styleId="afffffffffffff">
    <w:name w:val="Body Text First Indent"/>
    <w:basedOn w:val="affff7"/>
    <w:link w:val="afffffffffffff0"/>
    <w:rsid w:val="003E3CFF"/>
    <w:pPr>
      <w:tabs>
        <w:tab w:val="left" w:pos="0"/>
      </w:tabs>
      <w:ind w:firstLine="210"/>
    </w:pPr>
    <w:rPr>
      <w:lang w:eastAsia="ru-RU"/>
    </w:rPr>
  </w:style>
  <w:style w:type="character" w:customStyle="1" w:styleId="2b">
    <w:name w:val="Основной текст Знак2"/>
    <w:aliases w:val="Основной текст Знак Знак Знак Знак1,Основной текст таблиц Знак1,в таблице Знак1,таблицы Знак1,в таблицах Знак1"/>
    <w:basedOn w:val="af8"/>
    <w:link w:val="affff7"/>
    <w:uiPriority w:val="99"/>
    <w:rsid w:val="003E3CFF"/>
    <w:rPr>
      <w:sz w:val="24"/>
      <w:szCs w:val="24"/>
      <w:lang w:eastAsia="zh-CN"/>
    </w:rPr>
  </w:style>
  <w:style w:type="character" w:customStyle="1" w:styleId="afffffffffffff0">
    <w:name w:val="Красная строка Знак"/>
    <w:basedOn w:val="2b"/>
    <w:link w:val="afffffffffffff"/>
    <w:rsid w:val="003E3CFF"/>
    <w:rPr>
      <w:sz w:val="24"/>
      <w:szCs w:val="24"/>
      <w:lang w:eastAsia="zh-CN"/>
    </w:rPr>
  </w:style>
  <w:style w:type="paragraph" w:styleId="2ff1">
    <w:name w:val="Body Text First Indent 2"/>
    <w:basedOn w:val="afffffff1"/>
    <w:link w:val="2ff2"/>
    <w:uiPriority w:val="99"/>
    <w:rsid w:val="003E3CFF"/>
    <w:pPr>
      <w:tabs>
        <w:tab w:val="left" w:pos="0"/>
      </w:tabs>
      <w:ind w:firstLine="210"/>
    </w:pPr>
    <w:rPr>
      <w:b w:val="0"/>
      <w:bCs w:val="0"/>
      <w:color w:val="auto"/>
      <w:sz w:val="24"/>
      <w:szCs w:val="24"/>
      <w:lang w:val="ru-RU" w:eastAsia="ru-RU"/>
    </w:rPr>
  </w:style>
  <w:style w:type="character" w:customStyle="1" w:styleId="2f1">
    <w:name w:val="Основной текст с отступом Знак2"/>
    <w:aliases w:val=" Знак Знак Знак1"/>
    <w:basedOn w:val="af8"/>
    <w:link w:val="afffffff1"/>
    <w:rsid w:val="003E3CFF"/>
    <w:rPr>
      <w:b/>
      <w:bCs/>
      <w:color w:val="000000"/>
      <w:sz w:val="28"/>
      <w:szCs w:val="28"/>
      <w:lang w:val="x-none" w:eastAsia="zh-CN"/>
    </w:rPr>
  </w:style>
  <w:style w:type="character" w:customStyle="1" w:styleId="2ff2">
    <w:name w:val="Красная строка 2 Знак"/>
    <w:basedOn w:val="2f1"/>
    <w:link w:val="2ff1"/>
    <w:uiPriority w:val="99"/>
    <w:rsid w:val="003E3CFF"/>
    <w:rPr>
      <w:b w:val="0"/>
      <w:bCs w:val="0"/>
      <w:color w:val="000000"/>
      <w:sz w:val="24"/>
      <w:szCs w:val="24"/>
      <w:lang w:val="x-none" w:eastAsia="zh-CN"/>
    </w:rPr>
  </w:style>
  <w:style w:type="table" w:styleId="1ff9">
    <w:name w:val="Table Simple 1"/>
    <w:basedOn w:val="af9"/>
    <w:rsid w:val="003E3CF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Oaaeeiuenoeeu">
    <w:name w:val="Oaaee?iue noeeu"/>
    <w:basedOn w:val="af7"/>
    <w:rsid w:val="003E3CFF"/>
    <w:pPr>
      <w:tabs>
        <w:tab w:val="left" w:pos="0"/>
      </w:tabs>
      <w:overflowPunct w:val="0"/>
      <w:autoSpaceDE w:val="0"/>
      <w:autoSpaceDN w:val="0"/>
      <w:adjustRightInd w:val="0"/>
      <w:jc w:val="center"/>
      <w:textAlignment w:val="baseline"/>
    </w:pPr>
    <w:rPr>
      <w:sz w:val="22"/>
      <w:szCs w:val="20"/>
      <w:lang w:eastAsia="ru-RU"/>
    </w:rPr>
  </w:style>
  <w:style w:type="paragraph" w:customStyle="1" w:styleId="12">
    <w:name w:val="Список маркированный 1"/>
    <w:basedOn w:val="af7"/>
    <w:link w:val="1ffa"/>
    <w:rsid w:val="003E3CFF"/>
    <w:pPr>
      <w:numPr>
        <w:numId w:val="60"/>
      </w:numPr>
      <w:tabs>
        <w:tab w:val="left" w:pos="0"/>
        <w:tab w:val="left" w:pos="1134"/>
      </w:tabs>
      <w:spacing w:line="360" w:lineRule="auto"/>
      <w:jc w:val="both"/>
    </w:pPr>
    <w:rPr>
      <w:rFonts w:cs="Arial"/>
      <w:lang w:eastAsia="ru-RU"/>
    </w:rPr>
  </w:style>
  <w:style w:type="paragraph" w:customStyle="1" w:styleId="25">
    <w:name w:val="Список маркированный 2"/>
    <w:basedOn w:val="12"/>
    <w:link w:val="2ff3"/>
    <w:rsid w:val="003E3CFF"/>
    <w:pPr>
      <w:numPr>
        <w:numId w:val="61"/>
      </w:numPr>
      <w:tabs>
        <w:tab w:val="clear" w:pos="1134"/>
        <w:tab w:val="num" w:pos="360"/>
        <w:tab w:val="num" w:pos="1209"/>
        <w:tab w:val="left" w:pos="1560"/>
      </w:tabs>
      <w:ind w:left="1560" w:hanging="426"/>
    </w:pPr>
  </w:style>
  <w:style w:type="character" w:customStyle="1" w:styleId="1ffa">
    <w:name w:val="Список маркированный 1 Знак"/>
    <w:link w:val="12"/>
    <w:rsid w:val="003E3CFF"/>
    <w:rPr>
      <w:rFonts w:cs="Arial"/>
      <w:sz w:val="24"/>
      <w:szCs w:val="24"/>
    </w:rPr>
  </w:style>
  <w:style w:type="character" w:customStyle="1" w:styleId="2ff3">
    <w:name w:val="Список маркированный 2 Знак"/>
    <w:link w:val="25"/>
    <w:rsid w:val="003E3CFF"/>
    <w:rPr>
      <w:rFonts w:cs="Arial"/>
      <w:sz w:val="24"/>
      <w:szCs w:val="24"/>
    </w:rPr>
  </w:style>
  <w:style w:type="paragraph" w:customStyle="1" w:styleId="ConsPlusCell">
    <w:name w:val="ConsPlusCell"/>
    <w:uiPriority w:val="99"/>
    <w:rsid w:val="003E3CFF"/>
    <w:pPr>
      <w:widowControl w:val="0"/>
      <w:autoSpaceDE w:val="0"/>
      <w:autoSpaceDN w:val="0"/>
      <w:adjustRightInd w:val="0"/>
    </w:pPr>
    <w:rPr>
      <w:rFonts w:ascii="Arial" w:hAnsi="Arial" w:cs="Arial"/>
    </w:rPr>
  </w:style>
  <w:style w:type="paragraph" w:customStyle="1" w:styleId="afffffffffffff1">
    <w:name w:val="Письмо"/>
    <w:basedOn w:val="af7"/>
    <w:rsid w:val="003E3CFF"/>
    <w:pPr>
      <w:tabs>
        <w:tab w:val="left" w:pos="0"/>
      </w:tabs>
      <w:ind w:firstLine="709"/>
      <w:jc w:val="both"/>
    </w:pPr>
    <w:rPr>
      <w:sz w:val="28"/>
      <w:lang w:eastAsia="ru-RU"/>
    </w:rPr>
  </w:style>
  <w:style w:type="paragraph" w:customStyle="1" w:styleId="1ffb">
    <w:name w:val="Знак Знак Знак1 Знак"/>
    <w:basedOn w:val="af7"/>
    <w:rsid w:val="003E3CFF"/>
    <w:pPr>
      <w:tabs>
        <w:tab w:val="left" w:pos="0"/>
      </w:tabs>
      <w:spacing w:before="100" w:beforeAutospacing="1" w:after="100" w:afterAutospacing="1"/>
    </w:pPr>
    <w:rPr>
      <w:rFonts w:ascii="Tahoma" w:hAnsi="Tahoma"/>
      <w:sz w:val="20"/>
      <w:szCs w:val="20"/>
      <w:lang w:val="en-US" w:eastAsia="en-US"/>
    </w:rPr>
  </w:style>
  <w:style w:type="paragraph" w:customStyle="1" w:styleId="afffffffffffff2">
    <w:name w:val="Нормальный (таблица)"/>
    <w:basedOn w:val="af7"/>
    <w:next w:val="af7"/>
    <w:rsid w:val="003E3CFF"/>
    <w:pPr>
      <w:widowControl w:val="0"/>
      <w:tabs>
        <w:tab w:val="left" w:pos="0"/>
      </w:tabs>
      <w:autoSpaceDE w:val="0"/>
      <w:autoSpaceDN w:val="0"/>
      <w:adjustRightInd w:val="0"/>
      <w:jc w:val="both"/>
    </w:pPr>
    <w:rPr>
      <w:rFonts w:ascii="Arial" w:hAnsi="Arial"/>
      <w:lang w:eastAsia="ru-RU"/>
    </w:rPr>
  </w:style>
  <w:style w:type="paragraph" w:customStyle="1" w:styleId="TableContents">
    <w:name w:val="Table Contents"/>
    <w:basedOn w:val="af7"/>
    <w:rsid w:val="003E3CFF"/>
    <w:pPr>
      <w:widowControl w:val="0"/>
      <w:suppressLineNumbers/>
      <w:tabs>
        <w:tab w:val="left" w:pos="0"/>
      </w:tabs>
      <w:suppressAutoHyphens/>
      <w:autoSpaceDN w:val="0"/>
    </w:pPr>
    <w:rPr>
      <w:rFonts w:eastAsia="Andale Sans UI" w:cs="Tahoma"/>
      <w:kern w:val="3"/>
      <w:lang w:val="de-DE" w:eastAsia="ja-JP" w:bidi="fa-IR"/>
    </w:rPr>
  </w:style>
  <w:style w:type="paragraph" w:customStyle="1" w:styleId="Style100">
    <w:name w:val="Style100"/>
    <w:basedOn w:val="af7"/>
    <w:rsid w:val="003E3CFF"/>
    <w:pPr>
      <w:widowControl w:val="0"/>
      <w:tabs>
        <w:tab w:val="left" w:pos="0"/>
      </w:tabs>
      <w:autoSpaceDE w:val="0"/>
      <w:autoSpaceDN w:val="0"/>
      <w:adjustRightInd w:val="0"/>
      <w:spacing w:line="185" w:lineRule="exact"/>
      <w:ind w:firstLine="525"/>
      <w:jc w:val="both"/>
    </w:pPr>
    <w:rPr>
      <w:lang w:eastAsia="ru-RU"/>
    </w:rPr>
  </w:style>
  <w:style w:type="paragraph" w:customStyle="1" w:styleId="Style10">
    <w:name w:val="Style10"/>
    <w:basedOn w:val="af7"/>
    <w:uiPriority w:val="99"/>
    <w:rsid w:val="003E3CFF"/>
    <w:pPr>
      <w:widowControl w:val="0"/>
      <w:tabs>
        <w:tab w:val="left" w:pos="0"/>
      </w:tabs>
      <w:autoSpaceDE w:val="0"/>
      <w:autoSpaceDN w:val="0"/>
      <w:adjustRightInd w:val="0"/>
      <w:spacing w:line="234" w:lineRule="exact"/>
      <w:ind w:firstLine="618"/>
      <w:jc w:val="both"/>
    </w:pPr>
    <w:rPr>
      <w:lang w:eastAsia="ru-RU"/>
    </w:rPr>
  </w:style>
  <w:style w:type="character" w:customStyle="1" w:styleId="FontStyle371">
    <w:name w:val="Font Style371"/>
    <w:rsid w:val="003E3CFF"/>
    <w:rPr>
      <w:rFonts w:ascii="Times New Roman" w:hAnsi="Times New Roman" w:cs="Times New Roman" w:hint="default"/>
      <w:sz w:val="20"/>
      <w:szCs w:val="20"/>
    </w:rPr>
  </w:style>
  <w:style w:type="character" w:customStyle="1" w:styleId="511">
    <w:name w:val="Заголовок 5 Знак1"/>
    <w:aliases w:val="Underline Знак1"/>
    <w:uiPriority w:val="99"/>
    <w:semiHidden/>
    <w:rsid w:val="003E3CFF"/>
    <w:rPr>
      <w:rFonts w:ascii="Cambria" w:eastAsia="Times New Roman" w:hAnsi="Cambria" w:cs="Times New Roman"/>
      <w:color w:val="243F60"/>
      <w:sz w:val="24"/>
      <w:szCs w:val="24"/>
      <w:lang w:eastAsia="ru-RU"/>
    </w:rPr>
  </w:style>
  <w:style w:type="character" w:customStyle="1" w:styleId="affffffffffff9">
    <w:name w:val="Обычный отступ Знак"/>
    <w:link w:val="affffffffffff8"/>
    <w:locked/>
    <w:rsid w:val="003E3CFF"/>
    <w:rPr>
      <w:sz w:val="24"/>
    </w:rPr>
  </w:style>
  <w:style w:type="paragraph" w:styleId="af3">
    <w:name w:val="List Bullet"/>
    <w:basedOn w:val="af7"/>
    <w:uiPriority w:val="99"/>
    <w:unhideWhenUsed/>
    <w:rsid w:val="003E3CFF"/>
    <w:pPr>
      <w:numPr>
        <w:numId w:val="62"/>
      </w:numPr>
      <w:tabs>
        <w:tab w:val="left" w:pos="0"/>
        <w:tab w:val="num" w:pos="643"/>
      </w:tabs>
      <w:ind w:left="720"/>
    </w:pPr>
    <w:rPr>
      <w:lang w:eastAsia="ru-RU"/>
    </w:rPr>
  </w:style>
  <w:style w:type="character" w:customStyle="1" w:styleId="213">
    <w:name w:val="Основной текст с отступом 2 Знак1"/>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2"/>
    <w:uiPriority w:val="99"/>
    <w:semiHidden/>
    <w:rsid w:val="003E3CFF"/>
    <w:rPr>
      <w:sz w:val="24"/>
      <w:szCs w:val="24"/>
    </w:rPr>
  </w:style>
  <w:style w:type="paragraph" w:customStyle="1" w:styleId="font5">
    <w:name w:val="font5"/>
    <w:basedOn w:val="af7"/>
    <w:uiPriority w:val="99"/>
    <w:rsid w:val="003E3CFF"/>
    <w:pPr>
      <w:tabs>
        <w:tab w:val="left" w:pos="0"/>
      </w:tabs>
      <w:spacing w:before="100" w:beforeAutospacing="1" w:after="100" w:afterAutospacing="1"/>
    </w:pPr>
    <w:rPr>
      <w:color w:val="000000"/>
      <w:lang w:eastAsia="ru-RU"/>
    </w:rPr>
  </w:style>
  <w:style w:type="paragraph" w:customStyle="1" w:styleId="font6">
    <w:name w:val="font6"/>
    <w:basedOn w:val="af7"/>
    <w:uiPriority w:val="99"/>
    <w:rsid w:val="003E3CFF"/>
    <w:pPr>
      <w:tabs>
        <w:tab w:val="left" w:pos="0"/>
      </w:tabs>
      <w:spacing w:before="100" w:beforeAutospacing="1" w:after="100" w:afterAutospacing="1"/>
    </w:pPr>
    <w:rPr>
      <w:color w:val="000000"/>
      <w:lang w:eastAsia="ru-RU"/>
    </w:rPr>
  </w:style>
  <w:style w:type="paragraph" w:customStyle="1" w:styleId="214">
    <w:name w:val="Знак21"/>
    <w:basedOn w:val="af7"/>
    <w:next w:val="2"/>
    <w:autoRedefine/>
    <w:uiPriority w:val="99"/>
    <w:rsid w:val="003E3CFF"/>
    <w:pPr>
      <w:tabs>
        <w:tab w:val="left" w:pos="0"/>
      </w:tabs>
      <w:spacing w:after="160" w:line="240" w:lineRule="exact"/>
      <w:jc w:val="right"/>
    </w:pPr>
    <w:rPr>
      <w:noProof/>
      <w:lang w:val="en-US" w:eastAsia="en-US"/>
    </w:rPr>
  </w:style>
  <w:style w:type="paragraph" w:customStyle="1" w:styleId="3f5">
    <w:name w:val="Знак3"/>
    <w:basedOn w:val="af7"/>
    <w:next w:val="2"/>
    <w:autoRedefine/>
    <w:uiPriority w:val="99"/>
    <w:rsid w:val="003E3CFF"/>
    <w:pPr>
      <w:tabs>
        <w:tab w:val="left" w:pos="0"/>
      </w:tabs>
      <w:spacing w:after="160" w:line="240" w:lineRule="exact"/>
      <w:jc w:val="right"/>
    </w:pPr>
    <w:rPr>
      <w:noProof/>
      <w:lang w:val="en-US" w:eastAsia="en-US"/>
    </w:rPr>
  </w:style>
  <w:style w:type="paragraph" w:customStyle="1" w:styleId="1ffc">
    <w:name w:val="Знак Знак Знак1 Знак Знак Знак Знак"/>
    <w:basedOn w:val="af7"/>
    <w:next w:val="2"/>
    <w:autoRedefine/>
    <w:uiPriority w:val="99"/>
    <w:rsid w:val="003E3CFF"/>
    <w:pPr>
      <w:tabs>
        <w:tab w:val="left" w:pos="0"/>
      </w:tabs>
      <w:spacing w:after="160" w:line="240" w:lineRule="exact"/>
      <w:jc w:val="right"/>
    </w:pPr>
    <w:rPr>
      <w:noProof/>
      <w:lang w:val="en-US" w:eastAsia="en-US"/>
    </w:rPr>
  </w:style>
  <w:style w:type="paragraph" w:customStyle="1" w:styleId="122">
    <w:name w:val="Знак Знак Знак1 Знак2"/>
    <w:basedOn w:val="af7"/>
    <w:next w:val="2"/>
    <w:autoRedefine/>
    <w:uiPriority w:val="99"/>
    <w:rsid w:val="003E3CFF"/>
    <w:pPr>
      <w:tabs>
        <w:tab w:val="left" w:pos="0"/>
      </w:tabs>
      <w:spacing w:after="160" w:line="240" w:lineRule="exact"/>
      <w:jc w:val="right"/>
    </w:pPr>
    <w:rPr>
      <w:noProof/>
      <w:lang w:val="en-US" w:eastAsia="en-US"/>
    </w:rPr>
  </w:style>
  <w:style w:type="paragraph" w:customStyle="1" w:styleId="3f6">
    <w:name w:val="3"/>
    <w:basedOn w:val="af3"/>
    <w:autoRedefine/>
    <w:uiPriority w:val="99"/>
    <w:rsid w:val="003E3CFF"/>
    <w:pPr>
      <w:numPr>
        <w:numId w:val="0"/>
      </w:numPr>
      <w:tabs>
        <w:tab w:val="left" w:pos="1260"/>
        <w:tab w:val="num" w:pos="1565"/>
      </w:tabs>
      <w:spacing w:line="288" w:lineRule="auto"/>
      <w:ind w:left="1260" w:hanging="180"/>
    </w:pPr>
    <w:rPr>
      <w:rFonts w:eastAsia="Arial Unicode MS"/>
    </w:rPr>
  </w:style>
  <w:style w:type="paragraph" w:customStyle="1" w:styleId="40">
    <w:name w:val="4"/>
    <w:basedOn w:val="af7"/>
    <w:uiPriority w:val="99"/>
    <w:rsid w:val="003E3CFF"/>
    <w:pPr>
      <w:numPr>
        <w:numId w:val="63"/>
      </w:numPr>
      <w:tabs>
        <w:tab w:val="clear" w:pos="643"/>
        <w:tab w:val="left" w:pos="0"/>
        <w:tab w:val="num" w:pos="638"/>
        <w:tab w:val="num" w:pos="1565"/>
        <w:tab w:val="left" w:pos="4678"/>
      </w:tabs>
      <w:spacing w:before="120" w:after="120" w:line="360" w:lineRule="auto"/>
      <w:ind w:left="638"/>
      <w:jc w:val="both"/>
    </w:pPr>
    <w:rPr>
      <w:szCs w:val="20"/>
      <w:lang w:eastAsia="ru-RU"/>
    </w:rPr>
  </w:style>
  <w:style w:type="paragraph" w:customStyle="1" w:styleId="49">
    <w:name w:val="Знак4"/>
    <w:basedOn w:val="af7"/>
    <w:next w:val="2"/>
    <w:autoRedefine/>
    <w:uiPriority w:val="99"/>
    <w:rsid w:val="003E3CFF"/>
    <w:pPr>
      <w:tabs>
        <w:tab w:val="left" w:pos="0"/>
      </w:tabs>
      <w:spacing w:after="160" w:line="240" w:lineRule="exact"/>
      <w:jc w:val="right"/>
    </w:pPr>
    <w:rPr>
      <w:noProof/>
      <w:lang w:val="en-US" w:eastAsia="en-US"/>
    </w:rPr>
  </w:style>
  <w:style w:type="paragraph" w:customStyle="1" w:styleId="114">
    <w:name w:val="Знак Знак Знак1 Знак Знак Знак Знак1"/>
    <w:basedOn w:val="af7"/>
    <w:next w:val="2"/>
    <w:autoRedefine/>
    <w:uiPriority w:val="99"/>
    <w:rsid w:val="003E3CFF"/>
    <w:pPr>
      <w:tabs>
        <w:tab w:val="left" w:pos="0"/>
      </w:tabs>
      <w:spacing w:after="160" w:line="240" w:lineRule="exact"/>
      <w:jc w:val="right"/>
    </w:pPr>
    <w:rPr>
      <w:noProof/>
      <w:lang w:val="en-US" w:eastAsia="en-US"/>
    </w:rPr>
  </w:style>
  <w:style w:type="paragraph" w:customStyle="1" w:styleId="220">
    <w:name w:val="Знак22"/>
    <w:basedOn w:val="af7"/>
    <w:next w:val="2"/>
    <w:autoRedefine/>
    <w:uiPriority w:val="99"/>
    <w:rsid w:val="003E3CFF"/>
    <w:pPr>
      <w:tabs>
        <w:tab w:val="left" w:pos="0"/>
      </w:tabs>
      <w:spacing w:after="160" w:line="240" w:lineRule="exact"/>
      <w:jc w:val="right"/>
    </w:pPr>
    <w:rPr>
      <w:noProof/>
      <w:lang w:val="en-US" w:eastAsia="en-US"/>
    </w:rPr>
  </w:style>
  <w:style w:type="paragraph" w:customStyle="1" w:styleId="115">
    <w:name w:val="Знак11"/>
    <w:basedOn w:val="af7"/>
    <w:next w:val="2"/>
    <w:autoRedefine/>
    <w:uiPriority w:val="99"/>
    <w:rsid w:val="003E3CFF"/>
    <w:pPr>
      <w:tabs>
        <w:tab w:val="left" w:pos="0"/>
      </w:tabs>
      <w:spacing w:after="160" w:line="240" w:lineRule="exact"/>
      <w:jc w:val="right"/>
    </w:pPr>
    <w:rPr>
      <w:noProof/>
      <w:lang w:val="en-US" w:eastAsia="en-US"/>
    </w:rPr>
  </w:style>
  <w:style w:type="paragraph" w:customStyle="1" w:styleId="116">
    <w:name w:val="Знак Знак Знак Знак11"/>
    <w:basedOn w:val="af7"/>
    <w:next w:val="2"/>
    <w:autoRedefine/>
    <w:uiPriority w:val="99"/>
    <w:rsid w:val="003E3CFF"/>
    <w:pPr>
      <w:tabs>
        <w:tab w:val="left" w:pos="0"/>
      </w:tabs>
      <w:spacing w:after="160" w:line="240" w:lineRule="exact"/>
      <w:jc w:val="right"/>
    </w:pPr>
    <w:rPr>
      <w:noProof/>
      <w:lang w:val="en-US" w:eastAsia="en-US"/>
    </w:rPr>
  </w:style>
  <w:style w:type="paragraph" w:customStyle="1" w:styleId="afffffffffffff3">
    <w:name w:val="Эко_№_таб"/>
    <w:basedOn w:val="af7"/>
    <w:next w:val="af7"/>
    <w:uiPriority w:val="99"/>
    <w:rsid w:val="003E3CFF"/>
    <w:pPr>
      <w:tabs>
        <w:tab w:val="left" w:pos="0"/>
      </w:tabs>
      <w:spacing w:before="120"/>
      <w:ind w:firstLine="709"/>
      <w:jc w:val="right"/>
    </w:pPr>
    <w:rPr>
      <w:i/>
      <w:szCs w:val="20"/>
      <w:lang w:eastAsia="ru-RU"/>
    </w:rPr>
  </w:style>
  <w:style w:type="paragraph" w:customStyle="1" w:styleId="1ffd">
    <w:name w:val="Заголовок 1 с Нум"/>
    <w:basedOn w:val="13"/>
    <w:uiPriority w:val="99"/>
    <w:rsid w:val="003E3CFF"/>
    <w:pPr>
      <w:keepLines w:val="0"/>
      <w:tabs>
        <w:tab w:val="left" w:pos="0"/>
        <w:tab w:val="left" w:pos="992"/>
      </w:tabs>
      <w:suppressAutoHyphens w:val="0"/>
      <w:spacing w:before="240" w:after="60" w:line="240" w:lineRule="auto"/>
      <w:ind w:right="0"/>
      <w:jc w:val="left"/>
    </w:pPr>
    <w:rPr>
      <w:rFonts w:cs="Arial"/>
      <w:bCs/>
      <w:color w:val="auto"/>
      <w:kern w:val="32"/>
      <w:szCs w:val="32"/>
      <w:lang w:val="ru-RU" w:eastAsia="ru-RU"/>
    </w:rPr>
  </w:style>
  <w:style w:type="paragraph" w:customStyle="1" w:styleId="ConsNormal">
    <w:name w:val="ConsNormal"/>
    <w:uiPriority w:val="99"/>
    <w:rsid w:val="003E3CFF"/>
    <w:pPr>
      <w:widowControl w:val="0"/>
      <w:autoSpaceDE w:val="0"/>
      <w:autoSpaceDN w:val="0"/>
      <w:adjustRightInd w:val="0"/>
      <w:ind w:firstLine="720"/>
    </w:pPr>
    <w:rPr>
      <w:rFonts w:ascii="Arial" w:hAnsi="Arial" w:cs="Arial"/>
    </w:rPr>
  </w:style>
  <w:style w:type="paragraph" w:customStyle="1" w:styleId="316">
    <w:name w:val="Знак31"/>
    <w:basedOn w:val="af7"/>
    <w:next w:val="2"/>
    <w:autoRedefine/>
    <w:uiPriority w:val="99"/>
    <w:rsid w:val="003E3CFF"/>
    <w:pPr>
      <w:tabs>
        <w:tab w:val="left" w:pos="0"/>
      </w:tabs>
      <w:spacing w:after="160" w:line="240" w:lineRule="exact"/>
      <w:jc w:val="right"/>
    </w:pPr>
    <w:rPr>
      <w:noProof/>
      <w:lang w:val="en-US" w:eastAsia="en-US"/>
    </w:rPr>
  </w:style>
  <w:style w:type="paragraph" w:customStyle="1" w:styleId="afffffffffffff4">
    <w:name w:val="Эко_таб"/>
    <w:basedOn w:val="af7"/>
    <w:uiPriority w:val="99"/>
    <w:rsid w:val="003E3CFF"/>
    <w:pPr>
      <w:tabs>
        <w:tab w:val="left" w:pos="0"/>
      </w:tabs>
      <w:spacing w:before="120" w:after="120"/>
      <w:jc w:val="center"/>
    </w:pPr>
    <w:rPr>
      <w:b/>
      <w:i/>
      <w:szCs w:val="20"/>
      <w:lang w:eastAsia="ru-RU"/>
    </w:rPr>
  </w:style>
  <w:style w:type="paragraph" w:customStyle="1" w:styleId="podzag">
    <w:name w:val="podzag"/>
    <w:basedOn w:val="af7"/>
    <w:uiPriority w:val="99"/>
    <w:rsid w:val="003E3CFF"/>
    <w:pPr>
      <w:tabs>
        <w:tab w:val="left" w:pos="0"/>
      </w:tabs>
      <w:spacing w:before="100" w:after="100"/>
    </w:pPr>
    <w:rPr>
      <w:rFonts w:ascii="Arial Unicode MS" w:eastAsia="Arial Unicode MS" w:hAnsi="Arial Unicode MS"/>
      <w:szCs w:val="20"/>
      <w:lang w:eastAsia="ru-RU"/>
    </w:rPr>
  </w:style>
  <w:style w:type="paragraph" w:customStyle="1" w:styleId="ConsTitle">
    <w:name w:val="ConsTitle"/>
    <w:uiPriority w:val="99"/>
    <w:rsid w:val="003E3CFF"/>
    <w:pPr>
      <w:widowControl w:val="0"/>
      <w:autoSpaceDE w:val="0"/>
      <w:autoSpaceDN w:val="0"/>
      <w:adjustRightInd w:val="0"/>
    </w:pPr>
    <w:rPr>
      <w:rFonts w:ascii="Arial" w:hAnsi="Arial" w:cs="Arial"/>
      <w:b/>
      <w:bCs/>
      <w:sz w:val="16"/>
      <w:szCs w:val="16"/>
    </w:rPr>
  </w:style>
  <w:style w:type="paragraph" w:customStyle="1" w:styleId="117">
    <w:name w:val="Знак Знак Знак1 Знак1"/>
    <w:basedOn w:val="af7"/>
    <w:next w:val="2"/>
    <w:autoRedefine/>
    <w:uiPriority w:val="99"/>
    <w:rsid w:val="003E3CFF"/>
    <w:pPr>
      <w:tabs>
        <w:tab w:val="left" w:pos="0"/>
      </w:tabs>
      <w:spacing w:after="160" w:line="240" w:lineRule="exact"/>
      <w:jc w:val="right"/>
    </w:pPr>
    <w:rPr>
      <w:noProof/>
      <w:lang w:val="en-US" w:eastAsia="en-US"/>
    </w:rPr>
  </w:style>
  <w:style w:type="paragraph" w:customStyle="1" w:styleId="54">
    <w:name w:val="Знак5"/>
    <w:basedOn w:val="af7"/>
    <w:next w:val="2"/>
    <w:autoRedefine/>
    <w:uiPriority w:val="99"/>
    <w:rsid w:val="003E3CFF"/>
    <w:pPr>
      <w:tabs>
        <w:tab w:val="left" w:pos="0"/>
      </w:tabs>
      <w:spacing w:after="160" w:line="240" w:lineRule="exact"/>
      <w:jc w:val="right"/>
    </w:pPr>
    <w:rPr>
      <w:noProof/>
      <w:lang w:val="en-US" w:eastAsia="en-US"/>
    </w:rPr>
  </w:style>
  <w:style w:type="paragraph" w:customStyle="1" w:styleId="63">
    <w:name w:val="Знак6"/>
    <w:basedOn w:val="af7"/>
    <w:next w:val="2"/>
    <w:autoRedefine/>
    <w:uiPriority w:val="99"/>
    <w:rsid w:val="003E3CFF"/>
    <w:pPr>
      <w:tabs>
        <w:tab w:val="left" w:pos="0"/>
      </w:tabs>
      <w:spacing w:after="160" w:line="240" w:lineRule="exact"/>
      <w:jc w:val="right"/>
    </w:pPr>
    <w:rPr>
      <w:noProof/>
      <w:lang w:val="en-US" w:eastAsia="en-US"/>
    </w:rPr>
  </w:style>
  <w:style w:type="paragraph" w:customStyle="1" w:styleId="2110">
    <w:name w:val="Основной текст 211"/>
    <w:basedOn w:val="af7"/>
    <w:uiPriority w:val="99"/>
    <w:rsid w:val="003E3CFF"/>
    <w:pPr>
      <w:tabs>
        <w:tab w:val="left" w:pos="0"/>
      </w:tabs>
      <w:overflowPunct w:val="0"/>
      <w:autoSpaceDE w:val="0"/>
      <w:autoSpaceDN w:val="0"/>
      <w:adjustRightInd w:val="0"/>
      <w:jc w:val="both"/>
    </w:pPr>
    <w:rPr>
      <w:szCs w:val="20"/>
      <w:lang w:eastAsia="ru-RU"/>
    </w:rPr>
  </w:style>
  <w:style w:type="paragraph" w:customStyle="1" w:styleId="2ff4">
    <w:name w:val="Обычный2"/>
    <w:basedOn w:val="af7"/>
    <w:autoRedefine/>
    <w:uiPriority w:val="99"/>
    <w:rsid w:val="003E3CFF"/>
    <w:pPr>
      <w:widowControl w:val="0"/>
      <w:tabs>
        <w:tab w:val="left" w:pos="0"/>
        <w:tab w:val="left" w:pos="513"/>
      </w:tabs>
      <w:suppressAutoHyphens/>
      <w:adjustRightInd w:val="0"/>
      <w:ind w:firstLine="720"/>
      <w:jc w:val="both"/>
    </w:pPr>
    <w:rPr>
      <w:rFonts w:eastAsia="MS Mincho"/>
      <w:lang w:eastAsia="ja-JP"/>
    </w:rPr>
  </w:style>
  <w:style w:type="paragraph" w:customStyle="1" w:styleId="afffffffffffff5">
    <w:name w:val="Содержание"/>
    <w:basedOn w:val="af7"/>
    <w:uiPriority w:val="99"/>
    <w:rsid w:val="003E3CFF"/>
    <w:pPr>
      <w:tabs>
        <w:tab w:val="left" w:pos="0"/>
        <w:tab w:val="right" w:leader="dot" w:pos="9356"/>
      </w:tabs>
      <w:spacing w:line="360" w:lineRule="auto"/>
    </w:pPr>
    <w:rPr>
      <w:b/>
      <w:caps/>
      <w:szCs w:val="20"/>
      <w:lang w:eastAsia="ru-RU"/>
    </w:rPr>
  </w:style>
  <w:style w:type="paragraph" w:customStyle="1" w:styleId="2111">
    <w:name w:val="Основной текст с отступом 211"/>
    <w:basedOn w:val="af7"/>
    <w:uiPriority w:val="99"/>
    <w:rsid w:val="003E3CFF"/>
    <w:pPr>
      <w:tabs>
        <w:tab w:val="left" w:pos="0"/>
      </w:tabs>
      <w:overflowPunct w:val="0"/>
      <w:autoSpaceDE w:val="0"/>
      <w:autoSpaceDN w:val="0"/>
      <w:adjustRightInd w:val="0"/>
      <w:spacing w:before="240"/>
      <w:ind w:firstLine="567"/>
      <w:jc w:val="both"/>
    </w:pPr>
    <w:rPr>
      <w:sz w:val="28"/>
      <w:szCs w:val="20"/>
      <w:lang w:eastAsia="ru-RU"/>
    </w:rPr>
  </w:style>
  <w:style w:type="paragraph" w:customStyle="1" w:styleId="Iacaaieaoaaeeou">
    <w:name w:val="Iacaaiea oaaeeou"/>
    <w:basedOn w:val="affff7"/>
    <w:uiPriority w:val="99"/>
    <w:rsid w:val="003E3CFF"/>
    <w:pPr>
      <w:tabs>
        <w:tab w:val="left" w:pos="0"/>
      </w:tabs>
      <w:overflowPunct w:val="0"/>
      <w:autoSpaceDE w:val="0"/>
      <w:autoSpaceDN w:val="0"/>
      <w:adjustRightInd w:val="0"/>
      <w:spacing w:after="0"/>
      <w:ind w:left="720"/>
      <w:jc w:val="center"/>
    </w:pPr>
    <w:rPr>
      <w:b/>
      <w:szCs w:val="20"/>
      <w:lang w:eastAsia="ru-RU"/>
    </w:rPr>
  </w:style>
  <w:style w:type="paragraph" w:customStyle="1" w:styleId="100">
    <w:name w:val="Стиль Основной текст + по ширине Первая строка:  1 см После:  0 пт"/>
    <w:basedOn w:val="affff7"/>
    <w:uiPriority w:val="99"/>
    <w:rsid w:val="003E3CFF"/>
    <w:pPr>
      <w:tabs>
        <w:tab w:val="left" w:pos="0"/>
      </w:tabs>
      <w:overflowPunct w:val="0"/>
      <w:autoSpaceDE w:val="0"/>
      <w:autoSpaceDN w:val="0"/>
      <w:adjustRightInd w:val="0"/>
      <w:spacing w:after="0" w:line="360" w:lineRule="auto"/>
      <w:ind w:firstLine="567"/>
      <w:jc w:val="both"/>
    </w:pPr>
    <w:rPr>
      <w:szCs w:val="20"/>
      <w:lang w:eastAsia="ru-RU"/>
    </w:rPr>
  </w:style>
  <w:style w:type="paragraph" w:customStyle="1" w:styleId="afffffffffffff6">
    <w:name w:val="ВВедение"/>
    <w:basedOn w:val="af7"/>
    <w:uiPriority w:val="99"/>
    <w:rsid w:val="003E3CFF"/>
    <w:pPr>
      <w:tabs>
        <w:tab w:val="left" w:pos="0"/>
      </w:tabs>
      <w:spacing w:before="120" w:after="120"/>
      <w:ind w:left="709" w:hanging="709"/>
      <w:jc w:val="both"/>
    </w:pPr>
    <w:rPr>
      <w:b/>
      <w:bCs/>
      <w:sz w:val="28"/>
      <w:szCs w:val="20"/>
      <w:lang w:eastAsia="ru-RU"/>
    </w:rPr>
  </w:style>
  <w:style w:type="paragraph" w:customStyle="1" w:styleId="12562">
    <w:name w:val="Стиль По ширине Первая строка:  125 см Перед:  6 пт После:  2 пт"/>
    <w:basedOn w:val="af7"/>
    <w:uiPriority w:val="99"/>
    <w:rsid w:val="003E3CFF"/>
    <w:pPr>
      <w:tabs>
        <w:tab w:val="left" w:pos="0"/>
      </w:tabs>
      <w:spacing w:before="40" w:after="40"/>
      <w:ind w:firstLine="709"/>
      <w:jc w:val="both"/>
    </w:pPr>
    <w:rPr>
      <w:szCs w:val="20"/>
      <w:lang w:eastAsia="ru-RU"/>
    </w:rPr>
  </w:style>
  <w:style w:type="paragraph" w:customStyle="1" w:styleId="12521">
    <w:name w:val="Стиль По ширине Первая строка:  125 см После:  2 пт1"/>
    <w:basedOn w:val="af7"/>
    <w:uiPriority w:val="99"/>
    <w:rsid w:val="003E3CFF"/>
    <w:pPr>
      <w:tabs>
        <w:tab w:val="left" w:pos="0"/>
      </w:tabs>
      <w:spacing w:after="40"/>
      <w:ind w:firstLine="709"/>
      <w:jc w:val="both"/>
    </w:pPr>
    <w:rPr>
      <w:szCs w:val="20"/>
      <w:lang w:eastAsia="ru-RU"/>
    </w:rPr>
  </w:style>
  <w:style w:type="paragraph" w:customStyle="1" w:styleId="118">
    <w:name w:val="Текст11"/>
    <w:basedOn w:val="af7"/>
    <w:uiPriority w:val="99"/>
    <w:rsid w:val="003E3CFF"/>
    <w:pPr>
      <w:tabs>
        <w:tab w:val="left" w:pos="0"/>
      </w:tabs>
      <w:ind w:firstLine="709"/>
      <w:jc w:val="both"/>
    </w:pPr>
    <w:rPr>
      <w:szCs w:val="20"/>
      <w:lang w:eastAsia="ru-RU"/>
    </w:rPr>
  </w:style>
  <w:style w:type="paragraph" w:customStyle="1" w:styleId="3110">
    <w:name w:val="Основной текст с отступом 311"/>
    <w:basedOn w:val="af7"/>
    <w:uiPriority w:val="99"/>
    <w:rsid w:val="003E3CFF"/>
    <w:pPr>
      <w:tabs>
        <w:tab w:val="left" w:pos="0"/>
      </w:tabs>
      <w:overflowPunct w:val="0"/>
      <w:autoSpaceDE w:val="0"/>
      <w:autoSpaceDN w:val="0"/>
      <w:adjustRightInd w:val="0"/>
      <w:ind w:firstLine="720"/>
      <w:jc w:val="both"/>
    </w:pPr>
    <w:rPr>
      <w:rFonts w:ascii="AcademyACTT" w:hAnsi="AcademyACTT"/>
      <w:sz w:val="28"/>
      <w:szCs w:val="20"/>
      <w:lang w:val="en-US" w:eastAsia="ru-RU"/>
    </w:rPr>
  </w:style>
  <w:style w:type="paragraph" w:customStyle="1" w:styleId="3111">
    <w:name w:val="Основной текст 311"/>
    <w:basedOn w:val="af7"/>
    <w:uiPriority w:val="99"/>
    <w:rsid w:val="003E3CFF"/>
    <w:pPr>
      <w:tabs>
        <w:tab w:val="left" w:pos="0"/>
      </w:tabs>
      <w:overflowPunct w:val="0"/>
      <w:autoSpaceDE w:val="0"/>
      <w:autoSpaceDN w:val="0"/>
      <w:adjustRightInd w:val="0"/>
      <w:jc w:val="center"/>
    </w:pPr>
    <w:rPr>
      <w:b/>
      <w:szCs w:val="20"/>
      <w:lang w:eastAsia="ru-RU"/>
    </w:rPr>
  </w:style>
  <w:style w:type="paragraph" w:customStyle="1" w:styleId="119">
    <w:name w:val="Обычный (веб)11"/>
    <w:basedOn w:val="af7"/>
    <w:uiPriority w:val="99"/>
    <w:rsid w:val="003E3CFF"/>
    <w:pPr>
      <w:tabs>
        <w:tab w:val="left" w:pos="0"/>
      </w:tabs>
      <w:overflowPunct w:val="0"/>
      <w:autoSpaceDE w:val="0"/>
      <w:autoSpaceDN w:val="0"/>
      <w:adjustRightInd w:val="0"/>
      <w:spacing w:before="100" w:after="100"/>
    </w:pPr>
    <w:rPr>
      <w:color w:val="000000"/>
      <w:szCs w:val="20"/>
      <w:lang w:eastAsia="ru-RU"/>
    </w:rPr>
  </w:style>
  <w:style w:type="paragraph" w:customStyle="1" w:styleId="1ffe">
    <w:name w:val="Знак Знак Знак1 Знак Знак Знак Знак Знак Знак Знак Знак Знак Знак"/>
    <w:basedOn w:val="af7"/>
    <w:next w:val="2"/>
    <w:autoRedefine/>
    <w:uiPriority w:val="99"/>
    <w:rsid w:val="003E3CFF"/>
    <w:pPr>
      <w:tabs>
        <w:tab w:val="left" w:pos="0"/>
      </w:tabs>
      <w:spacing w:after="160" w:line="240" w:lineRule="exact"/>
      <w:jc w:val="right"/>
    </w:pPr>
    <w:rPr>
      <w:noProof/>
      <w:lang w:val="en-US" w:eastAsia="en-US"/>
    </w:rPr>
  </w:style>
  <w:style w:type="paragraph" w:customStyle="1" w:styleId="1fff">
    <w:name w:val="Знак Знак Знак1 Знак Знак Знак Знак Знак Знак Знак Знак Знак Знак Знак Знак Знак Знак Знак Знак Знак Знак Знак Знак Знак Знак Знак Знак Знак"/>
    <w:basedOn w:val="af7"/>
    <w:next w:val="2"/>
    <w:autoRedefine/>
    <w:uiPriority w:val="99"/>
    <w:rsid w:val="003E3CFF"/>
    <w:pPr>
      <w:tabs>
        <w:tab w:val="left" w:pos="0"/>
      </w:tabs>
      <w:spacing w:after="160" w:line="240" w:lineRule="exact"/>
      <w:jc w:val="right"/>
    </w:pPr>
    <w:rPr>
      <w:noProof/>
      <w:lang w:val="en-US" w:eastAsia="en-US"/>
    </w:rPr>
  </w:style>
  <w:style w:type="paragraph" w:customStyle="1" w:styleId="afffffffffffff7">
    <w:name w:val="Заголовок для СТП"/>
    <w:basedOn w:val="af7"/>
    <w:uiPriority w:val="99"/>
    <w:rsid w:val="003E3CFF"/>
    <w:pPr>
      <w:tabs>
        <w:tab w:val="left" w:pos="0"/>
        <w:tab w:val="num" w:pos="1429"/>
      </w:tabs>
      <w:overflowPunct w:val="0"/>
      <w:autoSpaceDE w:val="0"/>
      <w:autoSpaceDN w:val="0"/>
      <w:adjustRightInd w:val="0"/>
      <w:ind w:left="360" w:firstLine="709"/>
    </w:pPr>
    <w:rPr>
      <w:sz w:val="20"/>
      <w:szCs w:val="20"/>
      <w:lang w:eastAsia="ru-RU"/>
    </w:rPr>
  </w:style>
  <w:style w:type="paragraph" w:customStyle="1" w:styleId="1fff0">
    <w:name w:val="1 Знак"/>
    <w:basedOn w:val="af7"/>
    <w:rsid w:val="003E3CFF"/>
    <w:pPr>
      <w:tabs>
        <w:tab w:val="left" w:pos="0"/>
      </w:tabs>
      <w:spacing w:before="100" w:beforeAutospacing="1" w:after="100" w:afterAutospacing="1"/>
    </w:pPr>
    <w:rPr>
      <w:rFonts w:ascii="Tahoma" w:hAnsi="Tahoma"/>
      <w:sz w:val="20"/>
      <w:szCs w:val="20"/>
      <w:lang w:val="en-US" w:eastAsia="en-US"/>
    </w:rPr>
  </w:style>
  <w:style w:type="character" w:customStyle="1" w:styleId="1111">
    <w:name w:val="1.1.1.1_ норм Знак"/>
    <w:link w:val="11110"/>
    <w:locked/>
    <w:rsid w:val="003E3CFF"/>
    <w:rPr>
      <w:bCs/>
      <w:sz w:val="24"/>
      <w:szCs w:val="24"/>
      <w:lang w:bidi="en-US"/>
    </w:rPr>
  </w:style>
  <w:style w:type="paragraph" w:customStyle="1" w:styleId="11110">
    <w:name w:val="1.1.1.1_ норм"/>
    <w:basedOn w:val="af7"/>
    <w:link w:val="1111"/>
    <w:autoRedefine/>
    <w:rsid w:val="003E3CFF"/>
    <w:pPr>
      <w:keepNext/>
      <w:tabs>
        <w:tab w:val="left" w:pos="0"/>
      </w:tabs>
      <w:spacing w:line="360" w:lineRule="auto"/>
      <w:ind w:firstLine="709"/>
      <w:jc w:val="both"/>
      <w:outlineLvl w:val="3"/>
    </w:pPr>
    <w:rPr>
      <w:bCs/>
      <w:lang w:eastAsia="ru-RU" w:bidi="en-US"/>
    </w:rPr>
  </w:style>
  <w:style w:type="paragraph" w:customStyle="1" w:styleId="afffffffffffff8">
    <w:name w:val="Îáû÷íûé"/>
    <w:uiPriority w:val="99"/>
    <w:rsid w:val="003E3CFF"/>
    <w:rPr>
      <w:sz w:val="24"/>
    </w:rPr>
  </w:style>
  <w:style w:type="paragraph" w:customStyle="1" w:styleId="ConsNonformat">
    <w:name w:val="ConsNonformat"/>
    <w:uiPriority w:val="99"/>
    <w:rsid w:val="003E3CFF"/>
    <w:pPr>
      <w:widowControl w:val="0"/>
      <w:autoSpaceDE w:val="0"/>
      <w:autoSpaceDN w:val="0"/>
      <w:adjustRightInd w:val="0"/>
    </w:pPr>
    <w:rPr>
      <w:rFonts w:ascii="Courier New" w:hAnsi="Courier New" w:cs="Courier New"/>
    </w:rPr>
  </w:style>
  <w:style w:type="paragraph" w:customStyle="1" w:styleId="BodyTextIndent21">
    <w:name w:val="Body Text Indent 21"/>
    <w:basedOn w:val="af7"/>
    <w:uiPriority w:val="99"/>
    <w:rsid w:val="003E3CFF"/>
    <w:pPr>
      <w:tabs>
        <w:tab w:val="left" w:pos="0"/>
      </w:tabs>
      <w:spacing w:before="120"/>
      <w:ind w:firstLine="709"/>
      <w:jc w:val="both"/>
    </w:pPr>
    <w:rPr>
      <w:lang w:eastAsia="ru-RU"/>
    </w:rPr>
  </w:style>
  <w:style w:type="paragraph" w:customStyle="1" w:styleId="1fff1">
    <w:name w:val="Название1"/>
    <w:basedOn w:val="af7"/>
    <w:uiPriority w:val="99"/>
    <w:rsid w:val="003E3CFF"/>
    <w:pPr>
      <w:tabs>
        <w:tab w:val="left" w:pos="0"/>
      </w:tabs>
      <w:jc w:val="center"/>
    </w:pPr>
    <w:rPr>
      <w:szCs w:val="20"/>
      <w:lang w:eastAsia="ru-RU"/>
    </w:rPr>
  </w:style>
  <w:style w:type="paragraph" w:customStyle="1" w:styleId="BodyText22">
    <w:name w:val="Body Text 22"/>
    <w:basedOn w:val="af7"/>
    <w:uiPriority w:val="99"/>
    <w:rsid w:val="003E3CFF"/>
    <w:pPr>
      <w:tabs>
        <w:tab w:val="left" w:pos="0"/>
      </w:tabs>
      <w:ind w:firstLine="1418"/>
      <w:jc w:val="both"/>
    </w:pPr>
    <w:rPr>
      <w:szCs w:val="20"/>
      <w:lang w:eastAsia="ru-RU"/>
    </w:rPr>
  </w:style>
  <w:style w:type="paragraph" w:customStyle="1" w:styleId="Char1">
    <w:name w:val="Char1"/>
    <w:basedOn w:val="af7"/>
    <w:uiPriority w:val="99"/>
    <w:rsid w:val="003E3CFF"/>
    <w:pPr>
      <w:tabs>
        <w:tab w:val="left" w:pos="0"/>
      </w:tabs>
      <w:spacing w:before="100" w:beforeAutospacing="1" w:after="100" w:afterAutospacing="1"/>
    </w:pPr>
    <w:rPr>
      <w:rFonts w:ascii="Tahoma" w:hAnsi="Tahoma"/>
      <w:sz w:val="20"/>
      <w:szCs w:val="20"/>
      <w:lang w:val="en-US" w:eastAsia="en-US"/>
    </w:rPr>
  </w:style>
  <w:style w:type="paragraph" w:customStyle="1" w:styleId="xl98">
    <w:name w:val="xl98"/>
    <w:basedOn w:val="af7"/>
    <w:rsid w:val="003E3CFF"/>
    <w:pPr>
      <w:pBdr>
        <w:left w:val="single" w:sz="4" w:space="0" w:color="auto"/>
        <w:bottom w:val="single" w:sz="4" w:space="0" w:color="auto"/>
      </w:pBdr>
      <w:tabs>
        <w:tab w:val="left" w:pos="0"/>
      </w:tabs>
      <w:spacing w:before="100" w:beforeAutospacing="1" w:after="100" w:afterAutospacing="1"/>
      <w:jc w:val="center"/>
    </w:pPr>
    <w:rPr>
      <w:lang w:eastAsia="ru-RU"/>
    </w:rPr>
  </w:style>
  <w:style w:type="paragraph" w:customStyle="1" w:styleId="xl99">
    <w:name w:val="xl99"/>
    <w:basedOn w:val="af7"/>
    <w:rsid w:val="003E3CFF"/>
    <w:pPr>
      <w:pBdr>
        <w:top w:val="single" w:sz="4" w:space="0" w:color="auto"/>
        <w:left w:val="single" w:sz="4" w:space="0" w:color="auto"/>
        <w:bottom w:val="single" w:sz="4" w:space="0" w:color="auto"/>
        <w:right w:val="single" w:sz="4" w:space="0" w:color="auto"/>
      </w:pBdr>
      <w:tabs>
        <w:tab w:val="left" w:pos="0"/>
      </w:tabs>
      <w:spacing w:before="100" w:beforeAutospacing="1" w:after="100" w:afterAutospacing="1"/>
      <w:jc w:val="center"/>
    </w:pPr>
    <w:rPr>
      <w:lang w:eastAsia="ru-RU"/>
    </w:rPr>
  </w:style>
  <w:style w:type="paragraph" w:customStyle="1" w:styleId="xl100">
    <w:name w:val="xl100"/>
    <w:basedOn w:val="af7"/>
    <w:rsid w:val="003E3CFF"/>
    <w:pPr>
      <w:pBdr>
        <w:top w:val="single" w:sz="4" w:space="0" w:color="auto"/>
        <w:left w:val="single" w:sz="4" w:space="0" w:color="auto"/>
        <w:bottom w:val="single" w:sz="4" w:space="0" w:color="auto"/>
      </w:pBdr>
      <w:tabs>
        <w:tab w:val="left" w:pos="0"/>
      </w:tabs>
      <w:spacing w:before="100" w:beforeAutospacing="1" w:after="100" w:afterAutospacing="1"/>
      <w:jc w:val="center"/>
    </w:pPr>
    <w:rPr>
      <w:lang w:eastAsia="ru-RU"/>
    </w:rPr>
  </w:style>
  <w:style w:type="paragraph" w:customStyle="1" w:styleId="xl101">
    <w:name w:val="xl101"/>
    <w:basedOn w:val="af7"/>
    <w:rsid w:val="003E3CFF"/>
    <w:pPr>
      <w:pBdr>
        <w:left w:val="single" w:sz="4" w:space="0" w:color="auto"/>
        <w:bottom w:val="single" w:sz="4" w:space="0" w:color="auto"/>
        <w:right w:val="single" w:sz="8" w:space="0" w:color="auto"/>
      </w:pBdr>
      <w:tabs>
        <w:tab w:val="left" w:pos="0"/>
      </w:tabs>
      <w:spacing w:before="100" w:beforeAutospacing="1" w:after="100" w:afterAutospacing="1"/>
      <w:jc w:val="center"/>
    </w:pPr>
    <w:rPr>
      <w:lang w:eastAsia="ru-RU"/>
    </w:rPr>
  </w:style>
  <w:style w:type="paragraph" w:customStyle="1" w:styleId="xl102">
    <w:name w:val="xl102"/>
    <w:basedOn w:val="af7"/>
    <w:rsid w:val="003E3CFF"/>
    <w:pPr>
      <w:pBdr>
        <w:top w:val="single" w:sz="4" w:space="0" w:color="auto"/>
        <w:left w:val="single" w:sz="8" w:space="0" w:color="auto"/>
        <w:bottom w:val="single" w:sz="8" w:space="0" w:color="auto"/>
        <w:right w:val="single" w:sz="8" w:space="0" w:color="auto"/>
      </w:pBdr>
      <w:tabs>
        <w:tab w:val="left" w:pos="0"/>
      </w:tabs>
      <w:spacing w:before="100" w:beforeAutospacing="1" w:after="100" w:afterAutospacing="1"/>
      <w:jc w:val="center"/>
    </w:pPr>
    <w:rPr>
      <w:lang w:eastAsia="ru-RU"/>
    </w:rPr>
  </w:style>
  <w:style w:type="paragraph" w:customStyle="1" w:styleId="xl103">
    <w:name w:val="xl103"/>
    <w:basedOn w:val="af7"/>
    <w:rsid w:val="003E3CFF"/>
    <w:pPr>
      <w:pBdr>
        <w:top w:val="single" w:sz="8" w:space="0" w:color="auto"/>
        <w:left w:val="single" w:sz="8" w:space="0" w:color="auto"/>
        <w:bottom w:val="single" w:sz="4" w:space="0" w:color="auto"/>
      </w:pBdr>
      <w:tabs>
        <w:tab w:val="left" w:pos="0"/>
      </w:tabs>
      <w:spacing w:before="100" w:beforeAutospacing="1" w:after="100" w:afterAutospacing="1"/>
    </w:pPr>
    <w:rPr>
      <w:lang w:eastAsia="ru-RU"/>
    </w:rPr>
  </w:style>
  <w:style w:type="paragraph" w:customStyle="1" w:styleId="xl104">
    <w:name w:val="xl104"/>
    <w:basedOn w:val="af7"/>
    <w:rsid w:val="003E3CFF"/>
    <w:pPr>
      <w:pBdr>
        <w:left w:val="single" w:sz="8" w:space="0" w:color="auto"/>
        <w:right w:val="single" w:sz="8" w:space="0" w:color="auto"/>
      </w:pBdr>
      <w:tabs>
        <w:tab w:val="left" w:pos="0"/>
      </w:tabs>
      <w:spacing w:before="100" w:beforeAutospacing="1" w:after="100" w:afterAutospacing="1"/>
      <w:jc w:val="center"/>
    </w:pPr>
    <w:rPr>
      <w:lang w:eastAsia="ru-RU"/>
    </w:rPr>
  </w:style>
  <w:style w:type="paragraph" w:customStyle="1" w:styleId="xl105">
    <w:name w:val="xl105"/>
    <w:basedOn w:val="af7"/>
    <w:rsid w:val="003E3CFF"/>
    <w:pPr>
      <w:tabs>
        <w:tab w:val="left" w:pos="0"/>
      </w:tabs>
      <w:spacing w:before="100" w:beforeAutospacing="1" w:after="100" w:afterAutospacing="1"/>
    </w:pPr>
    <w:rPr>
      <w:b/>
      <w:bCs/>
      <w:lang w:eastAsia="ru-RU"/>
    </w:rPr>
  </w:style>
  <w:style w:type="paragraph" w:customStyle="1" w:styleId="xl106">
    <w:name w:val="xl106"/>
    <w:basedOn w:val="af7"/>
    <w:rsid w:val="003E3CFF"/>
    <w:pPr>
      <w:pBdr>
        <w:top w:val="single" w:sz="4" w:space="0" w:color="auto"/>
        <w:left w:val="single" w:sz="8" w:space="0" w:color="auto"/>
        <w:right w:val="single" w:sz="8" w:space="0" w:color="auto"/>
      </w:pBdr>
      <w:tabs>
        <w:tab w:val="left" w:pos="0"/>
      </w:tabs>
      <w:spacing w:before="100" w:beforeAutospacing="1" w:after="100" w:afterAutospacing="1"/>
      <w:jc w:val="center"/>
    </w:pPr>
    <w:rPr>
      <w:lang w:eastAsia="ru-RU"/>
    </w:rPr>
  </w:style>
  <w:style w:type="paragraph" w:customStyle="1" w:styleId="xl107">
    <w:name w:val="xl107"/>
    <w:basedOn w:val="af7"/>
    <w:rsid w:val="003E3CFF"/>
    <w:pPr>
      <w:pBdr>
        <w:left w:val="single" w:sz="8" w:space="0" w:color="auto"/>
        <w:bottom w:val="single" w:sz="4" w:space="0" w:color="auto"/>
        <w:right w:val="single" w:sz="8" w:space="0" w:color="auto"/>
      </w:pBdr>
      <w:tabs>
        <w:tab w:val="left" w:pos="0"/>
      </w:tabs>
      <w:spacing w:before="100" w:beforeAutospacing="1" w:after="100" w:afterAutospacing="1"/>
      <w:jc w:val="center"/>
    </w:pPr>
    <w:rPr>
      <w:lang w:eastAsia="ru-RU"/>
    </w:rPr>
  </w:style>
  <w:style w:type="paragraph" w:customStyle="1" w:styleId="xl108">
    <w:name w:val="xl108"/>
    <w:basedOn w:val="af7"/>
    <w:rsid w:val="003E3CFF"/>
    <w:pPr>
      <w:pBdr>
        <w:top w:val="single" w:sz="8" w:space="0" w:color="auto"/>
        <w:bottom w:val="single" w:sz="8" w:space="0" w:color="auto"/>
        <w:right w:val="single" w:sz="4" w:space="0" w:color="auto"/>
      </w:pBdr>
      <w:tabs>
        <w:tab w:val="left" w:pos="0"/>
      </w:tabs>
      <w:spacing w:before="100" w:beforeAutospacing="1" w:after="100" w:afterAutospacing="1"/>
      <w:jc w:val="center"/>
    </w:pPr>
    <w:rPr>
      <w:b/>
      <w:bCs/>
      <w:lang w:eastAsia="ru-RU"/>
    </w:rPr>
  </w:style>
  <w:style w:type="paragraph" w:customStyle="1" w:styleId="xl109">
    <w:name w:val="xl109"/>
    <w:basedOn w:val="af7"/>
    <w:rsid w:val="003E3CFF"/>
    <w:pPr>
      <w:pBdr>
        <w:top w:val="single" w:sz="8" w:space="0" w:color="auto"/>
        <w:bottom w:val="single" w:sz="8" w:space="0" w:color="auto"/>
      </w:pBdr>
      <w:tabs>
        <w:tab w:val="left" w:pos="0"/>
      </w:tabs>
      <w:spacing w:before="100" w:beforeAutospacing="1" w:after="100" w:afterAutospacing="1"/>
      <w:jc w:val="center"/>
    </w:pPr>
    <w:rPr>
      <w:b/>
      <w:bCs/>
      <w:lang w:eastAsia="ru-RU"/>
    </w:rPr>
  </w:style>
  <w:style w:type="paragraph" w:customStyle="1" w:styleId="xl110">
    <w:name w:val="xl110"/>
    <w:basedOn w:val="af7"/>
    <w:rsid w:val="003E3CFF"/>
    <w:pPr>
      <w:pBdr>
        <w:top w:val="single" w:sz="8" w:space="0" w:color="auto"/>
        <w:bottom w:val="single" w:sz="8" w:space="0" w:color="auto"/>
        <w:right w:val="single" w:sz="8" w:space="0" w:color="auto"/>
      </w:pBdr>
      <w:tabs>
        <w:tab w:val="left" w:pos="0"/>
      </w:tabs>
      <w:spacing w:before="100" w:beforeAutospacing="1" w:after="100" w:afterAutospacing="1"/>
      <w:jc w:val="center"/>
    </w:pPr>
    <w:rPr>
      <w:b/>
      <w:bCs/>
      <w:lang w:eastAsia="ru-RU"/>
    </w:rPr>
  </w:style>
  <w:style w:type="paragraph" w:customStyle="1" w:styleId="xl112">
    <w:name w:val="xl112"/>
    <w:basedOn w:val="af7"/>
    <w:rsid w:val="003E3CFF"/>
    <w:pPr>
      <w:pBdr>
        <w:top w:val="single" w:sz="8" w:space="0" w:color="auto"/>
        <w:left w:val="single" w:sz="8" w:space="0" w:color="auto"/>
        <w:bottom w:val="single" w:sz="4" w:space="0" w:color="auto"/>
        <w:right w:val="single" w:sz="8" w:space="0" w:color="auto"/>
      </w:pBdr>
      <w:tabs>
        <w:tab w:val="left" w:pos="0"/>
      </w:tabs>
      <w:spacing w:before="100" w:beforeAutospacing="1" w:after="100" w:afterAutospacing="1"/>
    </w:pPr>
    <w:rPr>
      <w:lang w:eastAsia="ru-RU"/>
    </w:rPr>
  </w:style>
  <w:style w:type="paragraph" w:customStyle="1" w:styleId="xl114">
    <w:name w:val="xl114"/>
    <w:basedOn w:val="af7"/>
    <w:rsid w:val="003E3CFF"/>
    <w:pPr>
      <w:pBdr>
        <w:left w:val="single" w:sz="8" w:space="0" w:color="auto"/>
        <w:right w:val="single" w:sz="8" w:space="0" w:color="auto"/>
      </w:pBdr>
      <w:tabs>
        <w:tab w:val="left" w:pos="0"/>
      </w:tabs>
      <w:spacing w:before="100" w:beforeAutospacing="1" w:after="100" w:afterAutospacing="1"/>
    </w:pPr>
    <w:rPr>
      <w:lang w:eastAsia="ru-RU"/>
    </w:rPr>
  </w:style>
  <w:style w:type="paragraph" w:customStyle="1" w:styleId="xl116">
    <w:name w:val="xl116"/>
    <w:basedOn w:val="af7"/>
    <w:rsid w:val="003E3CFF"/>
    <w:pPr>
      <w:pBdr>
        <w:top w:val="single" w:sz="8" w:space="0" w:color="auto"/>
        <w:left w:val="single" w:sz="8" w:space="0" w:color="auto"/>
        <w:right w:val="single" w:sz="8" w:space="0" w:color="auto"/>
      </w:pBdr>
      <w:tabs>
        <w:tab w:val="left" w:pos="0"/>
      </w:tabs>
      <w:spacing w:before="100" w:beforeAutospacing="1" w:after="100" w:afterAutospacing="1"/>
      <w:jc w:val="center"/>
    </w:pPr>
    <w:rPr>
      <w:b/>
      <w:bCs/>
      <w:lang w:eastAsia="ru-RU"/>
    </w:rPr>
  </w:style>
  <w:style w:type="paragraph" w:customStyle="1" w:styleId="xl118">
    <w:name w:val="xl118"/>
    <w:basedOn w:val="af7"/>
    <w:rsid w:val="003E3CFF"/>
    <w:pPr>
      <w:pBdr>
        <w:top w:val="single" w:sz="8" w:space="0" w:color="auto"/>
        <w:left w:val="single" w:sz="8" w:space="0" w:color="auto"/>
        <w:right w:val="single" w:sz="8" w:space="0" w:color="auto"/>
      </w:pBdr>
      <w:tabs>
        <w:tab w:val="left" w:pos="0"/>
      </w:tabs>
      <w:spacing w:before="100" w:beforeAutospacing="1" w:after="100" w:afterAutospacing="1"/>
      <w:jc w:val="center"/>
    </w:pPr>
    <w:rPr>
      <w:b/>
      <w:bCs/>
      <w:lang w:eastAsia="ru-RU"/>
    </w:rPr>
  </w:style>
  <w:style w:type="paragraph" w:customStyle="1" w:styleId="xl120">
    <w:name w:val="xl120"/>
    <w:basedOn w:val="af7"/>
    <w:rsid w:val="003E3CFF"/>
    <w:pPr>
      <w:pBdr>
        <w:top w:val="single" w:sz="8" w:space="0" w:color="auto"/>
        <w:left w:val="single" w:sz="8" w:space="0" w:color="auto"/>
        <w:right w:val="single" w:sz="4" w:space="0" w:color="auto"/>
      </w:pBdr>
      <w:tabs>
        <w:tab w:val="left" w:pos="0"/>
      </w:tabs>
      <w:spacing w:before="100" w:beforeAutospacing="1" w:after="100" w:afterAutospacing="1"/>
      <w:jc w:val="center"/>
    </w:pPr>
    <w:rPr>
      <w:b/>
      <w:bCs/>
      <w:lang w:eastAsia="ru-RU"/>
    </w:rPr>
  </w:style>
  <w:style w:type="paragraph" w:customStyle="1" w:styleId="xl121">
    <w:name w:val="xl121"/>
    <w:basedOn w:val="af7"/>
    <w:rsid w:val="003E3CFF"/>
    <w:pPr>
      <w:pBdr>
        <w:top w:val="single" w:sz="8" w:space="0" w:color="auto"/>
        <w:left w:val="single" w:sz="8" w:space="0" w:color="auto"/>
      </w:pBdr>
      <w:tabs>
        <w:tab w:val="left" w:pos="0"/>
      </w:tabs>
      <w:spacing w:before="100" w:beforeAutospacing="1" w:after="100" w:afterAutospacing="1"/>
      <w:jc w:val="center"/>
    </w:pPr>
    <w:rPr>
      <w:b/>
      <w:bCs/>
      <w:lang w:eastAsia="ru-RU"/>
    </w:rPr>
  </w:style>
  <w:style w:type="paragraph" w:customStyle="1" w:styleId="xl122">
    <w:name w:val="xl122"/>
    <w:basedOn w:val="af7"/>
    <w:rsid w:val="003E3CFF"/>
    <w:pPr>
      <w:pBdr>
        <w:left w:val="single" w:sz="8" w:space="0" w:color="auto"/>
        <w:bottom w:val="single" w:sz="8" w:space="0" w:color="auto"/>
        <w:right w:val="single" w:sz="8" w:space="0" w:color="auto"/>
      </w:pBdr>
      <w:tabs>
        <w:tab w:val="left" w:pos="0"/>
      </w:tabs>
      <w:spacing w:before="100" w:beforeAutospacing="1" w:after="100" w:afterAutospacing="1"/>
      <w:jc w:val="center"/>
    </w:pPr>
    <w:rPr>
      <w:b/>
      <w:bCs/>
      <w:lang w:eastAsia="ru-RU"/>
    </w:rPr>
  </w:style>
  <w:style w:type="paragraph" w:customStyle="1" w:styleId="xl123">
    <w:name w:val="xl123"/>
    <w:basedOn w:val="af7"/>
    <w:rsid w:val="003E3CFF"/>
    <w:pPr>
      <w:pBdr>
        <w:bottom w:val="single" w:sz="8" w:space="0" w:color="auto"/>
      </w:pBdr>
      <w:tabs>
        <w:tab w:val="left" w:pos="0"/>
      </w:tabs>
      <w:spacing w:before="100" w:beforeAutospacing="1" w:after="100" w:afterAutospacing="1"/>
    </w:pPr>
    <w:rPr>
      <w:b/>
      <w:bCs/>
      <w:lang w:eastAsia="ru-RU"/>
    </w:rPr>
  </w:style>
  <w:style w:type="paragraph" w:customStyle="1" w:styleId="xl125">
    <w:name w:val="xl125"/>
    <w:basedOn w:val="af7"/>
    <w:rsid w:val="003E3CFF"/>
    <w:pPr>
      <w:pBdr>
        <w:bottom w:val="single" w:sz="8" w:space="0" w:color="auto"/>
        <w:right w:val="single" w:sz="4" w:space="0" w:color="auto"/>
      </w:pBdr>
      <w:tabs>
        <w:tab w:val="left" w:pos="0"/>
      </w:tabs>
      <w:spacing w:before="100" w:beforeAutospacing="1" w:after="100" w:afterAutospacing="1"/>
      <w:jc w:val="center"/>
    </w:pPr>
    <w:rPr>
      <w:b/>
      <w:bCs/>
      <w:lang w:eastAsia="ru-RU"/>
    </w:rPr>
  </w:style>
  <w:style w:type="paragraph" w:customStyle="1" w:styleId="xl126">
    <w:name w:val="xl126"/>
    <w:basedOn w:val="af7"/>
    <w:rsid w:val="003E3CFF"/>
    <w:pPr>
      <w:pBdr>
        <w:left w:val="single" w:sz="8" w:space="0" w:color="auto"/>
        <w:bottom w:val="single" w:sz="8" w:space="0" w:color="auto"/>
        <w:right w:val="single" w:sz="4" w:space="0" w:color="auto"/>
      </w:pBdr>
      <w:tabs>
        <w:tab w:val="left" w:pos="0"/>
      </w:tabs>
      <w:spacing w:before="100" w:beforeAutospacing="1" w:after="100" w:afterAutospacing="1"/>
      <w:jc w:val="center"/>
    </w:pPr>
    <w:rPr>
      <w:b/>
      <w:bCs/>
      <w:lang w:eastAsia="ru-RU"/>
    </w:rPr>
  </w:style>
  <w:style w:type="paragraph" w:customStyle="1" w:styleId="xl127">
    <w:name w:val="xl127"/>
    <w:basedOn w:val="af7"/>
    <w:rsid w:val="003E3CFF"/>
    <w:pPr>
      <w:pBdr>
        <w:left w:val="single" w:sz="8" w:space="0" w:color="auto"/>
        <w:bottom w:val="single" w:sz="8" w:space="0" w:color="auto"/>
      </w:pBdr>
      <w:tabs>
        <w:tab w:val="left" w:pos="0"/>
      </w:tabs>
      <w:spacing w:before="100" w:beforeAutospacing="1" w:after="100" w:afterAutospacing="1"/>
      <w:jc w:val="center"/>
    </w:pPr>
    <w:rPr>
      <w:b/>
      <w:bCs/>
      <w:lang w:eastAsia="ru-RU"/>
    </w:rPr>
  </w:style>
  <w:style w:type="paragraph" w:customStyle="1" w:styleId="xl128">
    <w:name w:val="xl128"/>
    <w:basedOn w:val="af7"/>
    <w:rsid w:val="003E3CFF"/>
    <w:pPr>
      <w:pBdr>
        <w:top w:val="single" w:sz="8" w:space="0" w:color="auto"/>
        <w:left w:val="single" w:sz="4" w:space="0" w:color="auto"/>
        <w:bottom w:val="single" w:sz="4" w:space="0" w:color="auto"/>
        <w:right w:val="single" w:sz="4" w:space="0" w:color="auto"/>
      </w:pBdr>
      <w:tabs>
        <w:tab w:val="left" w:pos="0"/>
      </w:tabs>
      <w:spacing w:before="100" w:beforeAutospacing="1" w:after="100" w:afterAutospacing="1"/>
      <w:jc w:val="center"/>
    </w:pPr>
    <w:rPr>
      <w:lang w:eastAsia="ru-RU"/>
    </w:rPr>
  </w:style>
  <w:style w:type="paragraph" w:customStyle="1" w:styleId="xl129">
    <w:name w:val="xl129"/>
    <w:basedOn w:val="af7"/>
    <w:rsid w:val="003E3CFF"/>
    <w:pPr>
      <w:pBdr>
        <w:top w:val="single" w:sz="8" w:space="0" w:color="auto"/>
        <w:left w:val="single" w:sz="4" w:space="0" w:color="auto"/>
        <w:bottom w:val="single" w:sz="4" w:space="0" w:color="auto"/>
        <w:right w:val="single" w:sz="4" w:space="0" w:color="auto"/>
      </w:pBdr>
      <w:tabs>
        <w:tab w:val="left" w:pos="0"/>
      </w:tabs>
      <w:spacing w:before="100" w:beforeAutospacing="1" w:after="100" w:afterAutospacing="1"/>
      <w:jc w:val="center"/>
    </w:pPr>
    <w:rPr>
      <w:lang w:eastAsia="ru-RU"/>
    </w:rPr>
  </w:style>
  <w:style w:type="paragraph" w:customStyle="1" w:styleId="xl130">
    <w:name w:val="xl130"/>
    <w:basedOn w:val="af7"/>
    <w:rsid w:val="003E3CFF"/>
    <w:pPr>
      <w:pBdr>
        <w:top w:val="single" w:sz="8" w:space="0" w:color="auto"/>
        <w:left w:val="single" w:sz="4" w:space="0" w:color="auto"/>
        <w:bottom w:val="single" w:sz="4" w:space="0" w:color="auto"/>
        <w:right w:val="single" w:sz="8" w:space="0" w:color="auto"/>
      </w:pBdr>
      <w:tabs>
        <w:tab w:val="left" w:pos="0"/>
      </w:tabs>
      <w:spacing w:before="100" w:beforeAutospacing="1" w:after="100" w:afterAutospacing="1"/>
      <w:jc w:val="center"/>
    </w:pPr>
    <w:rPr>
      <w:lang w:eastAsia="ru-RU"/>
    </w:rPr>
  </w:style>
  <w:style w:type="paragraph" w:customStyle="1" w:styleId="xl131">
    <w:name w:val="xl131"/>
    <w:basedOn w:val="af7"/>
    <w:rsid w:val="003E3CFF"/>
    <w:pPr>
      <w:pBdr>
        <w:top w:val="single" w:sz="4" w:space="0" w:color="auto"/>
        <w:left w:val="single" w:sz="4" w:space="0" w:color="auto"/>
        <w:bottom w:val="single" w:sz="4" w:space="0" w:color="auto"/>
        <w:right w:val="single" w:sz="8" w:space="0" w:color="auto"/>
      </w:pBdr>
      <w:tabs>
        <w:tab w:val="left" w:pos="0"/>
      </w:tabs>
      <w:spacing w:before="100" w:beforeAutospacing="1" w:after="100" w:afterAutospacing="1"/>
      <w:jc w:val="center"/>
    </w:pPr>
    <w:rPr>
      <w:lang w:eastAsia="ru-RU"/>
    </w:rPr>
  </w:style>
  <w:style w:type="paragraph" w:customStyle="1" w:styleId="xl132">
    <w:name w:val="xl132"/>
    <w:basedOn w:val="af7"/>
    <w:rsid w:val="003E3CFF"/>
    <w:pPr>
      <w:pBdr>
        <w:top w:val="single" w:sz="8" w:space="0" w:color="auto"/>
        <w:left w:val="single" w:sz="8" w:space="0" w:color="auto"/>
        <w:bottom w:val="single" w:sz="4" w:space="0" w:color="auto"/>
        <w:right w:val="single" w:sz="8" w:space="0" w:color="auto"/>
      </w:pBdr>
      <w:tabs>
        <w:tab w:val="left" w:pos="0"/>
      </w:tabs>
      <w:spacing w:before="100" w:beforeAutospacing="1" w:after="100" w:afterAutospacing="1"/>
      <w:jc w:val="center"/>
    </w:pPr>
    <w:rPr>
      <w:lang w:eastAsia="ru-RU"/>
    </w:rPr>
  </w:style>
  <w:style w:type="paragraph" w:customStyle="1" w:styleId="xl133">
    <w:name w:val="xl133"/>
    <w:basedOn w:val="af7"/>
    <w:rsid w:val="003E3CFF"/>
    <w:pPr>
      <w:pBdr>
        <w:top w:val="single" w:sz="8" w:space="0" w:color="auto"/>
        <w:left w:val="single" w:sz="4" w:space="0" w:color="auto"/>
        <w:bottom w:val="single" w:sz="4" w:space="0" w:color="auto"/>
      </w:pBdr>
      <w:tabs>
        <w:tab w:val="left" w:pos="0"/>
      </w:tabs>
      <w:spacing w:before="100" w:beforeAutospacing="1" w:after="100" w:afterAutospacing="1"/>
      <w:jc w:val="center"/>
    </w:pPr>
    <w:rPr>
      <w:lang w:eastAsia="ru-RU"/>
    </w:rPr>
  </w:style>
  <w:style w:type="paragraph" w:customStyle="1" w:styleId="xl134">
    <w:name w:val="xl134"/>
    <w:basedOn w:val="af7"/>
    <w:rsid w:val="003E3CFF"/>
    <w:pPr>
      <w:pBdr>
        <w:top w:val="single" w:sz="8" w:space="0" w:color="auto"/>
        <w:left w:val="single" w:sz="8" w:space="0" w:color="auto"/>
        <w:bottom w:val="single" w:sz="4" w:space="0" w:color="auto"/>
        <w:right w:val="single" w:sz="8" w:space="0" w:color="auto"/>
      </w:pBdr>
      <w:tabs>
        <w:tab w:val="left" w:pos="0"/>
      </w:tabs>
      <w:spacing w:before="100" w:beforeAutospacing="1" w:after="100" w:afterAutospacing="1"/>
      <w:jc w:val="center"/>
    </w:pPr>
    <w:rPr>
      <w:lang w:eastAsia="ru-RU"/>
    </w:rPr>
  </w:style>
  <w:style w:type="paragraph" w:customStyle="1" w:styleId="xl135">
    <w:name w:val="xl135"/>
    <w:basedOn w:val="af7"/>
    <w:rsid w:val="003E3CFF"/>
    <w:pPr>
      <w:pBdr>
        <w:top w:val="single" w:sz="8" w:space="0" w:color="auto"/>
        <w:left w:val="single" w:sz="8" w:space="0" w:color="auto"/>
        <w:bottom w:val="single" w:sz="8" w:space="0" w:color="auto"/>
        <w:right w:val="single" w:sz="8" w:space="0" w:color="auto"/>
      </w:pBdr>
      <w:tabs>
        <w:tab w:val="left" w:pos="0"/>
      </w:tabs>
      <w:spacing w:before="100" w:beforeAutospacing="1" w:after="100" w:afterAutospacing="1"/>
      <w:jc w:val="center"/>
    </w:pPr>
    <w:rPr>
      <w:b/>
      <w:bCs/>
      <w:lang w:eastAsia="ru-RU"/>
    </w:rPr>
  </w:style>
  <w:style w:type="paragraph" w:customStyle="1" w:styleId="xl136">
    <w:name w:val="xl136"/>
    <w:basedOn w:val="af7"/>
    <w:rsid w:val="003E3CFF"/>
    <w:pPr>
      <w:pBdr>
        <w:top w:val="single" w:sz="8" w:space="0" w:color="auto"/>
        <w:left w:val="single" w:sz="8" w:space="0" w:color="auto"/>
        <w:bottom w:val="single" w:sz="8" w:space="0" w:color="auto"/>
      </w:pBdr>
      <w:tabs>
        <w:tab w:val="left" w:pos="0"/>
      </w:tabs>
      <w:spacing w:before="100" w:beforeAutospacing="1" w:after="100" w:afterAutospacing="1"/>
      <w:jc w:val="center"/>
    </w:pPr>
    <w:rPr>
      <w:b/>
      <w:bCs/>
      <w:lang w:eastAsia="ru-RU"/>
    </w:rPr>
  </w:style>
  <w:style w:type="paragraph" w:customStyle="1" w:styleId="xl137">
    <w:name w:val="xl137"/>
    <w:basedOn w:val="af7"/>
    <w:rsid w:val="003E3CFF"/>
    <w:pPr>
      <w:pBdr>
        <w:top w:val="single" w:sz="8" w:space="0" w:color="auto"/>
        <w:left w:val="single" w:sz="8" w:space="0" w:color="auto"/>
        <w:bottom w:val="single" w:sz="8" w:space="0" w:color="auto"/>
      </w:pBdr>
      <w:tabs>
        <w:tab w:val="left" w:pos="0"/>
      </w:tabs>
      <w:spacing w:before="100" w:beforeAutospacing="1" w:after="100" w:afterAutospacing="1"/>
      <w:jc w:val="center"/>
    </w:pPr>
    <w:rPr>
      <w:b/>
      <w:bCs/>
      <w:lang w:eastAsia="ru-RU"/>
    </w:rPr>
  </w:style>
  <w:style w:type="paragraph" w:customStyle="1" w:styleId="xl138">
    <w:name w:val="xl138"/>
    <w:basedOn w:val="af7"/>
    <w:rsid w:val="003E3CFF"/>
    <w:pPr>
      <w:pBdr>
        <w:bottom w:val="single" w:sz="4" w:space="0" w:color="auto"/>
      </w:pBdr>
      <w:tabs>
        <w:tab w:val="left" w:pos="0"/>
      </w:tabs>
      <w:spacing w:before="100" w:beforeAutospacing="1" w:after="100" w:afterAutospacing="1"/>
      <w:jc w:val="center"/>
    </w:pPr>
    <w:rPr>
      <w:lang w:eastAsia="ru-RU"/>
    </w:rPr>
  </w:style>
  <w:style w:type="paragraph" w:customStyle="1" w:styleId="xl139">
    <w:name w:val="xl139"/>
    <w:basedOn w:val="af7"/>
    <w:rsid w:val="003E3CFF"/>
    <w:pPr>
      <w:pBdr>
        <w:top w:val="single" w:sz="4" w:space="0" w:color="auto"/>
        <w:bottom w:val="single" w:sz="4" w:space="0" w:color="auto"/>
      </w:pBdr>
      <w:tabs>
        <w:tab w:val="left" w:pos="0"/>
      </w:tabs>
      <w:spacing w:before="100" w:beforeAutospacing="1" w:after="100" w:afterAutospacing="1"/>
      <w:jc w:val="center"/>
    </w:pPr>
    <w:rPr>
      <w:lang w:eastAsia="ru-RU"/>
    </w:rPr>
  </w:style>
  <w:style w:type="paragraph" w:customStyle="1" w:styleId="xl140">
    <w:name w:val="xl140"/>
    <w:basedOn w:val="af7"/>
    <w:rsid w:val="003E3CFF"/>
    <w:pPr>
      <w:pBdr>
        <w:top w:val="single" w:sz="8" w:space="0" w:color="auto"/>
        <w:right w:val="single" w:sz="4" w:space="0" w:color="auto"/>
      </w:pBdr>
      <w:tabs>
        <w:tab w:val="left" w:pos="0"/>
      </w:tabs>
      <w:spacing w:before="100" w:beforeAutospacing="1" w:after="100" w:afterAutospacing="1"/>
      <w:jc w:val="center"/>
    </w:pPr>
    <w:rPr>
      <w:b/>
      <w:bCs/>
      <w:lang w:eastAsia="ru-RU"/>
    </w:rPr>
  </w:style>
  <w:style w:type="paragraph" w:customStyle="1" w:styleId="xl141">
    <w:name w:val="xl141"/>
    <w:basedOn w:val="af7"/>
    <w:rsid w:val="003E3CFF"/>
    <w:pPr>
      <w:pBdr>
        <w:left w:val="single" w:sz="4" w:space="0" w:color="auto"/>
        <w:bottom w:val="single" w:sz="8" w:space="0" w:color="auto"/>
        <w:right w:val="single" w:sz="4" w:space="0" w:color="auto"/>
      </w:pBdr>
      <w:tabs>
        <w:tab w:val="left" w:pos="0"/>
      </w:tabs>
      <w:spacing w:before="100" w:beforeAutospacing="1" w:after="100" w:afterAutospacing="1"/>
      <w:jc w:val="center"/>
    </w:pPr>
    <w:rPr>
      <w:b/>
      <w:bCs/>
      <w:lang w:eastAsia="ru-RU"/>
    </w:rPr>
  </w:style>
  <w:style w:type="paragraph" w:customStyle="1" w:styleId="xl142">
    <w:name w:val="xl142"/>
    <w:basedOn w:val="af7"/>
    <w:rsid w:val="003E3CFF"/>
    <w:pPr>
      <w:pBdr>
        <w:left w:val="single" w:sz="4" w:space="0" w:color="auto"/>
        <w:bottom w:val="single" w:sz="8" w:space="0" w:color="auto"/>
      </w:pBdr>
      <w:tabs>
        <w:tab w:val="left" w:pos="0"/>
      </w:tabs>
      <w:spacing w:before="100" w:beforeAutospacing="1" w:after="100" w:afterAutospacing="1"/>
      <w:jc w:val="center"/>
    </w:pPr>
    <w:rPr>
      <w:b/>
      <w:bCs/>
      <w:lang w:eastAsia="ru-RU"/>
    </w:rPr>
  </w:style>
  <w:style w:type="paragraph" w:customStyle="1" w:styleId="xl143">
    <w:name w:val="xl143"/>
    <w:basedOn w:val="af7"/>
    <w:rsid w:val="003E3CFF"/>
    <w:pPr>
      <w:pBdr>
        <w:top w:val="single" w:sz="8" w:space="0" w:color="auto"/>
        <w:left w:val="single" w:sz="8" w:space="0" w:color="auto"/>
        <w:bottom w:val="single" w:sz="4" w:space="0" w:color="auto"/>
        <w:right w:val="single" w:sz="4" w:space="0" w:color="auto"/>
      </w:pBdr>
      <w:tabs>
        <w:tab w:val="left" w:pos="0"/>
      </w:tabs>
      <w:spacing w:before="100" w:beforeAutospacing="1" w:after="100" w:afterAutospacing="1"/>
      <w:jc w:val="center"/>
    </w:pPr>
    <w:rPr>
      <w:lang w:eastAsia="ru-RU"/>
    </w:rPr>
  </w:style>
  <w:style w:type="paragraph" w:customStyle="1" w:styleId="xl144">
    <w:name w:val="xl144"/>
    <w:basedOn w:val="af7"/>
    <w:rsid w:val="003E3CFF"/>
    <w:pPr>
      <w:pBdr>
        <w:top w:val="single" w:sz="8" w:space="0" w:color="auto"/>
        <w:left w:val="single" w:sz="4" w:space="0" w:color="auto"/>
        <w:bottom w:val="single" w:sz="4" w:space="0" w:color="auto"/>
        <w:right w:val="single" w:sz="8" w:space="0" w:color="auto"/>
      </w:pBdr>
      <w:tabs>
        <w:tab w:val="left" w:pos="0"/>
      </w:tabs>
      <w:spacing w:before="100" w:beforeAutospacing="1" w:after="100" w:afterAutospacing="1"/>
      <w:jc w:val="center"/>
    </w:pPr>
    <w:rPr>
      <w:lang w:eastAsia="ru-RU"/>
    </w:rPr>
  </w:style>
  <w:style w:type="paragraph" w:customStyle="1" w:styleId="xl145">
    <w:name w:val="xl145"/>
    <w:basedOn w:val="af7"/>
    <w:rsid w:val="003E3CFF"/>
    <w:pPr>
      <w:pBdr>
        <w:top w:val="single" w:sz="4" w:space="0" w:color="auto"/>
        <w:left w:val="single" w:sz="8" w:space="0" w:color="auto"/>
        <w:bottom w:val="single" w:sz="4" w:space="0" w:color="auto"/>
        <w:right w:val="single" w:sz="4" w:space="0" w:color="auto"/>
      </w:pBdr>
      <w:tabs>
        <w:tab w:val="left" w:pos="0"/>
      </w:tabs>
      <w:spacing w:before="100" w:beforeAutospacing="1" w:after="100" w:afterAutospacing="1"/>
      <w:jc w:val="center"/>
    </w:pPr>
    <w:rPr>
      <w:lang w:eastAsia="ru-RU"/>
    </w:rPr>
  </w:style>
  <w:style w:type="paragraph" w:customStyle="1" w:styleId="xl146">
    <w:name w:val="xl146"/>
    <w:basedOn w:val="af7"/>
    <w:rsid w:val="003E3CFF"/>
    <w:pPr>
      <w:pBdr>
        <w:top w:val="single" w:sz="4" w:space="0" w:color="auto"/>
        <w:left w:val="single" w:sz="4" w:space="0" w:color="auto"/>
        <w:bottom w:val="single" w:sz="4" w:space="0" w:color="auto"/>
        <w:right w:val="single" w:sz="8" w:space="0" w:color="auto"/>
      </w:pBdr>
      <w:tabs>
        <w:tab w:val="left" w:pos="0"/>
      </w:tabs>
      <w:spacing w:before="100" w:beforeAutospacing="1" w:after="100" w:afterAutospacing="1"/>
      <w:jc w:val="center"/>
    </w:pPr>
    <w:rPr>
      <w:lang w:eastAsia="ru-RU"/>
    </w:rPr>
  </w:style>
  <w:style w:type="paragraph" w:customStyle="1" w:styleId="xl147">
    <w:name w:val="xl147"/>
    <w:basedOn w:val="af7"/>
    <w:rsid w:val="003E3CFF"/>
    <w:pPr>
      <w:pBdr>
        <w:top w:val="single" w:sz="4" w:space="0" w:color="auto"/>
        <w:left w:val="single" w:sz="8" w:space="0" w:color="auto"/>
        <w:bottom w:val="single" w:sz="8" w:space="0" w:color="auto"/>
        <w:right w:val="single" w:sz="4" w:space="0" w:color="auto"/>
      </w:pBdr>
      <w:tabs>
        <w:tab w:val="left" w:pos="0"/>
      </w:tabs>
      <w:spacing w:before="100" w:beforeAutospacing="1" w:after="100" w:afterAutospacing="1"/>
      <w:jc w:val="center"/>
    </w:pPr>
    <w:rPr>
      <w:lang w:eastAsia="ru-RU"/>
    </w:rPr>
  </w:style>
  <w:style w:type="paragraph" w:customStyle="1" w:styleId="xl148">
    <w:name w:val="xl148"/>
    <w:basedOn w:val="af7"/>
    <w:rsid w:val="003E3CFF"/>
    <w:pPr>
      <w:pBdr>
        <w:top w:val="single" w:sz="4" w:space="0" w:color="auto"/>
        <w:left w:val="single" w:sz="4" w:space="0" w:color="auto"/>
        <w:bottom w:val="single" w:sz="8" w:space="0" w:color="auto"/>
        <w:right w:val="single" w:sz="4" w:space="0" w:color="auto"/>
      </w:pBdr>
      <w:tabs>
        <w:tab w:val="left" w:pos="0"/>
      </w:tabs>
      <w:spacing w:before="100" w:beforeAutospacing="1" w:after="100" w:afterAutospacing="1"/>
      <w:jc w:val="center"/>
    </w:pPr>
    <w:rPr>
      <w:lang w:eastAsia="ru-RU"/>
    </w:rPr>
  </w:style>
  <w:style w:type="paragraph" w:customStyle="1" w:styleId="xl149">
    <w:name w:val="xl149"/>
    <w:basedOn w:val="af7"/>
    <w:rsid w:val="003E3CFF"/>
    <w:pPr>
      <w:pBdr>
        <w:top w:val="single" w:sz="4" w:space="0" w:color="auto"/>
        <w:left w:val="single" w:sz="4" w:space="0" w:color="auto"/>
        <w:bottom w:val="single" w:sz="8" w:space="0" w:color="auto"/>
        <w:right w:val="single" w:sz="8" w:space="0" w:color="auto"/>
      </w:pBdr>
      <w:tabs>
        <w:tab w:val="left" w:pos="0"/>
      </w:tabs>
      <w:spacing w:before="100" w:beforeAutospacing="1" w:after="100" w:afterAutospacing="1"/>
      <w:jc w:val="center"/>
    </w:pPr>
    <w:rPr>
      <w:lang w:eastAsia="ru-RU"/>
    </w:rPr>
  </w:style>
  <w:style w:type="paragraph" w:customStyle="1" w:styleId="xl150">
    <w:name w:val="xl150"/>
    <w:basedOn w:val="af7"/>
    <w:rsid w:val="003E3CFF"/>
    <w:pPr>
      <w:pBdr>
        <w:top w:val="single" w:sz="4" w:space="0" w:color="auto"/>
        <w:left w:val="single" w:sz="4" w:space="0" w:color="auto"/>
        <w:bottom w:val="single" w:sz="8" w:space="0" w:color="auto"/>
        <w:right w:val="single" w:sz="4" w:space="0" w:color="auto"/>
      </w:pBdr>
      <w:tabs>
        <w:tab w:val="left" w:pos="0"/>
      </w:tabs>
      <w:spacing w:before="100" w:beforeAutospacing="1" w:after="100" w:afterAutospacing="1"/>
      <w:jc w:val="center"/>
    </w:pPr>
    <w:rPr>
      <w:lang w:eastAsia="ru-RU"/>
    </w:rPr>
  </w:style>
  <w:style w:type="paragraph" w:customStyle="1" w:styleId="xl151">
    <w:name w:val="xl151"/>
    <w:basedOn w:val="af7"/>
    <w:rsid w:val="003E3CFF"/>
    <w:pPr>
      <w:pBdr>
        <w:top w:val="single" w:sz="4" w:space="0" w:color="auto"/>
        <w:left w:val="single" w:sz="4" w:space="0" w:color="auto"/>
        <w:bottom w:val="single" w:sz="8" w:space="0" w:color="auto"/>
        <w:right w:val="single" w:sz="8" w:space="0" w:color="auto"/>
      </w:pBdr>
      <w:tabs>
        <w:tab w:val="left" w:pos="0"/>
      </w:tabs>
      <w:spacing w:before="100" w:beforeAutospacing="1" w:after="100" w:afterAutospacing="1"/>
      <w:jc w:val="center"/>
    </w:pPr>
    <w:rPr>
      <w:lang w:eastAsia="ru-RU"/>
    </w:rPr>
  </w:style>
  <w:style w:type="paragraph" w:customStyle="1" w:styleId="xl152">
    <w:name w:val="xl152"/>
    <w:basedOn w:val="af7"/>
    <w:rsid w:val="003E3CFF"/>
    <w:pPr>
      <w:pBdr>
        <w:left w:val="single" w:sz="4" w:space="0" w:color="auto"/>
        <w:bottom w:val="single" w:sz="8" w:space="0" w:color="auto"/>
        <w:right w:val="single" w:sz="4" w:space="0" w:color="auto"/>
      </w:pBdr>
      <w:tabs>
        <w:tab w:val="left" w:pos="0"/>
      </w:tabs>
      <w:spacing w:before="100" w:beforeAutospacing="1" w:after="100" w:afterAutospacing="1"/>
      <w:jc w:val="center"/>
    </w:pPr>
    <w:rPr>
      <w:b/>
      <w:bCs/>
      <w:lang w:eastAsia="ru-RU"/>
    </w:rPr>
  </w:style>
  <w:style w:type="paragraph" w:customStyle="1" w:styleId="xl153">
    <w:name w:val="xl153"/>
    <w:basedOn w:val="af7"/>
    <w:rsid w:val="003E3CFF"/>
    <w:pPr>
      <w:pBdr>
        <w:left w:val="single" w:sz="4" w:space="0" w:color="auto"/>
        <w:bottom w:val="single" w:sz="8" w:space="0" w:color="auto"/>
      </w:pBdr>
      <w:tabs>
        <w:tab w:val="left" w:pos="0"/>
      </w:tabs>
      <w:spacing w:before="100" w:beforeAutospacing="1" w:after="100" w:afterAutospacing="1"/>
      <w:jc w:val="center"/>
    </w:pPr>
    <w:rPr>
      <w:b/>
      <w:bCs/>
      <w:lang w:eastAsia="ru-RU"/>
    </w:rPr>
  </w:style>
  <w:style w:type="paragraph" w:customStyle="1" w:styleId="xl154">
    <w:name w:val="xl154"/>
    <w:basedOn w:val="af7"/>
    <w:rsid w:val="003E3CFF"/>
    <w:pPr>
      <w:pBdr>
        <w:bottom w:val="single" w:sz="8" w:space="0" w:color="auto"/>
        <w:right w:val="single" w:sz="4" w:space="0" w:color="auto"/>
      </w:pBdr>
      <w:tabs>
        <w:tab w:val="left" w:pos="0"/>
      </w:tabs>
      <w:spacing w:before="100" w:beforeAutospacing="1" w:after="100" w:afterAutospacing="1"/>
      <w:jc w:val="center"/>
    </w:pPr>
    <w:rPr>
      <w:b/>
      <w:bCs/>
      <w:lang w:eastAsia="ru-RU"/>
    </w:rPr>
  </w:style>
  <w:style w:type="paragraph" w:customStyle="1" w:styleId="xl155">
    <w:name w:val="xl155"/>
    <w:basedOn w:val="af7"/>
    <w:rsid w:val="003E3CFF"/>
    <w:pPr>
      <w:pBdr>
        <w:top w:val="single" w:sz="4" w:space="0" w:color="auto"/>
        <w:left w:val="single" w:sz="8" w:space="0" w:color="auto"/>
        <w:bottom w:val="single" w:sz="4" w:space="0" w:color="auto"/>
      </w:pBdr>
      <w:tabs>
        <w:tab w:val="left" w:pos="0"/>
      </w:tabs>
      <w:spacing w:before="100" w:beforeAutospacing="1" w:after="100" w:afterAutospacing="1"/>
    </w:pPr>
    <w:rPr>
      <w:lang w:eastAsia="ru-RU"/>
    </w:rPr>
  </w:style>
  <w:style w:type="paragraph" w:customStyle="1" w:styleId="xl156">
    <w:name w:val="xl156"/>
    <w:basedOn w:val="af7"/>
    <w:rsid w:val="003E3CFF"/>
    <w:pPr>
      <w:pBdr>
        <w:top w:val="single" w:sz="8" w:space="0" w:color="auto"/>
        <w:left w:val="single" w:sz="8" w:space="0" w:color="auto"/>
        <w:bottom w:val="single" w:sz="4" w:space="0" w:color="auto"/>
      </w:pBdr>
      <w:tabs>
        <w:tab w:val="left" w:pos="0"/>
      </w:tabs>
      <w:spacing w:before="100" w:beforeAutospacing="1" w:after="100" w:afterAutospacing="1"/>
      <w:jc w:val="center"/>
    </w:pPr>
    <w:rPr>
      <w:lang w:eastAsia="ru-RU"/>
    </w:rPr>
  </w:style>
  <w:style w:type="paragraph" w:customStyle="1" w:styleId="xl157">
    <w:name w:val="xl157"/>
    <w:basedOn w:val="af7"/>
    <w:rsid w:val="003E3CFF"/>
    <w:pPr>
      <w:pBdr>
        <w:top w:val="single" w:sz="4" w:space="0" w:color="auto"/>
        <w:left w:val="single" w:sz="8" w:space="0" w:color="auto"/>
        <w:bottom w:val="single" w:sz="4" w:space="0" w:color="auto"/>
      </w:pBdr>
      <w:tabs>
        <w:tab w:val="left" w:pos="0"/>
      </w:tabs>
      <w:spacing w:before="100" w:beforeAutospacing="1" w:after="100" w:afterAutospacing="1"/>
      <w:jc w:val="center"/>
    </w:pPr>
    <w:rPr>
      <w:lang w:eastAsia="ru-RU"/>
    </w:rPr>
  </w:style>
  <w:style w:type="paragraph" w:customStyle="1" w:styleId="xl158">
    <w:name w:val="xl158"/>
    <w:basedOn w:val="af7"/>
    <w:rsid w:val="003E3CFF"/>
    <w:pPr>
      <w:pBdr>
        <w:top w:val="single" w:sz="4" w:space="0" w:color="auto"/>
        <w:left w:val="single" w:sz="8" w:space="0" w:color="auto"/>
        <w:bottom w:val="single" w:sz="8" w:space="0" w:color="auto"/>
      </w:pBdr>
      <w:tabs>
        <w:tab w:val="left" w:pos="0"/>
      </w:tabs>
      <w:spacing w:before="100" w:beforeAutospacing="1" w:after="100" w:afterAutospacing="1"/>
      <w:jc w:val="center"/>
    </w:pPr>
    <w:rPr>
      <w:lang w:eastAsia="ru-RU"/>
    </w:rPr>
  </w:style>
  <w:style w:type="paragraph" w:customStyle="1" w:styleId="xl159">
    <w:name w:val="xl159"/>
    <w:basedOn w:val="af7"/>
    <w:rsid w:val="003E3CFF"/>
    <w:pPr>
      <w:pBdr>
        <w:top w:val="single" w:sz="8" w:space="0" w:color="auto"/>
        <w:left w:val="single" w:sz="8" w:space="0" w:color="auto"/>
        <w:right w:val="single" w:sz="8" w:space="0" w:color="auto"/>
      </w:pBdr>
      <w:tabs>
        <w:tab w:val="left" w:pos="0"/>
      </w:tabs>
      <w:spacing w:before="100" w:beforeAutospacing="1" w:after="100" w:afterAutospacing="1"/>
      <w:jc w:val="center"/>
    </w:pPr>
    <w:rPr>
      <w:b/>
      <w:bCs/>
      <w:lang w:eastAsia="ru-RU"/>
    </w:rPr>
  </w:style>
  <w:style w:type="paragraph" w:customStyle="1" w:styleId="xl160">
    <w:name w:val="xl160"/>
    <w:basedOn w:val="af7"/>
    <w:rsid w:val="003E3CFF"/>
    <w:pPr>
      <w:pBdr>
        <w:top w:val="single" w:sz="4" w:space="0" w:color="auto"/>
        <w:left w:val="single" w:sz="4" w:space="0" w:color="auto"/>
        <w:bottom w:val="single" w:sz="8" w:space="0" w:color="auto"/>
      </w:pBdr>
      <w:tabs>
        <w:tab w:val="left" w:pos="0"/>
      </w:tabs>
      <w:spacing w:before="100" w:beforeAutospacing="1" w:after="100" w:afterAutospacing="1"/>
      <w:jc w:val="center"/>
    </w:pPr>
    <w:rPr>
      <w:lang w:eastAsia="ru-RU"/>
    </w:rPr>
  </w:style>
  <w:style w:type="paragraph" w:customStyle="1" w:styleId="xl161">
    <w:name w:val="xl161"/>
    <w:basedOn w:val="af7"/>
    <w:rsid w:val="003E3CFF"/>
    <w:pPr>
      <w:pBdr>
        <w:left w:val="single" w:sz="8" w:space="0" w:color="auto"/>
        <w:bottom w:val="single" w:sz="4" w:space="0" w:color="auto"/>
      </w:pBdr>
      <w:tabs>
        <w:tab w:val="left" w:pos="0"/>
      </w:tabs>
      <w:spacing w:before="100" w:beforeAutospacing="1" w:after="100" w:afterAutospacing="1"/>
      <w:jc w:val="center"/>
    </w:pPr>
    <w:rPr>
      <w:lang w:eastAsia="ru-RU"/>
    </w:rPr>
  </w:style>
  <w:style w:type="paragraph" w:customStyle="1" w:styleId="xl162">
    <w:name w:val="xl162"/>
    <w:basedOn w:val="af7"/>
    <w:rsid w:val="003E3CFF"/>
    <w:pPr>
      <w:pBdr>
        <w:right w:val="single" w:sz="4" w:space="0" w:color="auto"/>
      </w:pBdr>
      <w:tabs>
        <w:tab w:val="left" w:pos="0"/>
      </w:tabs>
      <w:spacing w:before="100" w:beforeAutospacing="1" w:after="100" w:afterAutospacing="1"/>
      <w:jc w:val="center"/>
    </w:pPr>
    <w:rPr>
      <w:b/>
      <w:bCs/>
      <w:lang w:eastAsia="ru-RU"/>
    </w:rPr>
  </w:style>
  <w:style w:type="paragraph" w:customStyle="1" w:styleId="xl163">
    <w:name w:val="xl163"/>
    <w:basedOn w:val="af7"/>
    <w:rsid w:val="003E3CFF"/>
    <w:pPr>
      <w:pBdr>
        <w:top w:val="single" w:sz="4" w:space="0" w:color="auto"/>
        <w:bottom w:val="single" w:sz="8" w:space="0" w:color="auto"/>
      </w:pBdr>
      <w:tabs>
        <w:tab w:val="left" w:pos="0"/>
      </w:tabs>
      <w:spacing w:before="100" w:beforeAutospacing="1" w:after="100" w:afterAutospacing="1"/>
      <w:jc w:val="center"/>
    </w:pPr>
    <w:rPr>
      <w:lang w:eastAsia="ru-RU"/>
    </w:rPr>
  </w:style>
  <w:style w:type="paragraph" w:customStyle="1" w:styleId="xl164">
    <w:name w:val="xl164"/>
    <w:basedOn w:val="af7"/>
    <w:rsid w:val="003E3CFF"/>
    <w:pPr>
      <w:pBdr>
        <w:top w:val="single" w:sz="4" w:space="0" w:color="auto"/>
        <w:bottom w:val="single" w:sz="4" w:space="0" w:color="auto"/>
        <w:right w:val="single" w:sz="4" w:space="0" w:color="auto"/>
      </w:pBdr>
      <w:tabs>
        <w:tab w:val="left" w:pos="0"/>
      </w:tabs>
      <w:spacing w:before="100" w:beforeAutospacing="1" w:after="100" w:afterAutospacing="1"/>
      <w:jc w:val="center"/>
    </w:pPr>
    <w:rPr>
      <w:lang w:eastAsia="ru-RU"/>
    </w:rPr>
  </w:style>
  <w:style w:type="paragraph" w:customStyle="1" w:styleId="xl165">
    <w:name w:val="xl165"/>
    <w:basedOn w:val="af7"/>
    <w:rsid w:val="003E3CFF"/>
    <w:pPr>
      <w:pBdr>
        <w:top w:val="single" w:sz="4" w:space="0" w:color="auto"/>
        <w:left w:val="single" w:sz="4" w:space="0" w:color="auto"/>
        <w:bottom w:val="single" w:sz="4" w:space="0" w:color="auto"/>
        <w:right w:val="single" w:sz="4" w:space="0" w:color="auto"/>
      </w:pBdr>
      <w:tabs>
        <w:tab w:val="left" w:pos="0"/>
      </w:tabs>
      <w:spacing w:before="100" w:beforeAutospacing="1" w:after="100" w:afterAutospacing="1"/>
      <w:jc w:val="center"/>
    </w:pPr>
    <w:rPr>
      <w:lang w:eastAsia="ru-RU"/>
    </w:rPr>
  </w:style>
  <w:style w:type="paragraph" w:customStyle="1" w:styleId="xl166">
    <w:name w:val="xl166"/>
    <w:basedOn w:val="af7"/>
    <w:rsid w:val="003E3CFF"/>
    <w:pPr>
      <w:pBdr>
        <w:top w:val="single" w:sz="4" w:space="0" w:color="auto"/>
        <w:left w:val="single" w:sz="4" w:space="0" w:color="auto"/>
        <w:bottom w:val="single" w:sz="4" w:space="0" w:color="auto"/>
        <w:right w:val="single" w:sz="8" w:space="0" w:color="auto"/>
      </w:pBdr>
      <w:tabs>
        <w:tab w:val="left" w:pos="0"/>
      </w:tabs>
      <w:spacing w:before="100" w:beforeAutospacing="1" w:after="100" w:afterAutospacing="1"/>
      <w:jc w:val="center"/>
    </w:pPr>
    <w:rPr>
      <w:lang w:eastAsia="ru-RU"/>
    </w:rPr>
  </w:style>
  <w:style w:type="paragraph" w:customStyle="1" w:styleId="xl167">
    <w:name w:val="xl167"/>
    <w:basedOn w:val="af7"/>
    <w:rsid w:val="003E3CFF"/>
    <w:pPr>
      <w:pBdr>
        <w:top w:val="single" w:sz="4" w:space="0" w:color="auto"/>
        <w:left w:val="single" w:sz="8" w:space="0" w:color="auto"/>
        <w:bottom w:val="single" w:sz="4" w:space="0" w:color="auto"/>
        <w:right w:val="single" w:sz="4" w:space="0" w:color="auto"/>
      </w:pBdr>
      <w:tabs>
        <w:tab w:val="left" w:pos="0"/>
      </w:tabs>
      <w:spacing w:before="100" w:beforeAutospacing="1" w:after="100" w:afterAutospacing="1"/>
      <w:jc w:val="center"/>
    </w:pPr>
    <w:rPr>
      <w:lang w:eastAsia="ru-RU"/>
    </w:rPr>
  </w:style>
  <w:style w:type="paragraph" w:customStyle="1" w:styleId="xl168">
    <w:name w:val="xl168"/>
    <w:basedOn w:val="af7"/>
    <w:rsid w:val="003E3CFF"/>
    <w:pPr>
      <w:pBdr>
        <w:top w:val="single" w:sz="4" w:space="0" w:color="auto"/>
        <w:left w:val="single" w:sz="4" w:space="0" w:color="auto"/>
        <w:bottom w:val="single" w:sz="4" w:space="0" w:color="auto"/>
      </w:pBdr>
      <w:tabs>
        <w:tab w:val="left" w:pos="0"/>
      </w:tabs>
      <w:spacing w:before="100" w:beforeAutospacing="1" w:after="100" w:afterAutospacing="1"/>
      <w:jc w:val="center"/>
    </w:pPr>
    <w:rPr>
      <w:lang w:eastAsia="ru-RU"/>
    </w:rPr>
  </w:style>
  <w:style w:type="paragraph" w:customStyle="1" w:styleId="xl169">
    <w:name w:val="xl169"/>
    <w:basedOn w:val="af7"/>
    <w:rsid w:val="003E3CFF"/>
    <w:pPr>
      <w:pBdr>
        <w:right w:val="single" w:sz="4" w:space="0" w:color="auto"/>
      </w:pBdr>
      <w:tabs>
        <w:tab w:val="left" w:pos="0"/>
      </w:tabs>
      <w:spacing w:before="100" w:beforeAutospacing="1" w:after="100" w:afterAutospacing="1"/>
      <w:jc w:val="center"/>
    </w:pPr>
    <w:rPr>
      <w:lang w:eastAsia="ru-RU"/>
    </w:rPr>
  </w:style>
  <w:style w:type="paragraph" w:customStyle="1" w:styleId="xl170">
    <w:name w:val="xl170"/>
    <w:basedOn w:val="af7"/>
    <w:rsid w:val="003E3CFF"/>
    <w:pPr>
      <w:pBdr>
        <w:left w:val="single" w:sz="4" w:space="0" w:color="auto"/>
        <w:right w:val="single" w:sz="4" w:space="0" w:color="auto"/>
      </w:pBdr>
      <w:tabs>
        <w:tab w:val="left" w:pos="0"/>
      </w:tabs>
      <w:spacing w:before="100" w:beforeAutospacing="1" w:after="100" w:afterAutospacing="1"/>
      <w:jc w:val="center"/>
    </w:pPr>
    <w:rPr>
      <w:lang w:eastAsia="ru-RU"/>
    </w:rPr>
  </w:style>
  <w:style w:type="paragraph" w:customStyle="1" w:styleId="xl171">
    <w:name w:val="xl171"/>
    <w:basedOn w:val="af7"/>
    <w:rsid w:val="003E3CFF"/>
    <w:pPr>
      <w:pBdr>
        <w:left w:val="single" w:sz="4" w:space="0" w:color="auto"/>
      </w:pBdr>
      <w:tabs>
        <w:tab w:val="left" w:pos="0"/>
      </w:tabs>
      <w:spacing w:before="100" w:beforeAutospacing="1" w:after="100" w:afterAutospacing="1"/>
      <w:jc w:val="center"/>
    </w:pPr>
    <w:rPr>
      <w:lang w:eastAsia="ru-RU"/>
    </w:rPr>
  </w:style>
  <w:style w:type="paragraph" w:customStyle="1" w:styleId="xl172">
    <w:name w:val="xl172"/>
    <w:basedOn w:val="af7"/>
    <w:rsid w:val="003E3CFF"/>
    <w:pPr>
      <w:pBdr>
        <w:left w:val="single" w:sz="4" w:space="0" w:color="auto"/>
        <w:right w:val="single" w:sz="8" w:space="0" w:color="auto"/>
      </w:pBdr>
      <w:tabs>
        <w:tab w:val="left" w:pos="0"/>
      </w:tabs>
      <w:spacing w:before="100" w:beforeAutospacing="1" w:after="100" w:afterAutospacing="1"/>
      <w:jc w:val="center"/>
    </w:pPr>
    <w:rPr>
      <w:lang w:eastAsia="ru-RU"/>
    </w:rPr>
  </w:style>
  <w:style w:type="paragraph" w:customStyle="1" w:styleId="xl173">
    <w:name w:val="xl173"/>
    <w:basedOn w:val="af7"/>
    <w:rsid w:val="003E3CFF"/>
    <w:pPr>
      <w:pBdr>
        <w:top w:val="single" w:sz="8" w:space="0" w:color="auto"/>
        <w:left w:val="single" w:sz="8" w:space="0" w:color="auto"/>
        <w:right w:val="single" w:sz="8" w:space="0" w:color="auto"/>
      </w:pBdr>
      <w:tabs>
        <w:tab w:val="left" w:pos="0"/>
      </w:tabs>
      <w:spacing w:before="100" w:beforeAutospacing="1" w:after="100" w:afterAutospacing="1"/>
      <w:jc w:val="center"/>
    </w:pPr>
    <w:rPr>
      <w:lang w:eastAsia="ru-RU"/>
    </w:rPr>
  </w:style>
  <w:style w:type="paragraph" w:customStyle="1" w:styleId="xl174">
    <w:name w:val="xl174"/>
    <w:basedOn w:val="af7"/>
    <w:rsid w:val="003E3CFF"/>
    <w:pPr>
      <w:pBdr>
        <w:left w:val="single" w:sz="8" w:space="0" w:color="auto"/>
        <w:right w:val="single" w:sz="8" w:space="0" w:color="auto"/>
      </w:pBdr>
      <w:tabs>
        <w:tab w:val="left" w:pos="0"/>
      </w:tabs>
      <w:spacing w:before="100" w:beforeAutospacing="1" w:after="100" w:afterAutospacing="1"/>
      <w:jc w:val="center"/>
    </w:pPr>
    <w:rPr>
      <w:lang w:eastAsia="ru-RU"/>
    </w:rPr>
  </w:style>
  <w:style w:type="paragraph" w:customStyle="1" w:styleId="xl175">
    <w:name w:val="xl175"/>
    <w:basedOn w:val="af7"/>
    <w:rsid w:val="003E3CFF"/>
    <w:pPr>
      <w:pBdr>
        <w:left w:val="single" w:sz="8" w:space="0" w:color="auto"/>
        <w:bottom w:val="single" w:sz="8" w:space="0" w:color="auto"/>
        <w:right w:val="single" w:sz="8" w:space="0" w:color="auto"/>
      </w:pBdr>
      <w:tabs>
        <w:tab w:val="left" w:pos="0"/>
      </w:tabs>
      <w:spacing w:before="100" w:beforeAutospacing="1" w:after="100" w:afterAutospacing="1"/>
      <w:jc w:val="center"/>
    </w:pPr>
    <w:rPr>
      <w:lang w:eastAsia="ru-RU"/>
    </w:rPr>
  </w:style>
  <w:style w:type="paragraph" w:customStyle="1" w:styleId="xl176">
    <w:name w:val="xl176"/>
    <w:basedOn w:val="af7"/>
    <w:rsid w:val="003E3CFF"/>
    <w:pPr>
      <w:pBdr>
        <w:top w:val="single" w:sz="8" w:space="0" w:color="auto"/>
        <w:bottom w:val="single" w:sz="4" w:space="0" w:color="auto"/>
        <w:right w:val="single" w:sz="8" w:space="0" w:color="auto"/>
      </w:pBdr>
      <w:tabs>
        <w:tab w:val="left" w:pos="0"/>
      </w:tabs>
      <w:spacing w:before="100" w:beforeAutospacing="1" w:after="100" w:afterAutospacing="1"/>
      <w:jc w:val="center"/>
    </w:pPr>
    <w:rPr>
      <w:lang w:eastAsia="ru-RU"/>
    </w:rPr>
  </w:style>
  <w:style w:type="paragraph" w:customStyle="1" w:styleId="xl177">
    <w:name w:val="xl177"/>
    <w:basedOn w:val="af7"/>
    <w:rsid w:val="003E3CFF"/>
    <w:pPr>
      <w:pBdr>
        <w:top w:val="single" w:sz="4" w:space="0" w:color="auto"/>
        <w:right w:val="single" w:sz="8" w:space="0" w:color="auto"/>
      </w:pBdr>
      <w:tabs>
        <w:tab w:val="left" w:pos="0"/>
      </w:tabs>
      <w:spacing w:before="100" w:beforeAutospacing="1" w:after="100" w:afterAutospacing="1"/>
      <w:jc w:val="center"/>
    </w:pPr>
    <w:rPr>
      <w:lang w:eastAsia="ru-RU"/>
    </w:rPr>
  </w:style>
  <w:style w:type="paragraph" w:customStyle="1" w:styleId="xl178">
    <w:name w:val="xl178"/>
    <w:basedOn w:val="af7"/>
    <w:rsid w:val="003E3CFF"/>
    <w:pPr>
      <w:pBdr>
        <w:top w:val="single" w:sz="8" w:space="0" w:color="auto"/>
        <w:left w:val="single" w:sz="8" w:space="0" w:color="auto"/>
        <w:bottom w:val="single" w:sz="4" w:space="0" w:color="auto"/>
        <w:right w:val="single" w:sz="4" w:space="0" w:color="auto"/>
      </w:pBdr>
      <w:tabs>
        <w:tab w:val="left" w:pos="0"/>
      </w:tabs>
      <w:spacing w:before="100" w:beforeAutospacing="1" w:after="100" w:afterAutospacing="1"/>
      <w:jc w:val="center"/>
    </w:pPr>
    <w:rPr>
      <w:lang w:eastAsia="ru-RU"/>
    </w:rPr>
  </w:style>
  <w:style w:type="paragraph" w:customStyle="1" w:styleId="xl179">
    <w:name w:val="xl179"/>
    <w:basedOn w:val="af7"/>
    <w:rsid w:val="003E3CFF"/>
    <w:pPr>
      <w:pBdr>
        <w:top w:val="single" w:sz="8" w:space="0" w:color="auto"/>
        <w:left w:val="single" w:sz="4" w:space="0" w:color="auto"/>
        <w:bottom w:val="single" w:sz="4" w:space="0" w:color="auto"/>
        <w:right w:val="single" w:sz="4" w:space="0" w:color="auto"/>
      </w:pBdr>
      <w:tabs>
        <w:tab w:val="left" w:pos="0"/>
      </w:tabs>
      <w:spacing w:before="100" w:beforeAutospacing="1" w:after="100" w:afterAutospacing="1"/>
      <w:jc w:val="center"/>
    </w:pPr>
    <w:rPr>
      <w:lang w:eastAsia="ru-RU"/>
    </w:rPr>
  </w:style>
  <w:style w:type="paragraph" w:customStyle="1" w:styleId="xl180">
    <w:name w:val="xl180"/>
    <w:basedOn w:val="af7"/>
    <w:rsid w:val="003E3CFF"/>
    <w:pPr>
      <w:pBdr>
        <w:top w:val="single" w:sz="8" w:space="0" w:color="auto"/>
        <w:left w:val="single" w:sz="4" w:space="0" w:color="auto"/>
        <w:bottom w:val="single" w:sz="4" w:space="0" w:color="auto"/>
        <w:right w:val="single" w:sz="8" w:space="0" w:color="auto"/>
      </w:pBdr>
      <w:tabs>
        <w:tab w:val="left" w:pos="0"/>
      </w:tabs>
      <w:spacing w:before="100" w:beforeAutospacing="1" w:after="100" w:afterAutospacing="1"/>
      <w:jc w:val="center"/>
    </w:pPr>
    <w:rPr>
      <w:lang w:eastAsia="ru-RU"/>
    </w:rPr>
  </w:style>
  <w:style w:type="paragraph" w:customStyle="1" w:styleId="xl181">
    <w:name w:val="xl181"/>
    <w:basedOn w:val="af7"/>
    <w:rsid w:val="003E3CFF"/>
    <w:pPr>
      <w:pBdr>
        <w:top w:val="single" w:sz="8" w:space="0" w:color="auto"/>
        <w:bottom w:val="single" w:sz="4" w:space="0" w:color="auto"/>
      </w:pBdr>
      <w:tabs>
        <w:tab w:val="left" w:pos="0"/>
      </w:tabs>
      <w:spacing w:before="100" w:beforeAutospacing="1" w:after="100" w:afterAutospacing="1"/>
    </w:pPr>
    <w:rPr>
      <w:lang w:eastAsia="ru-RU"/>
    </w:rPr>
  </w:style>
  <w:style w:type="paragraph" w:customStyle="1" w:styleId="xl182">
    <w:name w:val="xl182"/>
    <w:basedOn w:val="af7"/>
    <w:rsid w:val="003E3CFF"/>
    <w:pPr>
      <w:pBdr>
        <w:top w:val="single" w:sz="8" w:space="0" w:color="auto"/>
        <w:bottom w:val="single" w:sz="4" w:space="0" w:color="auto"/>
        <w:right w:val="single" w:sz="8" w:space="0" w:color="auto"/>
      </w:pBdr>
      <w:tabs>
        <w:tab w:val="left" w:pos="0"/>
      </w:tabs>
      <w:spacing w:before="100" w:beforeAutospacing="1" w:after="100" w:afterAutospacing="1"/>
    </w:pPr>
    <w:rPr>
      <w:lang w:eastAsia="ru-RU"/>
    </w:rPr>
  </w:style>
  <w:style w:type="paragraph" w:customStyle="1" w:styleId="xl183">
    <w:name w:val="xl183"/>
    <w:basedOn w:val="af7"/>
    <w:rsid w:val="003E3CFF"/>
    <w:pPr>
      <w:pBdr>
        <w:top w:val="single" w:sz="8" w:space="0" w:color="auto"/>
        <w:bottom w:val="single" w:sz="4" w:space="0" w:color="auto"/>
        <w:right w:val="single" w:sz="4" w:space="0" w:color="auto"/>
      </w:pBdr>
      <w:tabs>
        <w:tab w:val="left" w:pos="0"/>
      </w:tabs>
      <w:spacing w:before="100" w:beforeAutospacing="1" w:after="100" w:afterAutospacing="1"/>
      <w:jc w:val="center"/>
    </w:pPr>
    <w:rPr>
      <w:lang w:eastAsia="ru-RU"/>
    </w:rPr>
  </w:style>
  <w:style w:type="paragraph" w:customStyle="1" w:styleId="xl184">
    <w:name w:val="xl184"/>
    <w:basedOn w:val="af7"/>
    <w:rsid w:val="003E3CFF"/>
    <w:pPr>
      <w:pBdr>
        <w:top w:val="single" w:sz="4" w:space="0" w:color="auto"/>
        <w:bottom w:val="single" w:sz="4" w:space="0" w:color="auto"/>
      </w:pBdr>
      <w:tabs>
        <w:tab w:val="left" w:pos="0"/>
      </w:tabs>
      <w:spacing w:before="100" w:beforeAutospacing="1" w:after="100" w:afterAutospacing="1"/>
      <w:jc w:val="center"/>
    </w:pPr>
    <w:rPr>
      <w:lang w:eastAsia="ru-RU"/>
    </w:rPr>
  </w:style>
  <w:style w:type="character" w:customStyle="1" w:styleId="afffffffffffff9">
    <w:name w:val="Список с точкой Знак"/>
    <w:link w:val="ac"/>
    <w:uiPriority w:val="99"/>
    <w:locked/>
    <w:rsid w:val="003E3CFF"/>
    <w:rPr>
      <w:sz w:val="24"/>
      <w:szCs w:val="24"/>
    </w:rPr>
  </w:style>
  <w:style w:type="paragraph" w:customStyle="1" w:styleId="ac">
    <w:name w:val="Список с точкой"/>
    <w:basedOn w:val="af7"/>
    <w:link w:val="afffffffffffff9"/>
    <w:uiPriority w:val="99"/>
    <w:rsid w:val="003E3CFF"/>
    <w:pPr>
      <w:numPr>
        <w:ilvl w:val="7"/>
        <w:numId w:val="64"/>
      </w:numPr>
      <w:tabs>
        <w:tab w:val="clear" w:pos="5940"/>
        <w:tab w:val="left" w:pos="0"/>
        <w:tab w:val="num" w:pos="360"/>
        <w:tab w:val="num" w:pos="900"/>
      </w:tabs>
      <w:ind w:left="900" w:hanging="360"/>
      <w:jc w:val="both"/>
    </w:pPr>
    <w:rPr>
      <w:lang w:eastAsia="ru-RU"/>
    </w:rPr>
  </w:style>
  <w:style w:type="character" w:customStyle="1" w:styleId="1fff2">
    <w:name w:val="Заголовок 1 с Нум Знак"/>
    <w:uiPriority w:val="99"/>
    <w:rsid w:val="003E3CFF"/>
    <w:rPr>
      <w:rFonts w:ascii="Arial" w:hAnsi="Arial" w:cs="Arial" w:hint="default"/>
      <w:b/>
      <w:bCs/>
      <w:kern w:val="32"/>
      <w:sz w:val="32"/>
      <w:szCs w:val="32"/>
      <w:lang w:val="ru-RU" w:eastAsia="ru-RU" w:bidi="ar-SA"/>
    </w:rPr>
  </w:style>
  <w:style w:type="character" w:customStyle="1" w:styleId="v121">
    <w:name w:val="v121"/>
    <w:rsid w:val="003E3CFF"/>
    <w:rPr>
      <w:rFonts w:ascii="Verdana" w:hAnsi="Verdana" w:hint="default"/>
      <w:sz w:val="18"/>
      <w:szCs w:val="18"/>
    </w:rPr>
  </w:style>
  <w:style w:type="character" w:customStyle="1" w:styleId="afffffffffffffa">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
    <w:uiPriority w:val="99"/>
    <w:rsid w:val="003E3CFF"/>
    <w:rPr>
      <w:rFonts w:ascii="Times New Roman" w:hAnsi="Times New Roman" w:cs="Times New Roman" w:hint="default"/>
      <w:sz w:val="24"/>
      <w:szCs w:val="24"/>
      <w:lang w:val="ru-RU" w:eastAsia="ru-RU" w:bidi="ar-SA"/>
    </w:rPr>
  </w:style>
  <w:style w:type="character" w:customStyle="1" w:styleId="200">
    <w:name w:val="Знак Знак20"/>
    <w:uiPriority w:val="99"/>
    <w:locked/>
    <w:rsid w:val="003E3CFF"/>
    <w:rPr>
      <w:rFonts w:ascii="Times New Roman" w:hAnsi="Times New Roman" w:cs="Times New Roman" w:hint="default"/>
      <w:b/>
      <w:bCs w:val="0"/>
      <w:sz w:val="22"/>
      <w:lang w:val="ru-RU" w:eastAsia="ru-RU" w:bidi="ar-SA"/>
    </w:rPr>
  </w:style>
  <w:style w:type="character" w:customStyle="1" w:styleId="HTML1">
    <w:name w:val="Стандартный HTML Знак1"/>
    <w:rsid w:val="003E3CFF"/>
    <w:rPr>
      <w:rFonts w:ascii="Consolas" w:hAnsi="Consolas" w:cs="Consolas" w:hint="default"/>
    </w:rPr>
  </w:style>
  <w:style w:type="character" w:customStyle="1" w:styleId="HTMLPreformattedChar1">
    <w:name w:val="HTML Preformatted Char1"/>
    <w:uiPriority w:val="99"/>
    <w:semiHidden/>
    <w:rsid w:val="003E3CFF"/>
    <w:rPr>
      <w:rFonts w:ascii="Courier New" w:hAnsi="Courier New" w:cs="Courier New" w:hint="default"/>
      <w:color w:val="000000"/>
      <w:sz w:val="20"/>
      <w:szCs w:val="20"/>
    </w:rPr>
  </w:style>
  <w:style w:type="character" w:customStyle="1" w:styleId="3f7">
    <w:name w:val="Знак Знак3"/>
    <w:uiPriority w:val="99"/>
    <w:locked/>
    <w:rsid w:val="003E3CFF"/>
    <w:rPr>
      <w:rFonts w:ascii="Times New Roman" w:hAnsi="Times New Roman" w:cs="Times New Roman" w:hint="default"/>
      <w:lang w:val="ru-RU" w:eastAsia="ru-RU" w:bidi="ar-SA"/>
    </w:rPr>
  </w:style>
  <w:style w:type="character" w:customStyle="1" w:styleId="1fff3">
    <w:name w:val="Текст примечания Знак1"/>
    <w:basedOn w:val="af8"/>
    <w:uiPriority w:val="99"/>
    <w:rsid w:val="003E3CFF"/>
  </w:style>
  <w:style w:type="character" w:customStyle="1" w:styleId="CommentTextChar1">
    <w:name w:val="Comment Text Char1"/>
    <w:uiPriority w:val="99"/>
    <w:semiHidden/>
    <w:rsid w:val="003E3CFF"/>
    <w:rPr>
      <w:color w:val="000000"/>
      <w:sz w:val="20"/>
      <w:szCs w:val="20"/>
    </w:rPr>
  </w:style>
  <w:style w:type="character" w:customStyle="1" w:styleId="101">
    <w:name w:val="Знак Знак10"/>
    <w:uiPriority w:val="99"/>
    <w:locked/>
    <w:rsid w:val="003E3CFF"/>
    <w:rPr>
      <w:rFonts w:ascii="Times New Roman" w:hAnsi="Times New Roman" w:cs="Times New Roman" w:hint="default"/>
      <w:b/>
      <w:bCs w:val="0"/>
      <w:sz w:val="24"/>
      <w:lang w:val="ru-RU" w:eastAsia="ru-RU" w:bidi="ar-SA"/>
    </w:rPr>
  </w:style>
  <w:style w:type="character" w:customStyle="1" w:styleId="1fff4">
    <w:name w:val="Текст Знак1"/>
    <w:uiPriority w:val="99"/>
    <w:rsid w:val="003E3CFF"/>
    <w:rPr>
      <w:rFonts w:ascii="Consolas" w:hAnsi="Consolas" w:cs="Consolas" w:hint="default"/>
      <w:sz w:val="21"/>
      <w:szCs w:val="21"/>
    </w:rPr>
  </w:style>
  <w:style w:type="character" w:customStyle="1" w:styleId="PlainTextChar1">
    <w:name w:val="Plain Text Char1"/>
    <w:uiPriority w:val="99"/>
    <w:semiHidden/>
    <w:rsid w:val="003E3CFF"/>
    <w:rPr>
      <w:rFonts w:ascii="Courier New" w:hAnsi="Courier New" w:cs="Courier New" w:hint="default"/>
      <w:color w:val="000000"/>
      <w:sz w:val="20"/>
      <w:szCs w:val="20"/>
    </w:rPr>
  </w:style>
  <w:style w:type="character" w:customStyle="1" w:styleId="1fff5">
    <w:name w:val="Знак Знак1"/>
    <w:aliases w:val="Заголовок 2 Знак2,Заголовок 2 Знак1 Знак Знак Знак2,Заголовок 2 Знак1 Знак2,Знак Знак Знак Знак Знак2,Заголовок 2 Знак1 Знак Знак Знак Знак1,Знак Знак Знак Знак Знак Знак1,Заголовок 2 Знак1 Знак Знак2,H2 Знак1,h2 Знак1,contract Знак1,2 Знак1"/>
    <w:rsid w:val="003E3CFF"/>
    <w:rPr>
      <w:rFonts w:ascii="Times New Roman" w:hAnsi="Times New Roman" w:cs="Times New Roman" w:hint="default"/>
    </w:rPr>
  </w:style>
  <w:style w:type="character" w:customStyle="1" w:styleId="FootnoteTextChar">
    <w:name w:val="Footnote Text Char"/>
    <w:locked/>
    <w:rsid w:val="003E3CFF"/>
    <w:rPr>
      <w:rFonts w:ascii="Calibri" w:hAnsi="Calibri" w:hint="default"/>
      <w:lang w:val="ru-RU" w:eastAsia="ru-RU" w:bidi="ar-SA"/>
    </w:rPr>
  </w:style>
  <w:style w:type="character" w:customStyle="1" w:styleId="afffffffffffffb">
    <w:name w:val="Гипертекстовая ссылка"/>
    <w:uiPriority w:val="99"/>
    <w:rsid w:val="003E3CFF"/>
    <w:rPr>
      <w:rFonts w:ascii="Times New Roman" w:hAnsi="Times New Roman" w:cs="Times New Roman" w:hint="default"/>
      <w:b/>
      <w:bCs/>
      <w:color w:val="008000"/>
    </w:rPr>
  </w:style>
  <w:style w:type="table" w:styleId="afffffffffffffc">
    <w:name w:val="Table Professional"/>
    <w:basedOn w:val="af9"/>
    <w:uiPriority w:val="99"/>
    <w:semiHidden/>
    <w:unhideWhenUsed/>
    <w:rsid w:val="003E3CF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2ff5">
    <w:name w:val="Стиль таблицы2"/>
    <w:uiPriority w:val="99"/>
    <w:rsid w:val="003E3CFF"/>
    <w:rPr>
      <w:lang w:eastAsia="en-US"/>
    </w:rPr>
    <w:tblPr>
      <w:tblCellMar>
        <w:top w:w="0" w:type="dxa"/>
        <w:left w:w="108" w:type="dxa"/>
        <w:bottom w:w="0" w:type="dxa"/>
        <w:right w:w="108" w:type="dxa"/>
      </w:tblCellMar>
    </w:tblPr>
  </w:style>
  <w:style w:type="table" w:customStyle="1" w:styleId="3f8">
    <w:name w:val="Стиль таблицы3"/>
    <w:uiPriority w:val="99"/>
    <w:rsid w:val="003E3CFF"/>
    <w:rPr>
      <w:lang w:eastAsia="en-US"/>
    </w:rPr>
    <w:tblPr>
      <w:tblCellMar>
        <w:top w:w="0" w:type="dxa"/>
        <w:left w:w="108" w:type="dxa"/>
        <w:bottom w:w="0" w:type="dxa"/>
        <w:right w:w="108" w:type="dxa"/>
      </w:tblCellMar>
    </w:tblPr>
  </w:style>
  <w:style w:type="character" w:customStyle="1" w:styleId="-">
    <w:name w:val="Таблица - текст основной Знак"/>
    <w:link w:val="-0"/>
    <w:locked/>
    <w:rsid w:val="003E3CFF"/>
    <w:rPr>
      <w:rFonts w:ascii="Arial" w:hAnsi="Arial" w:cs="Arial"/>
      <w:sz w:val="24"/>
      <w:szCs w:val="24"/>
    </w:rPr>
  </w:style>
  <w:style w:type="paragraph" w:customStyle="1" w:styleId="-0">
    <w:name w:val="Таблица - текст основной"/>
    <w:basedOn w:val="affff7"/>
    <w:link w:val="-"/>
    <w:rsid w:val="003E3CFF"/>
    <w:pPr>
      <w:tabs>
        <w:tab w:val="left" w:pos="0"/>
      </w:tabs>
      <w:suppressAutoHyphens/>
      <w:spacing w:after="0"/>
    </w:pPr>
    <w:rPr>
      <w:rFonts w:ascii="Arial" w:hAnsi="Arial" w:cs="Arial"/>
      <w:lang w:eastAsia="ru-RU"/>
    </w:rPr>
  </w:style>
  <w:style w:type="paragraph" w:customStyle="1" w:styleId="-1">
    <w:name w:val="Таблица - шапка"/>
    <w:basedOn w:val="af7"/>
    <w:rsid w:val="003E3CFF"/>
    <w:pPr>
      <w:tabs>
        <w:tab w:val="left" w:pos="0"/>
      </w:tabs>
      <w:suppressAutoHyphens/>
      <w:spacing w:before="120" w:after="120"/>
      <w:jc w:val="center"/>
    </w:pPr>
    <w:rPr>
      <w:rFonts w:ascii="Arial" w:hAnsi="Arial" w:cs="Arial"/>
      <w:b/>
      <w:sz w:val="20"/>
      <w:szCs w:val="20"/>
      <w:lang w:eastAsia="ru-RU"/>
    </w:rPr>
  </w:style>
  <w:style w:type="paragraph" w:customStyle="1" w:styleId="Style309">
    <w:name w:val="Style309"/>
    <w:basedOn w:val="af7"/>
    <w:uiPriority w:val="99"/>
    <w:rsid w:val="003E3CFF"/>
    <w:pPr>
      <w:widowControl w:val="0"/>
      <w:tabs>
        <w:tab w:val="left" w:pos="0"/>
      </w:tabs>
      <w:autoSpaceDE w:val="0"/>
      <w:autoSpaceDN w:val="0"/>
      <w:adjustRightInd w:val="0"/>
      <w:spacing w:line="202" w:lineRule="exact"/>
      <w:ind w:firstLine="2083"/>
      <w:jc w:val="both"/>
    </w:pPr>
    <w:rPr>
      <w:lang w:eastAsia="ru-RU"/>
    </w:rPr>
  </w:style>
  <w:style w:type="paragraph" w:customStyle="1" w:styleId="Style6">
    <w:name w:val="Style6"/>
    <w:basedOn w:val="af7"/>
    <w:uiPriority w:val="99"/>
    <w:rsid w:val="003E3CFF"/>
    <w:pPr>
      <w:widowControl w:val="0"/>
      <w:tabs>
        <w:tab w:val="left" w:pos="0"/>
      </w:tabs>
      <w:autoSpaceDE w:val="0"/>
      <w:autoSpaceDN w:val="0"/>
      <w:adjustRightInd w:val="0"/>
      <w:spacing w:line="216" w:lineRule="exact"/>
      <w:ind w:firstLine="570"/>
      <w:jc w:val="both"/>
    </w:pPr>
    <w:rPr>
      <w:lang w:eastAsia="ru-RU"/>
    </w:rPr>
  </w:style>
  <w:style w:type="paragraph" w:customStyle="1" w:styleId="Style62">
    <w:name w:val="Style62"/>
    <w:basedOn w:val="af7"/>
    <w:uiPriority w:val="99"/>
    <w:rsid w:val="003E3CFF"/>
    <w:pPr>
      <w:widowControl w:val="0"/>
      <w:tabs>
        <w:tab w:val="left" w:pos="0"/>
      </w:tabs>
      <w:autoSpaceDE w:val="0"/>
      <w:autoSpaceDN w:val="0"/>
      <w:adjustRightInd w:val="0"/>
      <w:spacing w:line="218" w:lineRule="exact"/>
      <w:ind w:firstLine="588"/>
      <w:jc w:val="both"/>
    </w:pPr>
    <w:rPr>
      <w:lang w:eastAsia="ru-RU"/>
    </w:rPr>
  </w:style>
  <w:style w:type="paragraph" w:customStyle="1" w:styleId="Style93">
    <w:name w:val="Style93"/>
    <w:basedOn w:val="af7"/>
    <w:uiPriority w:val="99"/>
    <w:rsid w:val="003E3CFF"/>
    <w:pPr>
      <w:widowControl w:val="0"/>
      <w:tabs>
        <w:tab w:val="left" w:pos="0"/>
      </w:tabs>
      <w:autoSpaceDE w:val="0"/>
      <w:autoSpaceDN w:val="0"/>
      <w:adjustRightInd w:val="0"/>
      <w:spacing w:line="217" w:lineRule="exact"/>
      <w:ind w:firstLine="919"/>
      <w:jc w:val="both"/>
    </w:pPr>
    <w:rPr>
      <w:lang w:eastAsia="ru-RU"/>
    </w:rPr>
  </w:style>
  <w:style w:type="paragraph" w:customStyle="1" w:styleId="230">
    <w:name w:val="Основной текст с отступом 23"/>
    <w:basedOn w:val="af7"/>
    <w:rsid w:val="003E3CFF"/>
    <w:pPr>
      <w:tabs>
        <w:tab w:val="left" w:pos="0"/>
      </w:tabs>
      <w:spacing w:before="240"/>
      <w:ind w:firstLine="567"/>
      <w:jc w:val="both"/>
    </w:pPr>
    <w:rPr>
      <w:sz w:val="28"/>
      <w:szCs w:val="20"/>
      <w:lang w:eastAsia="ru-RU"/>
    </w:rPr>
  </w:style>
  <w:style w:type="paragraph" w:customStyle="1" w:styleId="3f9">
    <w:name w:val="Обычный3"/>
    <w:rsid w:val="003E3CFF"/>
    <w:pPr>
      <w:snapToGrid w:val="0"/>
    </w:pPr>
    <w:rPr>
      <w:sz w:val="28"/>
    </w:rPr>
  </w:style>
  <w:style w:type="paragraph" w:customStyle="1" w:styleId="221">
    <w:name w:val="Основной текст 22"/>
    <w:basedOn w:val="af7"/>
    <w:rsid w:val="003E3CFF"/>
    <w:pPr>
      <w:tabs>
        <w:tab w:val="left" w:pos="0"/>
      </w:tabs>
      <w:overflowPunct w:val="0"/>
      <w:autoSpaceDE w:val="0"/>
      <w:autoSpaceDN w:val="0"/>
      <w:adjustRightInd w:val="0"/>
      <w:spacing w:before="120"/>
      <w:ind w:firstLine="567"/>
      <w:jc w:val="both"/>
    </w:pPr>
    <w:rPr>
      <w:szCs w:val="20"/>
      <w:lang w:eastAsia="ru-RU"/>
    </w:rPr>
  </w:style>
  <w:style w:type="paragraph" w:customStyle="1" w:styleId="2ff6">
    <w:name w:val="Абзац списка2"/>
    <w:basedOn w:val="af7"/>
    <w:rsid w:val="003E3CFF"/>
    <w:pPr>
      <w:tabs>
        <w:tab w:val="left" w:pos="0"/>
      </w:tabs>
      <w:ind w:left="720"/>
      <w:contextualSpacing/>
    </w:pPr>
    <w:rPr>
      <w:rFonts w:eastAsia="Calibri"/>
      <w:lang w:eastAsia="ru-RU"/>
    </w:rPr>
  </w:style>
  <w:style w:type="numbering" w:customStyle="1" w:styleId="44">
    <w:name w:val="Стиль44"/>
    <w:rsid w:val="003E3CFF"/>
    <w:pPr>
      <w:numPr>
        <w:numId w:val="65"/>
      </w:numPr>
    </w:pPr>
  </w:style>
  <w:style w:type="numbering" w:customStyle="1" w:styleId="1fff6">
    <w:name w:val="Нет списка1"/>
    <w:next w:val="afa"/>
    <w:uiPriority w:val="99"/>
    <w:semiHidden/>
    <w:unhideWhenUsed/>
    <w:rsid w:val="003E3CFF"/>
  </w:style>
  <w:style w:type="character" w:customStyle="1" w:styleId="3fa">
    <w:name w:val="Основной текст (3)"/>
    <w:rsid w:val="003E3CFF"/>
    <w:rPr>
      <w:rFonts w:ascii="Times New Roman" w:eastAsia="Times New Roman" w:hAnsi="Times New Roman" w:cs="Times New Roman" w:hint="default"/>
      <w:b/>
      <w:bCs/>
      <w:i w:val="0"/>
      <w:iCs w:val="0"/>
      <w:smallCaps w:val="0"/>
      <w:strike w:val="0"/>
      <w:dstrike w:val="0"/>
      <w:color w:val="000000"/>
      <w:spacing w:val="0"/>
      <w:w w:val="100"/>
      <w:position w:val="0"/>
      <w:sz w:val="27"/>
      <w:szCs w:val="27"/>
      <w:u w:val="none"/>
      <w:effect w:val="none"/>
      <w:lang w:val="ru-RU"/>
    </w:rPr>
  </w:style>
  <w:style w:type="character" w:customStyle="1" w:styleId="4a">
    <w:name w:val="Основной текст4"/>
    <w:rsid w:val="003E3CFF"/>
    <w:rPr>
      <w:color w:val="000000"/>
      <w:spacing w:val="0"/>
      <w:w w:val="100"/>
      <w:position w:val="0"/>
      <w:sz w:val="27"/>
      <w:szCs w:val="27"/>
      <w:shd w:val="clear" w:color="auto" w:fill="FFFFFF"/>
      <w:lang w:val="ru-RU"/>
    </w:rPr>
  </w:style>
  <w:style w:type="character" w:customStyle="1" w:styleId="140">
    <w:name w:val="Обычный 14 пт"/>
    <w:uiPriority w:val="33"/>
    <w:qFormat/>
    <w:rsid w:val="003E3CFF"/>
    <w:rPr>
      <w:rFonts w:ascii="Times New Roman" w:hAnsi="Times New Roman"/>
      <w:sz w:val="28"/>
    </w:rPr>
  </w:style>
  <w:style w:type="character" w:customStyle="1" w:styleId="apple-style-span">
    <w:name w:val="apple-style-span"/>
    <w:basedOn w:val="af8"/>
    <w:rsid w:val="003E3CFF"/>
  </w:style>
  <w:style w:type="character" w:customStyle="1" w:styleId="215">
    <w:name w:val="Основной текст 2 Знак1"/>
    <w:basedOn w:val="af8"/>
    <w:rsid w:val="003E3CFF"/>
  </w:style>
  <w:style w:type="character" w:customStyle="1" w:styleId="1fff7">
    <w:name w:val="Подпись Знак1"/>
    <w:basedOn w:val="af8"/>
    <w:semiHidden/>
    <w:rsid w:val="003E3CFF"/>
  </w:style>
  <w:style w:type="paragraph" w:customStyle="1" w:styleId="titabs">
    <w:name w:val="titabs"/>
    <w:basedOn w:val="af7"/>
    <w:rsid w:val="003E3CFF"/>
    <w:pPr>
      <w:spacing w:before="100" w:beforeAutospacing="1" w:after="100" w:afterAutospacing="1"/>
    </w:pPr>
    <w:rPr>
      <w:lang w:eastAsia="ru-RU"/>
    </w:rPr>
  </w:style>
  <w:style w:type="paragraph" w:customStyle="1" w:styleId="MTypeEquation">
    <w:name w:val="MTypeEquation"/>
    <w:basedOn w:val="af7"/>
    <w:next w:val="af7"/>
    <w:rsid w:val="003E3CFF"/>
    <w:pPr>
      <w:tabs>
        <w:tab w:val="center" w:pos="4820"/>
        <w:tab w:val="right" w:pos="9639"/>
      </w:tabs>
      <w:suppressAutoHyphens/>
      <w:spacing w:after="120" w:line="360" w:lineRule="auto"/>
      <w:ind w:firstLine="709"/>
      <w:jc w:val="both"/>
    </w:pPr>
    <w:rPr>
      <w:sz w:val="28"/>
      <w:szCs w:val="28"/>
      <w:lang w:eastAsia="ru-RU"/>
    </w:rPr>
  </w:style>
  <w:style w:type="paragraph" w:customStyle="1" w:styleId="afffffffffffffd">
    <w:name w:val="подформула"/>
    <w:basedOn w:val="af7"/>
    <w:next w:val="af7"/>
    <w:rsid w:val="003E3CFF"/>
    <w:pPr>
      <w:suppressAutoHyphens/>
      <w:spacing w:line="360" w:lineRule="auto"/>
      <w:jc w:val="both"/>
    </w:pPr>
    <w:rPr>
      <w:sz w:val="28"/>
      <w:szCs w:val="20"/>
      <w:lang w:eastAsia="ru-RU"/>
    </w:rPr>
  </w:style>
  <w:style w:type="paragraph" w:customStyle="1" w:styleId="afffffffffffffe">
    <w:name w:val="Название_Таблицы"/>
    <w:basedOn w:val="af5"/>
    <w:rsid w:val="003E3CFF"/>
    <w:pPr>
      <w:keepNext/>
      <w:numPr>
        <w:numId w:val="0"/>
      </w:numPr>
      <w:tabs>
        <w:tab w:val="clear" w:pos="0"/>
      </w:tabs>
      <w:spacing w:before="0"/>
      <w:ind w:left="777" w:hanging="360"/>
      <w:jc w:val="left"/>
    </w:pPr>
  </w:style>
  <w:style w:type="paragraph" w:customStyle="1" w:styleId="1140">
    <w:name w:val="Стиль Заголовок 1 + 14 пт не полужирный По ширине Перед:  0 пт ..."/>
    <w:basedOn w:val="13"/>
    <w:rsid w:val="003E3CFF"/>
    <w:pPr>
      <w:keepNext w:val="0"/>
      <w:keepLines w:val="0"/>
      <w:pageBreakBefore/>
      <w:widowControl w:val="0"/>
      <w:tabs>
        <w:tab w:val="num" w:pos="851"/>
        <w:tab w:val="left" w:pos="992"/>
      </w:tabs>
      <w:spacing w:after="360" w:line="360" w:lineRule="auto"/>
      <w:ind w:right="0" w:firstLine="709"/>
      <w:jc w:val="both"/>
    </w:pPr>
    <w:rPr>
      <w:caps/>
      <w:color w:val="auto"/>
      <w:kern w:val="32"/>
      <w:sz w:val="28"/>
      <w:szCs w:val="20"/>
      <w:lang w:val="ru-RU" w:eastAsia="ru-RU"/>
    </w:rPr>
  </w:style>
  <w:style w:type="character" w:customStyle="1" w:styleId="affffffffffffff">
    <w:name w:val="Подпункт Знак"/>
    <w:link w:val="affffffffffffff0"/>
    <w:locked/>
    <w:rsid w:val="003E3CFF"/>
    <w:rPr>
      <w:b/>
    </w:rPr>
  </w:style>
  <w:style w:type="paragraph" w:customStyle="1" w:styleId="affffffffffffff0">
    <w:name w:val="Подпункт"/>
    <w:basedOn w:val="af7"/>
    <w:next w:val="af7"/>
    <w:link w:val="affffffffffffff"/>
    <w:rsid w:val="003E3CFF"/>
    <w:pPr>
      <w:suppressAutoHyphens/>
      <w:spacing w:line="360" w:lineRule="auto"/>
      <w:ind w:firstLine="709"/>
      <w:jc w:val="both"/>
    </w:pPr>
    <w:rPr>
      <w:b/>
      <w:sz w:val="20"/>
      <w:szCs w:val="20"/>
      <w:lang w:eastAsia="ru-RU"/>
    </w:rPr>
  </w:style>
  <w:style w:type="character" w:customStyle="1" w:styleId="1fff8">
    <w:name w:val="Таблица заголовок 1 Знак"/>
    <w:link w:val="1fff9"/>
    <w:locked/>
    <w:rsid w:val="003E3CFF"/>
    <w:rPr>
      <w:rFonts w:ascii="Tahoma" w:eastAsia="Calibri" w:hAnsi="Tahoma"/>
      <w:b/>
      <w:bCs/>
      <w:sz w:val="16"/>
      <w:szCs w:val="16"/>
    </w:rPr>
  </w:style>
  <w:style w:type="paragraph" w:customStyle="1" w:styleId="1fff9">
    <w:name w:val="Таблица заголовок 1"/>
    <w:link w:val="1fff8"/>
    <w:rsid w:val="003E3CFF"/>
    <w:pPr>
      <w:spacing w:before="60" w:after="60"/>
      <w:ind w:left="-85" w:right="-85"/>
      <w:contextualSpacing/>
      <w:jc w:val="both"/>
    </w:pPr>
    <w:rPr>
      <w:rFonts w:ascii="Tahoma" w:eastAsia="Calibri" w:hAnsi="Tahoma"/>
      <w:b/>
      <w:bCs/>
      <w:sz w:val="16"/>
      <w:szCs w:val="16"/>
    </w:rPr>
  </w:style>
  <w:style w:type="paragraph" w:customStyle="1" w:styleId="1fffa">
    <w:name w:val="Таблица текст 1"/>
    <w:basedOn w:val="af7"/>
    <w:rsid w:val="003E3CFF"/>
    <w:pPr>
      <w:spacing w:before="60" w:after="60"/>
      <w:ind w:left="-85" w:right="-85"/>
      <w:contextualSpacing/>
      <w:jc w:val="center"/>
    </w:pPr>
    <w:rPr>
      <w:rFonts w:ascii="Tahoma" w:eastAsia="Calibri" w:hAnsi="Tahoma"/>
      <w:sz w:val="16"/>
      <w:szCs w:val="20"/>
      <w:lang w:eastAsia="ru-RU"/>
    </w:rPr>
  </w:style>
  <w:style w:type="paragraph" w:customStyle="1" w:styleId="102">
    <w:name w:val="Стиль Заголовок 1 + не полужирный По ширине Перед:  0 пт После: ..."/>
    <w:basedOn w:val="13"/>
    <w:rsid w:val="003E3CFF"/>
    <w:pPr>
      <w:keepNext w:val="0"/>
      <w:keepLines w:val="0"/>
      <w:pageBreakBefore/>
      <w:widowControl w:val="0"/>
      <w:tabs>
        <w:tab w:val="num" w:pos="851"/>
        <w:tab w:val="left" w:pos="992"/>
      </w:tabs>
      <w:spacing w:after="360" w:line="360" w:lineRule="auto"/>
      <w:ind w:right="0" w:firstLine="709"/>
      <w:jc w:val="both"/>
    </w:pPr>
    <w:rPr>
      <w:caps/>
      <w:color w:val="auto"/>
      <w:kern w:val="32"/>
      <w:sz w:val="32"/>
      <w:szCs w:val="20"/>
      <w:lang w:val="ru-RU" w:eastAsia="ru-RU"/>
    </w:rPr>
  </w:style>
  <w:style w:type="paragraph" w:customStyle="1" w:styleId="92">
    <w:name w:val="Основной текст9"/>
    <w:basedOn w:val="af7"/>
    <w:uiPriority w:val="99"/>
    <w:rsid w:val="003E3CFF"/>
    <w:pPr>
      <w:widowControl w:val="0"/>
      <w:shd w:val="clear" w:color="auto" w:fill="FFFFFF"/>
      <w:spacing w:after="300" w:line="331" w:lineRule="exact"/>
      <w:ind w:hanging="1200"/>
    </w:pPr>
    <w:rPr>
      <w:sz w:val="27"/>
      <w:szCs w:val="27"/>
      <w:lang w:eastAsia="ru-RU"/>
    </w:rPr>
  </w:style>
  <w:style w:type="character" w:customStyle="1" w:styleId="710">
    <w:name w:val="Заголовок 7 Знак1"/>
    <w:basedOn w:val="af8"/>
    <w:semiHidden/>
    <w:rsid w:val="003E3CFF"/>
    <w:rPr>
      <w:rFonts w:asciiTheme="majorHAnsi" w:eastAsiaTheme="majorEastAsia" w:hAnsiTheme="majorHAnsi" w:cstheme="majorBidi"/>
      <w:i/>
      <w:iCs/>
      <w:color w:val="1F4D78" w:themeColor="accent1" w:themeShade="7F"/>
      <w:sz w:val="28"/>
      <w:szCs w:val="28"/>
      <w:lang w:eastAsia="ru-RU"/>
    </w:rPr>
  </w:style>
  <w:style w:type="character" w:customStyle="1" w:styleId="810">
    <w:name w:val="Заголовок 8 Знак1"/>
    <w:basedOn w:val="af8"/>
    <w:semiHidden/>
    <w:rsid w:val="003E3CFF"/>
    <w:rPr>
      <w:rFonts w:asciiTheme="majorHAnsi" w:eastAsiaTheme="majorEastAsia" w:hAnsiTheme="majorHAnsi" w:cstheme="majorBidi"/>
      <w:color w:val="272727" w:themeColor="text1" w:themeTint="D8"/>
      <w:sz w:val="21"/>
      <w:szCs w:val="21"/>
      <w:lang w:eastAsia="ru-RU"/>
    </w:rPr>
  </w:style>
  <w:style w:type="character" w:customStyle="1" w:styleId="910">
    <w:name w:val="Заголовок 9 Знак1"/>
    <w:basedOn w:val="af8"/>
    <w:semiHidden/>
    <w:rsid w:val="003E3CFF"/>
    <w:rPr>
      <w:rFonts w:asciiTheme="majorHAnsi" w:eastAsiaTheme="majorEastAsia" w:hAnsiTheme="majorHAnsi" w:cstheme="majorBidi"/>
      <w:i/>
      <w:iCs/>
      <w:color w:val="272727" w:themeColor="text1" w:themeTint="D8"/>
      <w:sz w:val="21"/>
      <w:szCs w:val="21"/>
      <w:lang w:eastAsia="ru-RU"/>
    </w:rPr>
  </w:style>
  <w:style w:type="character" w:customStyle="1" w:styleId="1fffb">
    <w:name w:val="Верхний колонтитул Знак1"/>
    <w:basedOn w:val="af8"/>
    <w:uiPriority w:val="99"/>
    <w:rsid w:val="003E3CFF"/>
  </w:style>
  <w:style w:type="character" w:customStyle="1" w:styleId="1fffc">
    <w:name w:val="Нижний колонтитул Знак1"/>
    <w:basedOn w:val="af8"/>
    <w:uiPriority w:val="99"/>
    <w:rsid w:val="003E3CFF"/>
  </w:style>
  <w:style w:type="character" w:customStyle="1" w:styleId="1fffd">
    <w:name w:val="Схема документа Знак1"/>
    <w:basedOn w:val="af8"/>
    <w:semiHidden/>
    <w:rsid w:val="003E3CFF"/>
    <w:rPr>
      <w:rFonts w:ascii="Segoe UI" w:hAnsi="Segoe UI" w:cs="Segoe UI"/>
      <w:sz w:val="16"/>
      <w:szCs w:val="16"/>
    </w:rPr>
  </w:style>
  <w:style w:type="character" w:customStyle="1" w:styleId="1fffe">
    <w:name w:val="Текст выноски Знак1"/>
    <w:basedOn w:val="af8"/>
    <w:uiPriority w:val="99"/>
    <w:rsid w:val="003E3CFF"/>
    <w:rPr>
      <w:rFonts w:ascii="Segoe UI" w:hAnsi="Segoe UI" w:cs="Segoe UI"/>
      <w:sz w:val="18"/>
      <w:szCs w:val="18"/>
    </w:rPr>
  </w:style>
  <w:style w:type="character" w:customStyle="1" w:styleId="1ffff">
    <w:name w:val="Тема примечания Знак1"/>
    <w:basedOn w:val="1fff3"/>
    <w:semiHidden/>
    <w:rsid w:val="003E3CFF"/>
    <w:rPr>
      <w:b/>
      <w:bCs/>
      <w:sz w:val="20"/>
      <w:szCs w:val="20"/>
    </w:rPr>
  </w:style>
  <w:style w:type="character" w:customStyle="1" w:styleId="1ffff0">
    <w:name w:val="Заголовок Знак1"/>
    <w:basedOn w:val="af8"/>
    <w:rsid w:val="003E3CFF"/>
    <w:rPr>
      <w:rFonts w:asciiTheme="majorHAnsi" w:eastAsiaTheme="majorEastAsia" w:hAnsiTheme="majorHAnsi" w:cstheme="majorBidi"/>
      <w:spacing w:val="-10"/>
      <w:kern w:val="28"/>
      <w:sz w:val="56"/>
      <w:szCs w:val="56"/>
    </w:rPr>
  </w:style>
  <w:style w:type="character" w:customStyle="1" w:styleId="1ffff1">
    <w:name w:val="Подзаголовок Знак1"/>
    <w:basedOn w:val="af8"/>
    <w:uiPriority w:val="11"/>
    <w:rsid w:val="003E3CFF"/>
    <w:rPr>
      <w:rFonts w:asciiTheme="minorHAnsi" w:eastAsiaTheme="minorEastAsia" w:hAnsiTheme="minorHAnsi" w:cstheme="minorBidi"/>
      <w:color w:val="5A5A5A" w:themeColor="text1" w:themeTint="A5"/>
      <w:spacing w:val="15"/>
      <w:sz w:val="22"/>
      <w:szCs w:val="22"/>
    </w:rPr>
  </w:style>
  <w:style w:type="character" w:customStyle="1" w:styleId="93">
    <w:name w:val="Основной текст + 9"/>
    <w:aliases w:val="5 pt,Полужирный"/>
    <w:rsid w:val="003E3CFF"/>
    <w:rPr>
      <w:rFonts w:ascii="Times New Roman" w:eastAsia="Times New Roman" w:hAnsi="Times New Roman" w:cs="Times New Roman" w:hint="default"/>
      <w:b/>
      <w:bCs/>
      <w:i w:val="0"/>
      <w:iCs w:val="0"/>
      <w:smallCaps w:val="0"/>
      <w:strike w:val="0"/>
      <w:dstrike w:val="0"/>
      <w:color w:val="000000"/>
      <w:spacing w:val="0"/>
      <w:w w:val="100"/>
      <w:position w:val="0"/>
      <w:sz w:val="19"/>
      <w:szCs w:val="19"/>
      <w:u w:val="none"/>
      <w:effect w:val="none"/>
      <w:lang w:val="ru-RU"/>
    </w:rPr>
  </w:style>
  <w:style w:type="character" w:customStyle="1" w:styleId="8pt0">
    <w:name w:val="Основной текст + 8 pt"/>
    <w:aliases w:val="Курсив"/>
    <w:rsid w:val="003E3CFF"/>
    <w:rPr>
      <w:rFonts w:ascii="Times New Roman" w:eastAsia="Times New Roman" w:hAnsi="Times New Roman" w:cs="Times New Roman" w:hint="default"/>
      <w:b w:val="0"/>
      <w:bCs w:val="0"/>
      <w:i/>
      <w:iCs/>
      <w:smallCaps w:val="0"/>
      <w:strike w:val="0"/>
      <w:dstrike w:val="0"/>
      <w:color w:val="000000"/>
      <w:spacing w:val="0"/>
      <w:w w:val="100"/>
      <w:position w:val="0"/>
      <w:sz w:val="16"/>
      <w:szCs w:val="16"/>
      <w:u w:val="none"/>
      <w:effect w:val="none"/>
    </w:rPr>
  </w:style>
  <w:style w:type="character" w:customStyle="1" w:styleId="216">
    <w:name w:val="Цитата 2 Знак1"/>
    <w:basedOn w:val="af8"/>
    <w:uiPriority w:val="29"/>
    <w:rsid w:val="003E3CFF"/>
    <w:rPr>
      <w:i/>
      <w:iCs/>
      <w:color w:val="404040" w:themeColor="text1" w:themeTint="BF"/>
    </w:rPr>
  </w:style>
  <w:style w:type="character" w:customStyle="1" w:styleId="1ffff2">
    <w:name w:val="Выделенная цитата Знак1"/>
    <w:basedOn w:val="af8"/>
    <w:uiPriority w:val="30"/>
    <w:rsid w:val="003E3CFF"/>
    <w:rPr>
      <w:i/>
      <w:iCs/>
      <w:color w:val="5B9BD5" w:themeColor="accent1"/>
    </w:rPr>
  </w:style>
  <w:style w:type="character" w:customStyle="1" w:styleId="1ffff3">
    <w:name w:val="Текст концевой сноски Знак1"/>
    <w:basedOn w:val="af8"/>
    <w:semiHidden/>
    <w:rsid w:val="003E3CFF"/>
    <w:rPr>
      <w:sz w:val="20"/>
      <w:szCs w:val="20"/>
    </w:rPr>
  </w:style>
  <w:style w:type="character" w:customStyle="1" w:styleId="1ffff4">
    <w:name w:val="Красная строка Знак1"/>
    <w:basedOn w:val="af8"/>
    <w:semiHidden/>
    <w:rsid w:val="003E3CFF"/>
    <w:rPr>
      <w:sz w:val="24"/>
      <w:szCs w:val="24"/>
    </w:rPr>
  </w:style>
  <w:style w:type="character" w:customStyle="1" w:styleId="217">
    <w:name w:val="Красная строка 2 Знак1"/>
    <w:basedOn w:val="1ff1"/>
    <w:uiPriority w:val="99"/>
    <w:semiHidden/>
    <w:rsid w:val="003E3CFF"/>
    <w:rPr>
      <w:sz w:val="24"/>
      <w:szCs w:val="24"/>
    </w:rPr>
  </w:style>
  <w:style w:type="character" w:customStyle="1" w:styleId="MTEquationSection">
    <w:name w:val="MTEquationSection"/>
    <w:rsid w:val="003E3CFF"/>
    <w:rPr>
      <w:vanish/>
      <w:webHidden w:val="0"/>
      <w:color w:val="FF0000"/>
      <w:specVanish w:val="0"/>
    </w:rPr>
  </w:style>
  <w:style w:type="paragraph" w:customStyle="1" w:styleId="font7">
    <w:name w:val="font7"/>
    <w:basedOn w:val="af7"/>
    <w:rsid w:val="003E3CFF"/>
    <w:pPr>
      <w:spacing w:before="100" w:beforeAutospacing="1" w:after="100" w:afterAutospacing="1"/>
    </w:pPr>
    <w:rPr>
      <w:color w:val="000000"/>
      <w:sz w:val="20"/>
      <w:szCs w:val="20"/>
      <w:lang w:eastAsia="ru-RU"/>
    </w:rPr>
  </w:style>
  <w:style w:type="paragraph" w:customStyle="1" w:styleId="font8">
    <w:name w:val="font8"/>
    <w:basedOn w:val="af7"/>
    <w:rsid w:val="003E3CFF"/>
    <w:pPr>
      <w:spacing w:before="100" w:beforeAutospacing="1" w:after="100" w:afterAutospacing="1"/>
    </w:pPr>
    <w:rPr>
      <w:color w:val="3C3C3C"/>
      <w:sz w:val="20"/>
      <w:szCs w:val="20"/>
      <w:lang w:eastAsia="ru-RU"/>
    </w:rPr>
  </w:style>
  <w:style w:type="paragraph" w:customStyle="1" w:styleId="font9">
    <w:name w:val="font9"/>
    <w:basedOn w:val="af7"/>
    <w:rsid w:val="003E3CFF"/>
    <w:pPr>
      <w:spacing w:before="100" w:beforeAutospacing="1" w:after="100" w:afterAutospacing="1"/>
    </w:pPr>
    <w:rPr>
      <w:rFonts w:ascii="Sylfaen" w:hAnsi="Sylfaen"/>
      <w:color w:val="3C3C3C"/>
      <w:sz w:val="20"/>
      <w:szCs w:val="20"/>
      <w:lang w:eastAsia="ru-RU"/>
    </w:rPr>
  </w:style>
  <w:style w:type="character" w:customStyle="1" w:styleId="11a">
    <w:name w:val="Неразрешенное упоминание11"/>
    <w:basedOn w:val="af8"/>
    <w:uiPriority w:val="99"/>
    <w:semiHidden/>
    <w:unhideWhenUsed/>
    <w:rsid w:val="003E3CFF"/>
    <w:rPr>
      <w:color w:val="808080"/>
      <w:shd w:val="clear" w:color="auto" w:fill="E6E6E6"/>
    </w:rPr>
  </w:style>
  <w:style w:type="paragraph" w:customStyle="1" w:styleId="4b">
    <w:name w:val="Знак Знак4 Знак Знак Знак Знак Знак Знак Знак Знак Знак"/>
    <w:basedOn w:val="af7"/>
    <w:rsid w:val="003E3CFF"/>
    <w:pPr>
      <w:tabs>
        <w:tab w:val="left" w:pos="708"/>
      </w:tabs>
      <w:spacing w:before="100" w:beforeAutospacing="1" w:after="100" w:afterAutospacing="1"/>
    </w:pPr>
    <w:rPr>
      <w:lang w:val="en-US" w:eastAsia="en-US"/>
    </w:rPr>
  </w:style>
  <w:style w:type="paragraph" w:styleId="affffffffffffff1">
    <w:name w:val="table of figures"/>
    <w:basedOn w:val="af7"/>
    <w:next w:val="af7"/>
    <w:unhideWhenUsed/>
    <w:rsid w:val="003E3CFF"/>
    <w:pPr>
      <w:spacing w:line="360" w:lineRule="auto"/>
      <w:ind w:firstLine="709"/>
      <w:jc w:val="both"/>
    </w:pPr>
    <w:rPr>
      <w:sz w:val="28"/>
      <w:szCs w:val="28"/>
      <w:lang w:eastAsia="ru-RU"/>
    </w:rPr>
  </w:style>
  <w:style w:type="character" w:customStyle="1" w:styleId="1ffff5">
    <w:name w:val="обычный 1 Знак"/>
    <w:link w:val="1ffff6"/>
    <w:locked/>
    <w:rsid w:val="003E3CFF"/>
    <w:rPr>
      <w:color w:val="000000"/>
    </w:rPr>
  </w:style>
  <w:style w:type="paragraph" w:customStyle="1" w:styleId="1ffff6">
    <w:name w:val="обычный 1"/>
    <w:basedOn w:val="affffffffffffff1"/>
    <w:link w:val="1ffff5"/>
    <w:rsid w:val="003E3CFF"/>
    <w:pPr>
      <w:tabs>
        <w:tab w:val="left" w:pos="708"/>
      </w:tabs>
      <w:spacing w:line="240" w:lineRule="auto"/>
      <w:ind w:firstLine="680"/>
    </w:pPr>
    <w:rPr>
      <w:color w:val="000000"/>
      <w:sz w:val="20"/>
      <w:szCs w:val="20"/>
    </w:rPr>
  </w:style>
  <w:style w:type="character" w:customStyle="1" w:styleId="affffffffffffff2">
    <w:name w:val="Маркированный Знак"/>
    <w:link w:val="ae"/>
    <w:locked/>
    <w:rsid w:val="003E3CFF"/>
    <w:rPr>
      <w:szCs w:val="24"/>
    </w:rPr>
  </w:style>
  <w:style w:type="paragraph" w:customStyle="1" w:styleId="ae">
    <w:name w:val="Маркированный"/>
    <w:basedOn w:val="af7"/>
    <w:link w:val="affffffffffffff2"/>
    <w:rsid w:val="003E3CFF"/>
    <w:pPr>
      <w:numPr>
        <w:numId w:val="66"/>
      </w:numPr>
      <w:tabs>
        <w:tab w:val="left" w:pos="113"/>
      </w:tabs>
      <w:jc w:val="both"/>
    </w:pPr>
    <w:rPr>
      <w:sz w:val="20"/>
      <w:lang w:eastAsia="ru-RU"/>
    </w:rPr>
  </w:style>
  <w:style w:type="table" w:customStyle="1" w:styleId="TableNormal">
    <w:name w:val="Table Normal"/>
    <w:uiPriority w:val="2"/>
    <w:semiHidden/>
    <w:unhideWhenUsed/>
    <w:qFormat/>
    <w:rsid w:val="003E3CFF"/>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3E3CF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3E3CF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affffffffffffff3">
    <w:name w:val="Заголовок таблиц"/>
    <w:basedOn w:val="affffffff7"/>
    <w:link w:val="affffffffffffff4"/>
    <w:uiPriority w:val="31"/>
    <w:rsid w:val="003E3CFF"/>
    <w:pPr>
      <w:tabs>
        <w:tab w:val="left" w:pos="0"/>
      </w:tabs>
    </w:pPr>
  </w:style>
  <w:style w:type="paragraph" w:customStyle="1" w:styleId="affffffffffffff5">
    <w:name w:val="Заголовок приложения"/>
    <w:basedOn w:val="13"/>
    <w:link w:val="affffffffffffff6"/>
    <w:uiPriority w:val="31"/>
    <w:rsid w:val="003E3CFF"/>
    <w:pPr>
      <w:tabs>
        <w:tab w:val="left" w:pos="0"/>
        <w:tab w:val="left" w:pos="992"/>
      </w:tabs>
      <w:suppressAutoHyphens w:val="0"/>
      <w:spacing w:before="240" w:after="120" w:line="360" w:lineRule="auto"/>
      <w:ind w:left="709" w:right="0"/>
      <w:jc w:val="both"/>
    </w:pPr>
    <w:rPr>
      <w:b w:val="0"/>
      <w:bCs/>
      <w:kern w:val="32"/>
      <w:sz w:val="32"/>
      <w:szCs w:val="28"/>
      <w:lang w:val="ru-RU" w:eastAsia="x-none"/>
    </w:rPr>
  </w:style>
  <w:style w:type="character" w:customStyle="1" w:styleId="affffffffffffff4">
    <w:name w:val="Заголовок таблиц Знак"/>
    <w:basedOn w:val="affffffff8"/>
    <w:link w:val="affffffffffffff3"/>
    <w:uiPriority w:val="31"/>
    <w:rsid w:val="003E3CFF"/>
    <w:rPr>
      <w:color w:val="000000"/>
      <w:sz w:val="28"/>
      <w:szCs w:val="28"/>
    </w:rPr>
  </w:style>
  <w:style w:type="paragraph" w:customStyle="1" w:styleId="affffffffffffff7">
    <w:name w:val="Таблица приложения"/>
    <w:basedOn w:val="affffffff7"/>
    <w:link w:val="affffffffffffff8"/>
    <w:uiPriority w:val="31"/>
    <w:qFormat/>
    <w:rsid w:val="003E3CFF"/>
    <w:pPr>
      <w:tabs>
        <w:tab w:val="left" w:pos="0"/>
      </w:tabs>
    </w:pPr>
  </w:style>
  <w:style w:type="character" w:customStyle="1" w:styleId="affffffffffffff6">
    <w:name w:val="Заголовок приложения Знак"/>
    <w:basedOn w:val="15"/>
    <w:link w:val="affffffffffffff5"/>
    <w:uiPriority w:val="31"/>
    <w:rsid w:val="003E3CFF"/>
    <w:rPr>
      <w:rFonts w:ascii="Times New Roman" w:eastAsia="Times New Roman" w:hAnsi="Times New Roman" w:cs="Times New Roman"/>
      <w:b w:val="0"/>
      <w:bCs/>
      <w:color w:val="000000"/>
      <w:kern w:val="32"/>
      <w:sz w:val="32"/>
      <w:szCs w:val="28"/>
      <w:lang w:eastAsia="x-none"/>
    </w:rPr>
  </w:style>
  <w:style w:type="character" w:customStyle="1" w:styleId="affffffffffffff8">
    <w:name w:val="Таблица приложения Знак"/>
    <w:basedOn w:val="affffffff8"/>
    <w:link w:val="affffffffffffff7"/>
    <w:uiPriority w:val="31"/>
    <w:rsid w:val="003E3CFF"/>
    <w:rPr>
      <w:color w:val="000000"/>
      <w:sz w:val="28"/>
      <w:szCs w:val="28"/>
    </w:rPr>
  </w:style>
  <w:style w:type="paragraph" w:customStyle="1" w:styleId="affffffffffffff9">
    <w:name w:val="Основной ОК"/>
    <w:basedOn w:val="afffffff1"/>
    <w:rsid w:val="003E3CFF"/>
    <w:pPr>
      <w:spacing w:after="0"/>
      <w:ind w:left="0" w:firstLine="709"/>
      <w:jc w:val="both"/>
    </w:pPr>
    <w:rPr>
      <w:b w:val="0"/>
      <w:bCs w:val="0"/>
      <w:color w:val="auto"/>
      <w:sz w:val="24"/>
      <w:szCs w:val="24"/>
      <w:lang w:val="ru-RU" w:eastAsia="ru-RU"/>
    </w:rPr>
  </w:style>
  <w:style w:type="table" w:customStyle="1" w:styleId="2ff7">
    <w:name w:val="Сетка таблицы2"/>
    <w:basedOn w:val="af9"/>
    <w:next w:val="afffffffd"/>
    <w:rsid w:val="003E3CFF"/>
    <w:pPr>
      <w:spacing w:before="120" w:line="360" w:lineRule="auto"/>
      <w:ind w:firstLine="567"/>
      <w:jc w:val="both"/>
    </w:pPr>
    <w:rPr>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b">
    <w:name w:val="Сетка таблицы3"/>
    <w:basedOn w:val="af9"/>
    <w:next w:val="afffffffd"/>
    <w:uiPriority w:val="39"/>
    <w:rsid w:val="003E3C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c">
    <w:name w:val="Сетка таблицы4"/>
    <w:basedOn w:val="af9"/>
    <w:next w:val="afffffffd"/>
    <w:uiPriority w:val="39"/>
    <w:rsid w:val="003E3C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10">
    <w:name w:val="s_10"/>
    <w:basedOn w:val="af8"/>
    <w:rsid w:val="003E3CFF"/>
  </w:style>
  <w:style w:type="character" w:customStyle="1" w:styleId="bx-messenger-message">
    <w:name w:val="bx-messenger-message"/>
    <w:basedOn w:val="af8"/>
    <w:rsid w:val="003E3CFF"/>
  </w:style>
  <w:style w:type="character" w:customStyle="1" w:styleId="2Arial">
    <w:name w:val="Основной текст (2) + Arial"/>
    <w:aliases w:val="11 pt"/>
    <w:basedOn w:val="af8"/>
    <w:rsid w:val="003E3CFF"/>
    <w:rPr>
      <w:rFonts w:ascii="Arial" w:eastAsia="Arial" w:hAnsi="Arial" w:cs="Arial"/>
      <w:color w:val="000000"/>
      <w:spacing w:val="0"/>
      <w:w w:val="100"/>
      <w:position w:val="0"/>
      <w:sz w:val="22"/>
      <w:szCs w:val="22"/>
      <w:shd w:val="clear" w:color="auto" w:fill="FFFFFF"/>
      <w:lang w:val="ru-RU" w:eastAsia="ru-RU" w:bidi="ru-RU"/>
    </w:rPr>
  </w:style>
  <w:style w:type="character" w:customStyle="1" w:styleId="3fc">
    <w:name w:val="Неразрешенное упоминание3"/>
    <w:basedOn w:val="af8"/>
    <w:uiPriority w:val="99"/>
    <w:semiHidden/>
    <w:unhideWhenUsed/>
    <w:rsid w:val="003E3CFF"/>
    <w:rPr>
      <w:color w:val="808080"/>
      <w:shd w:val="clear" w:color="auto" w:fill="E6E6E6"/>
    </w:rPr>
  </w:style>
  <w:style w:type="character" w:customStyle="1" w:styleId="214pt75">
    <w:name w:val="Основной текст (2) + 14 pt;Полужирный;Масштаб 75%"/>
    <w:basedOn w:val="2f5"/>
    <w:rsid w:val="003E3CFF"/>
    <w:rPr>
      <w:rFonts w:ascii="Garamond" w:eastAsia="Garamond" w:hAnsi="Garamond" w:cs="Garamond"/>
      <w:b/>
      <w:bCs/>
      <w:i w:val="0"/>
      <w:iCs w:val="0"/>
      <w:smallCaps w:val="0"/>
      <w:strike w:val="0"/>
      <w:color w:val="000000"/>
      <w:spacing w:val="0"/>
      <w:w w:val="75"/>
      <w:position w:val="0"/>
      <w:sz w:val="28"/>
      <w:szCs w:val="28"/>
      <w:u w:val="none"/>
      <w:shd w:val="clear" w:color="auto" w:fill="FFFFFF"/>
      <w:lang w:val="ru-RU" w:eastAsia="ru-RU" w:bidi="ru-RU"/>
    </w:rPr>
  </w:style>
  <w:style w:type="character" w:customStyle="1" w:styleId="29pt">
    <w:name w:val="Основной текст (2) + 9 pt;Полужирный"/>
    <w:basedOn w:val="2f5"/>
    <w:rsid w:val="003E3CFF"/>
    <w:rPr>
      <w:rFonts w:ascii="Garamond" w:eastAsia="Garamond" w:hAnsi="Garamond" w:cs="Garamond"/>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TimesNewRoman16pt20">
    <w:name w:val="Основной текст (2) + Times New Roman;16 pt;Масштаб 20%"/>
    <w:basedOn w:val="2f5"/>
    <w:rsid w:val="003E3CFF"/>
    <w:rPr>
      <w:rFonts w:ascii="Times New Roman" w:eastAsia="Times New Roman" w:hAnsi="Times New Roman" w:cs="Times New Roman"/>
      <w:b w:val="0"/>
      <w:bCs w:val="0"/>
      <w:i w:val="0"/>
      <w:iCs w:val="0"/>
      <w:smallCaps w:val="0"/>
      <w:strike w:val="0"/>
      <w:color w:val="000000"/>
      <w:spacing w:val="0"/>
      <w:w w:val="20"/>
      <w:position w:val="0"/>
      <w:sz w:val="32"/>
      <w:szCs w:val="32"/>
      <w:u w:val="none"/>
      <w:shd w:val="clear" w:color="auto" w:fill="FFFFFF"/>
      <w:lang w:val="en-US" w:eastAsia="en-US" w:bidi="en-US"/>
    </w:rPr>
  </w:style>
  <w:style w:type="paragraph" w:customStyle="1" w:styleId="voice">
    <w:name w:val="voice"/>
    <w:basedOn w:val="af7"/>
    <w:rsid w:val="003E3CFF"/>
    <w:pPr>
      <w:spacing w:before="100" w:beforeAutospacing="1" w:after="100" w:afterAutospacing="1"/>
    </w:pPr>
    <w:rPr>
      <w:lang w:eastAsia="ru-RU"/>
    </w:rPr>
  </w:style>
  <w:style w:type="character" w:customStyle="1" w:styleId="business-rating-score-view">
    <w:name w:val="business-rating-score-view"/>
    <w:basedOn w:val="af8"/>
    <w:rsid w:val="003E3CFF"/>
  </w:style>
  <w:style w:type="character" w:customStyle="1" w:styleId="business-reviews-count-view">
    <w:name w:val="business-reviews-count-view"/>
    <w:basedOn w:val="af8"/>
    <w:rsid w:val="003E3CFF"/>
  </w:style>
  <w:style w:type="paragraph" w:customStyle="1" w:styleId="affffffffffffffa">
    <w:name w:val="Стандарт"/>
    <w:basedOn w:val="affffffc"/>
    <w:link w:val="affffffffffffffb"/>
    <w:rsid w:val="003E3CFF"/>
    <w:pPr>
      <w:suppressAutoHyphens/>
      <w:spacing w:after="160" w:line="360" w:lineRule="auto"/>
      <w:ind w:left="0" w:firstLine="709"/>
      <w:contextualSpacing/>
      <w:jc w:val="both"/>
    </w:pPr>
    <w:rPr>
      <w:color w:val="000000"/>
      <w:sz w:val="28"/>
      <w:lang w:val="en-US" w:eastAsia="ru-RU"/>
    </w:rPr>
  </w:style>
  <w:style w:type="character" w:customStyle="1" w:styleId="affffffffffffffb">
    <w:name w:val="Стандарт Знак"/>
    <w:basedOn w:val="affff"/>
    <w:link w:val="affffffffffffffa"/>
    <w:rsid w:val="003E3CFF"/>
    <w:rPr>
      <w:rFonts w:ascii="Times New Roman" w:hAnsi="Times New Roman" w:cs="Times New Roman"/>
      <w:color w:val="000000"/>
      <w:sz w:val="28"/>
      <w:szCs w:val="24"/>
      <w:lang w:val="en-US"/>
    </w:rPr>
  </w:style>
  <w:style w:type="paragraph" w:customStyle="1" w:styleId="affffffffffffffc">
    <w:name w:val="обычн БО"/>
    <w:basedOn w:val="af7"/>
    <w:rsid w:val="00027F72"/>
    <w:pPr>
      <w:jc w:val="both"/>
    </w:pPr>
    <w:rPr>
      <w:rFonts w:ascii="Arial" w:hAnsi="Arial" w:cs="Arial"/>
      <w:lang w:eastAsia="ru-RU"/>
    </w:rPr>
  </w:style>
  <w:style w:type="paragraph" w:styleId="1ffff7">
    <w:name w:val="index 1"/>
    <w:basedOn w:val="af7"/>
    <w:next w:val="af7"/>
    <w:autoRedefine/>
    <w:uiPriority w:val="99"/>
    <w:semiHidden/>
    <w:unhideWhenUsed/>
    <w:rsid w:val="00F94767"/>
    <w:pPr>
      <w:ind w:left="240" w:hanging="240"/>
    </w:pPr>
  </w:style>
  <w:style w:type="character" w:customStyle="1" w:styleId="z-10">
    <w:name w:val="z-Начало формы Знак1"/>
    <w:basedOn w:val="af8"/>
    <w:link w:val="z-1"/>
    <w:rsid w:val="00F94767"/>
    <w:rPr>
      <w:rFonts w:ascii="Arial" w:hAnsi="Arial" w:cs="Arial"/>
      <w:vanish/>
      <w:color w:val="000000"/>
      <w:sz w:val="16"/>
      <w:szCs w:val="16"/>
      <w:lang w:eastAsia="zh-CN"/>
    </w:rPr>
  </w:style>
  <w:style w:type="character" w:customStyle="1" w:styleId="z-11">
    <w:name w:val="z-Конец формы Знак1"/>
    <w:basedOn w:val="af8"/>
    <w:link w:val="z-2"/>
    <w:rsid w:val="00F94767"/>
    <w:rPr>
      <w:rFonts w:ascii="Arial" w:hAnsi="Arial" w:cs="Arial"/>
      <w:vanish/>
      <w:color w:val="000000"/>
      <w:sz w:val="16"/>
      <w:szCs w:val="16"/>
      <w:lang w:eastAsia="zh-CN"/>
    </w:rPr>
  </w:style>
  <w:style w:type="character" w:customStyle="1" w:styleId="2f2">
    <w:name w:val="Текст сноски Знак2"/>
    <w:aliases w:val="Знак Знак Знак Знак2,Знак Знак Знак Знак Знак Знак Знак Знак Знак Знак Знак Знак Знак Знак Знак Знак Знак Знак Знак Знак Знак Знак2,сноска Знак2"/>
    <w:basedOn w:val="af8"/>
    <w:link w:val="afffffff2"/>
    <w:uiPriority w:val="99"/>
    <w:rsid w:val="00F94767"/>
    <w:rPr>
      <w:rFonts w:ascii="Arial Narrow" w:hAnsi="Arial Narrow" w:cs="Arial Narrow"/>
      <w:color w:val="000000"/>
      <w:sz w:val="24"/>
      <w:lang w:eastAsia="zh-CN"/>
    </w:rPr>
  </w:style>
  <w:style w:type="paragraph" w:customStyle="1" w:styleId="218">
    <w:name w:val="Заголовок 21"/>
    <w:basedOn w:val="af7"/>
    <w:uiPriority w:val="9"/>
    <w:qFormat/>
    <w:rsid w:val="00F94767"/>
    <w:pPr>
      <w:keepNext/>
      <w:keepLines/>
      <w:suppressAutoHyphens/>
      <w:spacing w:before="40"/>
      <w:jc w:val="both"/>
      <w:outlineLvl w:val="1"/>
    </w:pPr>
    <w:rPr>
      <w:b/>
      <w:color w:val="000000"/>
      <w:szCs w:val="20"/>
      <w:u w:val="single" w:color="000000"/>
      <w:lang w:eastAsia="ru-RU"/>
    </w:rPr>
  </w:style>
  <w:style w:type="paragraph" w:customStyle="1" w:styleId="xl185">
    <w:name w:val="xl185"/>
    <w:basedOn w:val="af7"/>
    <w:rsid w:val="003906B7"/>
    <w:pPr>
      <w:pBdr>
        <w:top w:val="single" w:sz="8" w:space="0" w:color="auto"/>
        <w:left w:val="single" w:sz="8" w:space="0" w:color="auto"/>
        <w:bottom w:val="single" w:sz="8" w:space="0" w:color="auto"/>
      </w:pBdr>
      <w:spacing w:before="100" w:beforeAutospacing="1" w:after="100" w:afterAutospacing="1"/>
      <w:textAlignment w:val="center"/>
    </w:pPr>
    <w:rPr>
      <w:sz w:val="20"/>
      <w:szCs w:val="20"/>
      <w:lang w:eastAsia="ru-RU"/>
    </w:rPr>
  </w:style>
  <w:style w:type="paragraph" w:customStyle="1" w:styleId="xl186">
    <w:name w:val="xl186"/>
    <w:basedOn w:val="af7"/>
    <w:rsid w:val="003906B7"/>
    <w:pPr>
      <w:pBdr>
        <w:top w:val="single" w:sz="8" w:space="0" w:color="auto"/>
        <w:bottom w:val="single" w:sz="8" w:space="0" w:color="auto"/>
        <w:right w:val="single" w:sz="8" w:space="0" w:color="000000"/>
      </w:pBdr>
      <w:spacing w:before="100" w:beforeAutospacing="1" w:after="100" w:afterAutospacing="1"/>
      <w:textAlignment w:val="center"/>
    </w:pPr>
    <w:rPr>
      <w:sz w:val="20"/>
      <w:szCs w:val="20"/>
      <w:lang w:eastAsia="ru-RU"/>
    </w:rPr>
  </w:style>
  <w:style w:type="paragraph" w:customStyle="1" w:styleId="xl187">
    <w:name w:val="xl187"/>
    <w:basedOn w:val="af7"/>
    <w:rsid w:val="003906B7"/>
    <w:pPr>
      <w:pBdr>
        <w:left w:val="single" w:sz="8" w:space="0" w:color="auto"/>
        <w:bottom w:val="single" w:sz="8" w:space="0" w:color="000000"/>
      </w:pBdr>
      <w:spacing w:before="100" w:beforeAutospacing="1" w:after="100" w:afterAutospacing="1"/>
      <w:textAlignment w:val="center"/>
    </w:pPr>
    <w:rPr>
      <w:sz w:val="20"/>
      <w:szCs w:val="20"/>
      <w:lang w:eastAsia="ru-RU"/>
    </w:rPr>
  </w:style>
  <w:style w:type="paragraph" w:customStyle="1" w:styleId="xl188">
    <w:name w:val="xl188"/>
    <w:basedOn w:val="af7"/>
    <w:rsid w:val="003906B7"/>
    <w:pPr>
      <w:pBdr>
        <w:bottom w:val="single" w:sz="8" w:space="0" w:color="000000"/>
        <w:right w:val="single" w:sz="8" w:space="0" w:color="000000"/>
      </w:pBdr>
      <w:spacing w:before="100" w:beforeAutospacing="1" w:after="100" w:afterAutospacing="1"/>
      <w:textAlignment w:val="center"/>
    </w:pPr>
    <w:rPr>
      <w:sz w:val="20"/>
      <w:szCs w:val="20"/>
      <w:lang w:eastAsia="ru-RU"/>
    </w:rPr>
  </w:style>
  <w:style w:type="paragraph" w:customStyle="1" w:styleId="xl189">
    <w:name w:val="xl189"/>
    <w:basedOn w:val="af7"/>
    <w:rsid w:val="003906B7"/>
    <w:pPr>
      <w:pBdr>
        <w:top w:val="single" w:sz="8" w:space="0" w:color="auto"/>
        <w:left w:val="single" w:sz="8" w:space="0" w:color="000000"/>
        <w:right w:val="single" w:sz="8" w:space="0" w:color="auto"/>
      </w:pBdr>
      <w:spacing w:before="100" w:beforeAutospacing="1" w:after="100" w:afterAutospacing="1"/>
      <w:jc w:val="center"/>
      <w:textAlignment w:val="center"/>
    </w:pPr>
    <w:rPr>
      <w:color w:val="000000"/>
      <w:sz w:val="28"/>
      <w:szCs w:val="28"/>
      <w:lang w:eastAsia="ru-RU"/>
    </w:rPr>
  </w:style>
  <w:style w:type="paragraph" w:customStyle="1" w:styleId="xl190">
    <w:name w:val="xl190"/>
    <w:basedOn w:val="af7"/>
    <w:rsid w:val="003906B7"/>
    <w:pPr>
      <w:pBdr>
        <w:left w:val="single" w:sz="8" w:space="0" w:color="000000"/>
        <w:bottom w:val="single" w:sz="8" w:space="0" w:color="000000"/>
        <w:right w:val="single" w:sz="8" w:space="0" w:color="auto"/>
      </w:pBdr>
      <w:spacing w:before="100" w:beforeAutospacing="1" w:after="100" w:afterAutospacing="1"/>
      <w:jc w:val="center"/>
      <w:textAlignment w:val="center"/>
    </w:pPr>
    <w:rPr>
      <w:color w:val="000000"/>
      <w:sz w:val="28"/>
      <w:szCs w:val="28"/>
      <w:lang w:eastAsia="ru-RU"/>
    </w:rPr>
  </w:style>
  <w:style w:type="paragraph" w:customStyle="1" w:styleId="xl191">
    <w:name w:val="xl191"/>
    <w:basedOn w:val="af7"/>
    <w:rsid w:val="003906B7"/>
    <w:pPr>
      <w:pBdr>
        <w:top w:val="single" w:sz="8" w:space="0" w:color="000000"/>
        <w:left w:val="single" w:sz="8" w:space="0" w:color="auto"/>
      </w:pBdr>
      <w:spacing w:before="100" w:beforeAutospacing="1" w:after="100" w:afterAutospacing="1"/>
      <w:textAlignment w:val="center"/>
    </w:pPr>
    <w:rPr>
      <w:sz w:val="20"/>
      <w:szCs w:val="20"/>
      <w:lang w:eastAsia="ru-RU"/>
    </w:rPr>
  </w:style>
  <w:style w:type="paragraph" w:customStyle="1" w:styleId="xl192">
    <w:name w:val="xl192"/>
    <w:basedOn w:val="af7"/>
    <w:rsid w:val="003906B7"/>
    <w:pPr>
      <w:pBdr>
        <w:top w:val="single" w:sz="8" w:space="0" w:color="000000"/>
        <w:right w:val="single" w:sz="8" w:space="0" w:color="000000"/>
      </w:pBdr>
      <w:spacing w:before="100" w:beforeAutospacing="1" w:after="100" w:afterAutospacing="1"/>
      <w:textAlignment w:val="center"/>
    </w:pPr>
    <w:rPr>
      <w:sz w:val="20"/>
      <w:szCs w:val="20"/>
      <w:lang w:eastAsia="ru-RU"/>
    </w:rPr>
  </w:style>
  <w:style w:type="paragraph" w:customStyle="1" w:styleId="xl193">
    <w:name w:val="xl193"/>
    <w:basedOn w:val="af7"/>
    <w:rsid w:val="003906B7"/>
    <w:pPr>
      <w:pBdr>
        <w:top w:val="single" w:sz="8" w:space="0" w:color="000000"/>
        <w:left w:val="single" w:sz="8" w:space="0" w:color="000000"/>
        <w:right w:val="single" w:sz="8" w:space="0" w:color="auto"/>
      </w:pBdr>
      <w:spacing w:before="100" w:beforeAutospacing="1" w:after="100" w:afterAutospacing="1"/>
      <w:jc w:val="center"/>
      <w:textAlignment w:val="center"/>
    </w:pPr>
    <w:rPr>
      <w:color w:val="000000"/>
      <w:sz w:val="28"/>
      <w:szCs w:val="28"/>
      <w:lang w:eastAsia="ru-RU"/>
    </w:rPr>
  </w:style>
  <w:style w:type="paragraph" w:customStyle="1" w:styleId="xl194">
    <w:name w:val="xl194"/>
    <w:basedOn w:val="af7"/>
    <w:rsid w:val="003906B7"/>
    <w:pPr>
      <w:pBdr>
        <w:top w:val="single" w:sz="8" w:space="0" w:color="000000"/>
        <w:left w:val="single" w:sz="8" w:space="0" w:color="000000"/>
        <w:right w:val="single" w:sz="8" w:space="0" w:color="auto"/>
      </w:pBdr>
      <w:spacing w:before="100" w:beforeAutospacing="1" w:after="100" w:afterAutospacing="1"/>
      <w:textAlignment w:val="center"/>
    </w:pPr>
    <w:rPr>
      <w:sz w:val="20"/>
      <w:szCs w:val="20"/>
      <w:lang w:eastAsia="ru-RU"/>
    </w:rPr>
  </w:style>
  <w:style w:type="paragraph" w:customStyle="1" w:styleId="xl195">
    <w:name w:val="xl195"/>
    <w:basedOn w:val="af7"/>
    <w:rsid w:val="003906B7"/>
    <w:pPr>
      <w:pBdr>
        <w:left w:val="single" w:sz="8" w:space="0" w:color="000000"/>
        <w:bottom w:val="single" w:sz="8" w:space="0" w:color="auto"/>
        <w:right w:val="single" w:sz="8" w:space="0" w:color="auto"/>
      </w:pBdr>
      <w:spacing w:before="100" w:beforeAutospacing="1" w:after="100" w:afterAutospacing="1"/>
      <w:textAlignment w:val="center"/>
    </w:pPr>
    <w:rPr>
      <w:sz w:val="20"/>
      <w:szCs w:val="20"/>
      <w:lang w:eastAsia="ru-RU"/>
    </w:rPr>
  </w:style>
  <w:style w:type="paragraph" w:customStyle="1" w:styleId="xl196">
    <w:name w:val="xl196"/>
    <w:basedOn w:val="af7"/>
    <w:rsid w:val="003906B7"/>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sz w:val="28"/>
      <w:szCs w:val="28"/>
      <w:lang w:eastAsia="ru-RU"/>
    </w:rPr>
  </w:style>
  <w:style w:type="paragraph" w:customStyle="1" w:styleId="xl197">
    <w:name w:val="xl197"/>
    <w:basedOn w:val="af7"/>
    <w:rsid w:val="003906B7"/>
    <w:pPr>
      <w:pBdr>
        <w:top w:val="single" w:sz="8" w:space="0" w:color="auto"/>
        <w:left w:val="single" w:sz="8" w:space="0" w:color="auto"/>
        <w:right w:val="single" w:sz="8" w:space="0" w:color="auto"/>
      </w:pBdr>
      <w:spacing w:before="100" w:beforeAutospacing="1" w:after="100" w:afterAutospacing="1"/>
      <w:textAlignment w:val="center"/>
    </w:pPr>
    <w:rPr>
      <w:sz w:val="20"/>
      <w:szCs w:val="20"/>
      <w:lang w:eastAsia="ru-RU"/>
    </w:rPr>
  </w:style>
  <w:style w:type="paragraph" w:customStyle="1" w:styleId="xl198">
    <w:name w:val="xl198"/>
    <w:basedOn w:val="af7"/>
    <w:rsid w:val="003906B7"/>
    <w:pPr>
      <w:pBdr>
        <w:top w:val="single" w:sz="8" w:space="0" w:color="auto"/>
        <w:left w:val="single" w:sz="8" w:space="0" w:color="auto"/>
        <w:bottom w:val="single" w:sz="8" w:space="0" w:color="auto"/>
      </w:pBdr>
      <w:spacing w:before="100" w:beforeAutospacing="1" w:after="100" w:afterAutospacing="1"/>
      <w:textAlignment w:val="center"/>
    </w:pPr>
    <w:rPr>
      <w:sz w:val="20"/>
      <w:szCs w:val="20"/>
      <w:lang w:eastAsia="ru-RU"/>
    </w:rPr>
  </w:style>
  <w:style w:type="paragraph" w:customStyle="1" w:styleId="xl199">
    <w:name w:val="xl199"/>
    <w:basedOn w:val="af7"/>
    <w:rsid w:val="003906B7"/>
    <w:pPr>
      <w:pBdr>
        <w:top w:val="single" w:sz="8" w:space="0" w:color="auto"/>
        <w:bottom w:val="single" w:sz="8" w:space="0" w:color="auto"/>
        <w:right w:val="single" w:sz="8" w:space="0" w:color="auto"/>
      </w:pBdr>
      <w:spacing w:before="100" w:beforeAutospacing="1" w:after="100" w:afterAutospacing="1"/>
      <w:textAlignment w:val="center"/>
    </w:pPr>
    <w:rPr>
      <w:sz w:val="20"/>
      <w:szCs w:val="20"/>
      <w:lang w:eastAsia="ru-RU"/>
    </w:rPr>
  </w:style>
  <w:style w:type="paragraph" w:customStyle="1" w:styleId="xl200">
    <w:name w:val="xl200"/>
    <w:basedOn w:val="af7"/>
    <w:rsid w:val="003906B7"/>
    <w:pPr>
      <w:pBdr>
        <w:top w:val="single" w:sz="8" w:space="0" w:color="auto"/>
        <w:bottom w:val="single" w:sz="8" w:space="0" w:color="auto"/>
      </w:pBdr>
      <w:spacing w:before="100" w:beforeAutospacing="1" w:after="100" w:afterAutospacing="1"/>
      <w:jc w:val="center"/>
      <w:textAlignment w:val="center"/>
    </w:pPr>
    <w:rPr>
      <w:color w:val="000000"/>
      <w:sz w:val="28"/>
      <w:szCs w:val="28"/>
      <w:lang w:eastAsia="ru-RU"/>
    </w:rPr>
  </w:style>
  <w:style w:type="paragraph" w:customStyle="1" w:styleId="xl201">
    <w:name w:val="xl201"/>
    <w:basedOn w:val="af7"/>
    <w:rsid w:val="003906B7"/>
    <w:pPr>
      <w:pBdr>
        <w:left w:val="single" w:sz="8" w:space="0" w:color="auto"/>
        <w:right w:val="single" w:sz="8" w:space="0" w:color="auto"/>
      </w:pBdr>
      <w:spacing w:before="100" w:beforeAutospacing="1" w:after="100" w:afterAutospacing="1"/>
      <w:jc w:val="center"/>
      <w:textAlignment w:val="center"/>
    </w:pPr>
    <w:rPr>
      <w:color w:val="000000"/>
      <w:sz w:val="28"/>
      <w:szCs w:val="28"/>
      <w:lang w:eastAsia="ru-RU"/>
    </w:rPr>
  </w:style>
  <w:style w:type="paragraph" w:customStyle="1" w:styleId="xl202">
    <w:name w:val="xl202"/>
    <w:basedOn w:val="af7"/>
    <w:rsid w:val="003906B7"/>
    <w:pPr>
      <w:pBdr>
        <w:top w:val="single" w:sz="8" w:space="0" w:color="000000"/>
        <w:left w:val="single" w:sz="8" w:space="0" w:color="auto"/>
        <w:right w:val="single" w:sz="8" w:space="0" w:color="auto"/>
      </w:pBdr>
      <w:spacing w:before="100" w:beforeAutospacing="1" w:after="100" w:afterAutospacing="1"/>
      <w:jc w:val="center"/>
      <w:textAlignment w:val="center"/>
    </w:pPr>
    <w:rPr>
      <w:color w:val="000000"/>
      <w:sz w:val="28"/>
      <w:szCs w:val="28"/>
      <w:lang w:eastAsia="ru-RU"/>
    </w:rPr>
  </w:style>
  <w:style w:type="paragraph" w:customStyle="1" w:styleId="xl203">
    <w:name w:val="xl203"/>
    <w:basedOn w:val="af7"/>
    <w:rsid w:val="003906B7"/>
    <w:pPr>
      <w:pBdr>
        <w:left w:val="single" w:sz="8" w:space="0" w:color="auto"/>
        <w:bottom w:val="single" w:sz="8" w:space="0" w:color="000000"/>
        <w:right w:val="single" w:sz="8" w:space="0" w:color="auto"/>
      </w:pBdr>
      <w:spacing w:before="100" w:beforeAutospacing="1" w:after="100" w:afterAutospacing="1"/>
      <w:jc w:val="center"/>
      <w:textAlignment w:val="center"/>
    </w:pPr>
    <w:rPr>
      <w:color w:val="000000"/>
      <w:sz w:val="28"/>
      <w:szCs w:val="28"/>
      <w:lang w:eastAsia="ru-RU"/>
    </w:rPr>
  </w:style>
  <w:style w:type="paragraph" w:customStyle="1" w:styleId="xl204">
    <w:name w:val="xl204"/>
    <w:basedOn w:val="af7"/>
    <w:rsid w:val="003906B7"/>
    <w:pPr>
      <w:pBdr>
        <w:left w:val="single" w:sz="8" w:space="0" w:color="000000"/>
        <w:right w:val="single" w:sz="8" w:space="0" w:color="auto"/>
      </w:pBdr>
      <w:spacing w:before="100" w:beforeAutospacing="1" w:after="100" w:afterAutospacing="1"/>
      <w:textAlignment w:val="center"/>
    </w:pPr>
    <w:rPr>
      <w:sz w:val="20"/>
      <w:szCs w:val="20"/>
      <w:lang w:eastAsia="ru-RU"/>
    </w:rPr>
  </w:style>
  <w:style w:type="paragraph" w:customStyle="1" w:styleId="xl205">
    <w:name w:val="xl205"/>
    <w:basedOn w:val="af7"/>
    <w:rsid w:val="003906B7"/>
    <w:pPr>
      <w:pBdr>
        <w:left w:val="single" w:sz="8" w:space="0" w:color="auto"/>
      </w:pBdr>
      <w:spacing w:before="100" w:beforeAutospacing="1" w:after="100" w:afterAutospacing="1"/>
      <w:jc w:val="center"/>
      <w:textAlignment w:val="center"/>
    </w:pPr>
    <w:rPr>
      <w:color w:val="000000"/>
      <w:sz w:val="28"/>
      <w:szCs w:val="28"/>
      <w:lang w:eastAsia="ru-RU"/>
    </w:rPr>
  </w:style>
  <w:style w:type="paragraph" w:customStyle="1" w:styleId="xl206">
    <w:name w:val="xl206"/>
    <w:basedOn w:val="af7"/>
    <w:rsid w:val="003906B7"/>
    <w:pPr>
      <w:pBdr>
        <w:right w:val="single" w:sz="8" w:space="0" w:color="auto"/>
      </w:pBdr>
      <w:spacing w:before="100" w:beforeAutospacing="1" w:after="100" w:afterAutospacing="1"/>
      <w:jc w:val="center"/>
      <w:textAlignment w:val="center"/>
    </w:pPr>
    <w:rPr>
      <w:color w:val="000000"/>
      <w:sz w:val="28"/>
      <w:szCs w:val="28"/>
      <w:lang w:eastAsia="ru-RU"/>
    </w:rPr>
  </w:style>
  <w:style w:type="paragraph" w:customStyle="1" w:styleId="xl207">
    <w:name w:val="xl207"/>
    <w:basedOn w:val="af7"/>
    <w:rsid w:val="003906B7"/>
    <w:pPr>
      <w:pBdr>
        <w:left w:val="single" w:sz="8" w:space="0" w:color="auto"/>
        <w:right w:val="single" w:sz="8" w:space="0" w:color="auto"/>
      </w:pBdr>
      <w:spacing w:before="100" w:beforeAutospacing="1" w:after="100" w:afterAutospacing="1"/>
      <w:jc w:val="center"/>
      <w:textAlignment w:val="center"/>
    </w:pPr>
    <w:rPr>
      <w:color w:val="000000"/>
      <w:sz w:val="28"/>
      <w:szCs w:val="28"/>
      <w:lang w:eastAsia="ru-RU"/>
    </w:rPr>
  </w:style>
  <w:style w:type="paragraph" w:customStyle="1" w:styleId="xl208">
    <w:name w:val="xl208"/>
    <w:basedOn w:val="af7"/>
    <w:rsid w:val="003906B7"/>
    <w:pPr>
      <w:pBdr>
        <w:left w:val="single" w:sz="8" w:space="0" w:color="auto"/>
        <w:right w:val="single" w:sz="8" w:space="0" w:color="auto"/>
      </w:pBdr>
      <w:spacing w:before="100" w:beforeAutospacing="1" w:after="100" w:afterAutospacing="1"/>
      <w:textAlignment w:val="center"/>
    </w:pPr>
    <w:rPr>
      <w:sz w:val="20"/>
      <w:szCs w:val="20"/>
      <w:lang w:eastAsia="ru-RU"/>
    </w:rPr>
  </w:style>
  <w:style w:type="paragraph" w:customStyle="1" w:styleId="xl209">
    <w:name w:val="xl209"/>
    <w:basedOn w:val="af7"/>
    <w:rsid w:val="003906B7"/>
    <w:pPr>
      <w:pBdr>
        <w:top w:val="single" w:sz="8" w:space="0" w:color="auto"/>
      </w:pBdr>
      <w:spacing w:before="100" w:beforeAutospacing="1" w:after="100" w:afterAutospacing="1"/>
      <w:jc w:val="center"/>
      <w:textAlignment w:val="center"/>
    </w:pPr>
    <w:rPr>
      <w:color w:val="000000"/>
      <w:sz w:val="28"/>
      <w:szCs w:val="28"/>
      <w:lang w:eastAsia="ru-RU"/>
    </w:rPr>
  </w:style>
  <w:style w:type="paragraph" w:customStyle="1" w:styleId="xl210">
    <w:name w:val="xl210"/>
    <w:basedOn w:val="af7"/>
    <w:rsid w:val="003906B7"/>
    <w:pPr>
      <w:pBdr>
        <w:left w:val="single" w:sz="8" w:space="0" w:color="auto"/>
      </w:pBdr>
      <w:spacing w:before="100" w:beforeAutospacing="1" w:after="100" w:afterAutospacing="1"/>
      <w:jc w:val="center"/>
      <w:textAlignment w:val="center"/>
    </w:pPr>
    <w:rPr>
      <w:color w:val="000000"/>
      <w:sz w:val="28"/>
      <w:szCs w:val="28"/>
      <w:lang w:eastAsia="ru-RU"/>
    </w:rPr>
  </w:style>
  <w:style w:type="paragraph" w:customStyle="1" w:styleId="xl211">
    <w:name w:val="xl211"/>
    <w:basedOn w:val="af7"/>
    <w:rsid w:val="003906B7"/>
    <w:pPr>
      <w:spacing w:before="100" w:beforeAutospacing="1" w:after="100" w:afterAutospacing="1"/>
      <w:jc w:val="center"/>
      <w:textAlignment w:val="center"/>
    </w:pPr>
    <w:rPr>
      <w:color w:val="000000"/>
      <w:sz w:val="28"/>
      <w:szCs w:val="28"/>
      <w:lang w:eastAsia="ru-RU"/>
    </w:rPr>
  </w:style>
  <w:style w:type="paragraph" w:customStyle="1" w:styleId="xl212">
    <w:name w:val="xl212"/>
    <w:basedOn w:val="af7"/>
    <w:rsid w:val="003906B7"/>
    <w:pPr>
      <w:pBdr>
        <w:top w:val="single" w:sz="8" w:space="0" w:color="000000"/>
        <w:left w:val="single" w:sz="8" w:space="0" w:color="auto"/>
      </w:pBdr>
      <w:spacing w:before="100" w:beforeAutospacing="1" w:after="100" w:afterAutospacing="1"/>
      <w:jc w:val="center"/>
      <w:textAlignment w:val="center"/>
    </w:pPr>
    <w:rPr>
      <w:color w:val="000000"/>
      <w:sz w:val="28"/>
      <w:szCs w:val="28"/>
      <w:lang w:eastAsia="ru-RU"/>
    </w:rPr>
  </w:style>
  <w:style w:type="paragraph" w:customStyle="1" w:styleId="xl213">
    <w:name w:val="xl213"/>
    <w:basedOn w:val="af7"/>
    <w:rsid w:val="003906B7"/>
    <w:pPr>
      <w:pBdr>
        <w:top w:val="single" w:sz="8" w:space="0" w:color="000000"/>
        <w:right w:val="single" w:sz="8" w:space="0" w:color="000000"/>
      </w:pBdr>
      <w:spacing w:before="100" w:beforeAutospacing="1" w:after="100" w:afterAutospacing="1"/>
      <w:jc w:val="center"/>
      <w:textAlignment w:val="center"/>
    </w:pPr>
    <w:rPr>
      <w:color w:val="000000"/>
      <w:sz w:val="28"/>
      <w:szCs w:val="28"/>
      <w:lang w:eastAsia="ru-RU"/>
    </w:rPr>
  </w:style>
  <w:style w:type="paragraph" w:customStyle="1" w:styleId="xl214">
    <w:name w:val="xl214"/>
    <w:basedOn w:val="af7"/>
    <w:rsid w:val="003906B7"/>
    <w:pPr>
      <w:pBdr>
        <w:left w:val="single" w:sz="8" w:space="0" w:color="auto"/>
        <w:bottom w:val="single" w:sz="8" w:space="0" w:color="000000"/>
        <w:right w:val="single" w:sz="8" w:space="0" w:color="auto"/>
      </w:pBdr>
      <w:spacing w:before="100" w:beforeAutospacing="1" w:after="100" w:afterAutospacing="1"/>
      <w:textAlignment w:val="center"/>
    </w:pPr>
    <w:rPr>
      <w:sz w:val="20"/>
      <w:szCs w:val="20"/>
      <w:lang w:eastAsia="ru-RU"/>
    </w:rPr>
  </w:style>
  <w:style w:type="paragraph" w:customStyle="1" w:styleId="xl215">
    <w:name w:val="xl215"/>
    <w:basedOn w:val="af7"/>
    <w:rsid w:val="003906B7"/>
    <w:pPr>
      <w:pBdr>
        <w:top w:val="single" w:sz="8" w:space="0" w:color="auto"/>
        <w:left w:val="single" w:sz="8" w:space="0" w:color="auto"/>
        <w:right w:val="single" w:sz="8" w:space="0" w:color="auto"/>
      </w:pBdr>
      <w:spacing w:before="100" w:beforeAutospacing="1" w:after="100" w:afterAutospacing="1"/>
      <w:jc w:val="center"/>
      <w:textAlignment w:val="center"/>
    </w:pPr>
    <w:rPr>
      <w:sz w:val="20"/>
      <w:szCs w:val="20"/>
      <w:lang w:eastAsia="ru-RU"/>
    </w:rPr>
  </w:style>
  <w:style w:type="paragraph" w:customStyle="1" w:styleId="xl216">
    <w:name w:val="xl216"/>
    <w:basedOn w:val="af7"/>
    <w:rsid w:val="003906B7"/>
    <w:pPr>
      <w:pBdr>
        <w:left w:val="single" w:sz="8" w:space="0" w:color="auto"/>
        <w:right w:val="single" w:sz="8" w:space="0" w:color="auto"/>
      </w:pBdr>
      <w:spacing w:before="100" w:beforeAutospacing="1" w:after="100" w:afterAutospacing="1"/>
      <w:jc w:val="center"/>
      <w:textAlignment w:val="center"/>
    </w:pPr>
    <w:rPr>
      <w:sz w:val="20"/>
      <w:szCs w:val="20"/>
      <w:lang w:eastAsia="ru-RU"/>
    </w:rPr>
  </w:style>
  <w:style w:type="paragraph" w:customStyle="1" w:styleId="xl217">
    <w:name w:val="xl217"/>
    <w:basedOn w:val="af7"/>
    <w:rsid w:val="003906B7"/>
    <w:pPr>
      <w:pBdr>
        <w:left w:val="single" w:sz="8" w:space="0" w:color="auto"/>
        <w:bottom w:val="single" w:sz="8" w:space="0" w:color="auto"/>
        <w:right w:val="single" w:sz="8" w:space="0" w:color="auto"/>
      </w:pBdr>
      <w:spacing w:before="100" w:beforeAutospacing="1" w:after="100" w:afterAutospacing="1"/>
      <w:jc w:val="center"/>
      <w:textAlignment w:val="center"/>
    </w:pPr>
    <w:rPr>
      <w:sz w:val="20"/>
      <w:szCs w:val="20"/>
      <w:lang w:eastAsia="ru-RU"/>
    </w:rPr>
  </w:style>
  <w:style w:type="paragraph" w:customStyle="1" w:styleId="xl218">
    <w:name w:val="xl218"/>
    <w:basedOn w:val="af7"/>
    <w:rsid w:val="003906B7"/>
    <w:pPr>
      <w:pBdr>
        <w:top w:val="single" w:sz="8" w:space="0" w:color="000000"/>
        <w:left w:val="single" w:sz="8" w:space="0" w:color="auto"/>
        <w:bottom w:val="single" w:sz="8" w:space="0" w:color="auto"/>
      </w:pBdr>
      <w:spacing w:before="100" w:beforeAutospacing="1" w:after="100" w:afterAutospacing="1"/>
      <w:textAlignment w:val="center"/>
    </w:pPr>
    <w:rPr>
      <w:sz w:val="20"/>
      <w:szCs w:val="20"/>
      <w:lang w:eastAsia="ru-RU"/>
    </w:rPr>
  </w:style>
  <w:style w:type="paragraph" w:customStyle="1" w:styleId="xl219">
    <w:name w:val="xl219"/>
    <w:basedOn w:val="af7"/>
    <w:rsid w:val="003906B7"/>
    <w:pPr>
      <w:pBdr>
        <w:top w:val="single" w:sz="8" w:space="0" w:color="000000"/>
        <w:bottom w:val="single" w:sz="8" w:space="0" w:color="auto"/>
        <w:right w:val="single" w:sz="8" w:space="0" w:color="auto"/>
      </w:pBdr>
      <w:spacing w:before="100" w:beforeAutospacing="1" w:after="100" w:afterAutospacing="1"/>
      <w:textAlignment w:val="center"/>
    </w:pPr>
    <w:rPr>
      <w:sz w:val="20"/>
      <w:szCs w:val="20"/>
      <w:lang w:eastAsia="ru-RU"/>
    </w:rPr>
  </w:style>
  <w:style w:type="paragraph" w:customStyle="1" w:styleId="xl220">
    <w:name w:val="xl220"/>
    <w:basedOn w:val="af7"/>
    <w:rsid w:val="003906B7"/>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28"/>
      <w:szCs w:val="28"/>
      <w:lang w:eastAsia="ru-RU"/>
    </w:rPr>
  </w:style>
  <w:style w:type="paragraph" w:customStyle="1" w:styleId="xl221">
    <w:name w:val="xl221"/>
    <w:basedOn w:val="af7"/>
    <w:rsid w:val="003906B7"/>
    <w:pPr>
      <w:pBdr>
        <w:top w:val="single" w:sz="8" w:space="0" w:color="auto"/>
        <w:bottom w:val="single" w:sz="8" w:space="0" w:color="auto"/>
        <w:right w:val="single" w:sz="8" w:space="0" w:color="000000"/>
      </w:pBdr>
      <w:spacing w:before="100" w:beforeAutospacing="1" w:after="100" w:afterAutospacing="1"/>
      <w:jc w:val="center"/>
      <w:textAlignment w:val="center"/>
    </w:pPr>
    <w:rPr>
      <w:b/>
      <w:bCs/>
      <w:color w:val="000000"/>
      <w:sz w:val="28"/>
      <w:szCs w:val="28"/>
      <w:lang w:eastAsia="ru-RU"/>
    </w:rPr>
  </w:style>
  <w:style w:type="paragraph" w:customStyle="1" w:styleId="xl222">
    <w:name w:val="xl222"/>
    <w:basedOn w:val="af7"/>
    <w:rsid w:val="003906B7"/>
    <w:pPr>
      <w:pBdr>
        <w:top w:val="single" w:sz="8" w:space="0" w:color="auto"/>
        <w:left w:val="single" w:sz="8" w:space="0" w:color="000000"/>
        <w:bottom w:val="single" w:sz="8" w:space="0" w:color="auto"/>
      </w:pBdr>
      <w:spacing w:before="100" w:beforeAutospacing="1" w:after="100" w:afterAutospacing="1"/>
      <w:textAlignment w:val="center"/>
    </w:pPr>
    <w:rPr>
      <w:sz w:val="20"/>
      <w:szCs w:val="20"/>
      <w:lang w:eastAsia="ru-RU"/>
    </w:rPr>
  </w:style>
  <w:style w:type="paragraph" w:customStyle="1" w:styleId="xl223">
    <w:name w:val="xl223"/>
    <w:basedOn w:val="af7"/>
    <w:rsid w:val="003906B7"/>
    <w:pPr>
      <w:pBdr>
        <w:top w:val="single" w:sz="8" w:space="0" w:color="auto"/>
        <w:bottom w:val="single" w:sz="8" w:space="0" w:color="auto"/>
      </w:pBdr>
      <w:spacing w:before="100" w:beforeAutospacing="1" w:after="100" w:afterAutospacing="1"/>
      <w:jc w:val="center"/>
      <w:textAlignment w:val="center"/>
    </w:pPr>
    <w:rPr>
      <w:b/>
      <w:bCs/>
      <w:color w:val="000000"/>
      <w:sz w:val="28"/>
      <w:szCs w:val="28"/>
      <w:lang w:eastAsia="ru-RU"/>
    </w:rPr>
  </w:style>
  <w:style w:type="paragraph" w:customStyle="1" w:styleId="xl224">
    <w:name w:val="xl224"/>
    <w:basedOn w:val="af7"/>
    <w:rsid w:val="003906B7"/>
    <w:pPr>
      <w:pBdr>
        <w:top w:val="single" w:sz="8" w:space="0" w:color="000000"/>
        <w:left w:val="single" w:sz="8" w:space="0" w:color="auto"/>
        <w:right w:val="single" w:sz="8" w:space="0" w:color="auto"/>
      </w:pBdr>
      <w:spacing w:before="100" w:beforeAutospacing="1" w:after="100" w:afterAutospacing="1"/>
      <w:textAlignment w:val="center"/>
    </w:pPr>
    <w:rPr>
      <w:sz w:val="20"/>
      <w:szCs w:val="20"/>
      <w:lang w:eastAsia="ru-RU"/>
    </w:rPr>
  </w:style>
  <w:style w:type="paragraph" w:customStyle="1" w:styleId="xl225">
    <w:name w:val="xl225"/>
    <w:basedOn w:val="af7"/>
    <w:rsid w:val="003906B7"/>
    <w:pPr>
      <w:pBdr>
        <w:top w:val="single" w:sz="8" w:space="0" w:color="auto"/>
        <w:left w:val="single" w:sz="8" w:space="0" w:color="auto"/>
        <w:bottom w:val="single" w:sz="8" w:space="0" w:color="auto"/>
      </w:pBdr>
      <w:spacing w:before="100" w:beforeAutospacing="1" w:after="100" w:afterAutospacing="1"/>
      <w:jc w:val="right"/>
      <w:textAlignment w:val="center"/>
    </w:pPr>
    <w:rPr>
      <w:b/>
      <w:bCs/>
      <w:color w:val="000000"/>
      <w:sz w:val="28"/>
      <w:szCs w:val="28"/>
      <w:lang w:eastAsia="ru-RU"/>
    </w:rPr>
  </w:style>
  <w:style w:type="paragraph" w:customStyle="1" w:styleId="xl226">
    <w:name w:val="xl226"/>
    <w:basedOn w:val="af7"/>
    <w:rsid w:val="003906B7"/>
    <w:pPr>
      <w:pBdr>
        <w:top w:val="single" w:sz="8" w:space="0" w:color="auto"/>
        <w:bottom w:val="single" w:sz="8" w:space="0" w:color="auto"/>
      </w:pBdr>
      <w:spacing w:before="100" w:beforeAutospacing="1" w:after="100" w:afterAutospacing="1"/>
      <w:jc w:val="right"/>
      <w:textAlignment w:val="center"/>
    </w:pPr>
    <w:rPr>
      <w:b/>
      <w:bCs/>
      <w:color w:val="000000"/>
      <w:sz w:val="28"/>
      <w:szCs w:val="28"/>
      <w:lang w:eastAsia="ru-RU"/>
    </w:rPr>
  </w:style>
  <w:style w:type="paragraph" w:customStyle="1" w:styleId="xl227">
    <w:name w:val="xl227"/>
    <w:basedOn w:val="af7"/>
    <w:rsid w:val="003906B7"/>
    <w:pPr>
      <w:pBdr>
        <w:top w:val="single" w:sz="8" w:space="0" w:color="auto"/>
        <w:bottom w:val="single" w:sz="8" w:space="0" w:color="auto"/>
        <w:right w:val="single" w:sz="8" w:space="0" w:color="000000"/>
      </w:pBdr>
      <w:spacing w:before="100" w:beforeAutospacing="1" w:after="100" w:afterAutospacing="1"/>
      <w:jc w:val="right"/>
      <w:textAlignment w:val="center"/>
    </w:pPr>
    <w:rPr>
      <w:b/>
      <w:bCs/>
      <w:color w:val="000000"/>
      <w:sz w:val="28"/>
      <w:szCs w:val="28"/>
      <w:lang w:eastAsia="ru-RU"/>
    </w:rPr>
  </w:style>
  <w:style w:type="paragraph" w:customStyle="1" w:styleId="xl228">
    <w:name w:val="xl228"/>
    <w:basedOn w:val="af7"/>
    <w:rsid w:val="003906B7"/>
    <w:pPr>
      <w:pBdr>
        <w:top w:val="single" w:sz="8" w:space="0" w:color="auto"/>
        <w:left w:val="single" w:sz="8" w:space="0" w:color="000000"/>
        <w:bottom w:val="single" w:sz="8" w:space="0" w:color="auto"/>
      </w:pBdr>
      <w:spacing w:before="100" w:beforeAutospacing="1" w:after="100" w:afterAutospacing="1"/>
      <w:jc w:val="center"/>
      <w:textAlignment w:val="center"/>
    </w:pPr>
    <w:rPr>
      <w:b/>
      <w:bCs/>
      <w:color w:val="000000"/>
      <w:sz w:val="28"/>
      <w:szCs w:val="28"/>
      <w:lang w:eastAsia="ru-RU"/>
    </w:rPr>
  </w:style>
  <w:style w:type="paragraph" w:customStyle="1" w:styleId="xl229">
    <w:name w:val="xl229"/>
    <w:basedOn w:val="af7"/>
    <w:rsid w:val="003906B7"/>
    <w:pPr>
      <w:pBdr>
        <w:top w:val="single" w:sz="8" w:space="0" w:color="auto"/>
        <w:bottom w:val="single" w:sz="8" w:space="0" w:color="auto"/>
        <w:right w:val="single" w:sz="8" w:space="0" w:color="000000"/>
      </w:pBdr>
      <w:spacing w:before="100" w:beforeAutospacing="1" w:after="100" w:afterAutospacing="1"/>
      <w:jc w:val="center"/>
      <w:textAlignment w:val="center"/>
    </w:pPr>
    <w:rPr>
      <w:b/>
      <w:bCs/>
      <w:color w:val="000000"/>
      <w:sz w:val="28"/>
      <w:szCs w:val="28"/>
      <w:lang w:eastAsia="ru-RU"/>
    </w:rPr>
  </w:style>
  <w:style w:type="paragraph" w:customStyle="1" w:styleId="xl230">
    <w:name w:val="xl230"/>
    <w:basedOn w:val="af7"/>
    <w:rsid w:val="003906B7"/>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28"/>
      <w:szCs w:val="28"/>
      <w:lang w:eastAsia="ru-RU"/>
    </w:rPr>
  </w:style>
  <w:style w:type="paragraph" w:customStyle="1" w:styleId="xl231">
    <w:name w:val="xl231"/>
    <w:basedOn w:val="af7"/>
    <w:rsid w:val="003906B7"/>
    <w:pPr>
      <w:pBdr>
        <w:top w:val="single" w:sz="8" w:space="0" w:color="auto"/>
        <w:bottom w:val="single" w:sz="8" w:space="0" w:color="auto"/>
        <w:right w:val="single" w:sz="8" w:space="0" w:color="auto"/>
      </w:pBdr>
      <w:spacing w:before="100" w:beforeAutospacing="1" w:after="100" w:afterAutospacing="1"/>
      <w:jc w:val="center"/>
      <w:textAlignment w:val="center"/>
    </w:pPr>
    <w:rPr>
      <w:b/>
      <w:bCs/>
      <w:color w:val="000000"/>
      <w:sz w:val="28"/>
      <w:szCs w:val="28"/>
      <w:lang w:eastAsia="ru-RU"/>
    </w:rPr>
  </w:style>
  <w:style w:type="paragraph" w:customStyle="1" w:styleId="xl232">
    <w:name w:val="xl232"/>
    <w:basedOn w:val="af7"/>
    <w:rsid w:val="003906B7"/>
    <w:pPr>
      <w:pBdr>
        <w:bottom w:val="single" w:sz="8" w:space="0" w:color="000000"/>
      </w:pBdr>
      <w:spacing w:before="100" w:beforeAutospacing="1" w:after="100" w:afterAutospacing="1"/>
      <w:jc w:val="center"/>
      <w:textAlignment w:val="center"/>
    </w:pPr>
    <w:rPr>
      <w:color w:val="000000"/>
      <w:sz w:val="28"/>
      <w:szCs w:val="28"/>
      <w:lang w:eastAsia="ru-RU"/>
    </w:rPr>
  </w:style>
  <w:style w:type="paragraph" w:customStyle="1" w:styleId="xl233">
    <w:name w:val="xl233"/>
    <w:basedOn w:val="af7"/>
    <w:rsid w:val="003906B7"/>
    <w:pPr>
      <w:pBdr>
        <w:top w:val="single" w:sz="8" w:space="0" w:color="auto"/>
        <w:bottom w:val="single" w:sz="8" w:space="0" w:color="auto"/>
      </w:pBdr>
      <w:spacing w:before="100" w:beforeAutospacing="1" w:after="100" w:afterAutospacing="1"/>
      <w:textAlignment w:val="center"/>
    </w:pPr>
    <w:rPr>
      <w:sz w:val="20"/>
      <w:szCs w:val="20"/>
      <w:lang w:eastAsia="ru-RU"/>
    </w:rPr>
  </w:style>
  <w:style w:type="paragraph" w:customStyle="1" w:styleId="xl234">
    <w:name w:val="xl234"/>
    <w:basedOn w:val="af7"/>
    <w:rsid w:val="003906B7"/>
    <w:pPr>
      <w:pBdr>
        <w:right w:val="single" w:sz="8" w:space="0" w:color="000000"/>
      </w:pBdr>
      <w:spacing w:before="100" w:beforeAutospacing="1" w:after="100" w:afterAutospacing="1"/>
      <w:jc w:val="center"/>
      <w:textAlignment w:val="center"/>
    </w:pPr>
    <w:rPr>
      <w:color w:val="000000"/>
      <w:sz w:val="28"/>
      <w:szCs w:val="28"/>
      <w:lang w:eastAsia="ru-RU"/>
    </w:rPr>
  </w:style>
  <w:style w:type="paragraph" w:customStyle="1" w:styleId="xl235">
    <w:name w:val="xl235"/>
    <w:basedOn w:val="af7"/>
    <w:rsid w:val="003906B7"/>
    <w:pPr>
      <w:pBdr>
        <w:top w:val="single" w:sz="8" w:space="0" w:color="auto"/>
        <w:left w:val="single" w:sz="8" w:space="0" w:color="auto"/>
        <w:right w:val="single" w:sz="8" w:space="0" w:color="auto"/>
      </w:pBdr>
      <w:spacing w:before="100" w:beforeAutospacing="1" w:after="100" w:afterAutospacing="1"/>
      <w:jc w:val="center"/>
      <w:textAlignment w:val="center"/>
    </w:pPr>
    <w:rPr>
      <w:sz w:val="28"/>
      <w:szCs w:val="28"/>
      <w:lang w:eastAsia="ru-RU"/>
    </w:rPr>
  </w:style>
  <w:style w:type="paragraph" w:customStyle="1" w:styleId="xl236">
    <w:name w:val="xl236"/>
    <w:basedOn w:val="af7"/>
    <w:rsid w:val="003906B7"/>
    <w:pPr>
      <w:pBdr>
        <w:left w:val="single" w:sz="8" w:space="0" w:color="auto"/>
        <w:right w:val="single" w:sz="8" w:space="0" w:color="auto"/>
      </w:pBdr>
      <w:spacing w:before="100" w:beforeAutospacing="1" w:after="100" w:afterAutospacing="1"/>
      <w:jc w:val="center"/>
      <w:textAlignment w:val="center"/>
    </w:pPr>
    <w:rPr>
      <w:sz w:val="28"/>
      <w:szCs w:val="28"/>
      <w:lang w:eastAsia="ru-RU"/>
    </w:rPr>
  </w:style>
  <w:style w:type="paragraph" w:customStyle="1" w:styleId="xl237">
    <w:name w:val="xl237"/>
    <w:basedOn w:val="af7"/>
    <w:rsid w:val="003906B7"/>
    <w:pPr>
      <w:pBdr>
        <w:left w:val="single" w:sz="8" w:space="0" w:color="auto"/>
        <w:bottom w:val="single" w:sz="8" w:space="0" w:color="auto"/>
        <w:right w:val="single" w:sz="8" w:space="0" w:color="auto"/>
      </w:pBdr>
      <w:spacing w:before="100" w:beforeAutospacing="1" w:after="100" w:afterAutospacing="1"/>
      <w:jc w:val="center"/>
      <w:textAlignment w:val="center"/>
    </w:pPr>
    <w:rPr>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8985">
      <w:bodyDiv w:val="1"/>
      <w:marLeft w:val="0"/>
      <w:marRight w:val="0"/>
      <w:marTop w:val="0"/>
      <w:marBottom w:val="0"/>
      <w:divBdr>
        <w:top w:val="none" w:sz="0" w:space="0" w:color="auto"/>
        <w:left w:val="none" w:sz="0" w:space="0" w:color="auto"/>
        <w:bottom w:val="none" w:sz="0" w:space="0" w:color="auto"/>
        <w:right w:val="none" w:sz="0" w:space="0" w:color="auto"/>
      </w:divBdr>
    </w:div>
    <w:div w:id="27800400">
      <w:bodyDiv w:val="1"/>
      <w:marLeft w:val="0"/>
      <w:marRight w:val="0"/>
      <w:marTop w:val="0"/>
      <w:marBottom w:val="0"/>
      <w:divBdr>
        <w:top w:val="none" w:sz="0" w:space="0" w:color="auto"/>
        <w:left w:val="none" w:sz="0" w:space="0" w:color="auto"/>
        <w:bottom w:val="none" w:sz="0" w:space="0" w:color="auto"/>
        <w:right w:val="none" w:sz="0" w:space="0" w:color="auto"/>
      </w:divBdr>
    </w:div>
    <w:div w:id="75178142">
      <w:bodyDiv w:val="1"/>
      <w:marLeft w:val="0"/>
      <w:marRight w:val="0"/>
      <w:marTop w:val="0"/>
      <w:marBottom w:val="0"/>
      <w:divBdr>
        <w:top w:val="none" w:sz="0" w:space="0" w:color="auto"/>
        <w:left w:val="none" w:sz="0" w:space="0" w:color="auto"/>
        <w:bottom w:val="none" w:sz="0" w:space="0" w:color="auto"/>
        <w:right w:val="none" w:sz="0" w:space="0" w:color="auto"/>
      </w:divBdr>
      <w:divsChild>
        <w:div w:id="1476604502">
          <w:marLeft w:val="0"/>
          <w:marRight w:val="0"/>
          <w:marTop w:val="0"/>
          <w:marBottom w:val="0"/>
          <w:divBdr>
            <w:top w:val="none" w:sz="0" w:space="0" w:color="auto"/>
            <w:left w:val="none" w:sz="0" w:space="0" w:color="auto"/>
            <w:bottom w:val="none" w:sz="0" w:space="0" w:color="auto"/>
            <w:right w:val="none" w:sz="0" w:space="0" w:color="auto"/>
          </w:divBdr>
          <w:divsChild>
            <w:div w:id="1508401958">
              <w:marLeft w:val="0"/>
              <w:marRight w:val="0"/>
              <w:marTop w:val="0"/>
              <w:marBottom w:val="0"/>
              <w:divBdr>
                <w:top w:val="none" w:sz="0" w:space="0" w:color="auto"/>
                <w:left w:val="none" w:sz="0" w:space="0" w:color="auto"/>
                <w:bottom w:val="none" w:sz="0" w:space="0" w:color="auto"/>
                <w:right w:val="none" w:sz="0" w:space="0" w:color="auto"/>
              </w:divBdr>
              <w:divsChild>
                <w:div w:id="584613192">
                  <w:marLeft w:val="0"/>
                  <w:marRight w:val="0"/>
                  <w:marTop w:val="0"/>
                  <w:marBottom w:val="0"/>
                  <w:divBdr>
                    <w:top w:val="none" w:sz="0" w:space="0" w:color="auto"/>
                    <w:left w:val="none" w:sz="0" w:space="0" w:color="auto"/>
                    <w:bottom w:val="none" w:sz="0" w:space="0" w:color="auto"/>
                    <w:right w:val="none" w:sz="0" w:space="0" w:color="auto"/>
                  </w:divBdr>
                  <w:divsChild>
                    <w:div w:id="1260720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639840">
      <w:bodyDiv w:val="1"/>
      <w:marLeft w:val="0"/>
      <w:marRight w:val="0"/>
      <w:marTop w:val="0"/>
      <w:marBottom w:val="0"/>
      <w:divBdr>
        <w:top w:val="none" w:sz="0" w:space="0" w:color="auto"/>
        <w:left w:val="none" w:sz="0" w:space="0" w:color="auto"/>
        <w:bottom w:val="none" w:sz="0" w:space="0" w:color="auto"/>
        <w:right w:val="none" w:sz="0" w:space="0" w:color="auto"/>
      </w:divBdr>
    </w:div>
    <w:div w:id="105780947">
      <w:bodyDiv w:val="1"/>
      <w:marLeft w:val="0"/>
      <w:marRight w:val="0"/>
      <w:marTop w:val="0"/>
      <w:marBottom w:val="0"/>
      <w:divBdr>
        <w:top w:val="none" w:sz="0" w:space="0" w:color="auto"/>
        <w:left w:val="none" w:sz="0" w:space="0" w:color="auto"/>
        <w:bottom w:val="none" w:sz="0" w:space="0" w:color="auto"/>
        <w:right w:val="none" w:sz="0" w:space="0" w:color="auto"/>
      </w:divBdr>
    </w:div>
    <w:div w:id="109252994">
      <w:bodyDiv w:val="1"/>
      <w:marLeft w:val="0"/>
      <w:marRight w:val="0"/>
      <w:marTop w:val="0"/>
      <w:marBottom w:val="0"/>
      <w:divBdr>
        <w:top w:val="none" w:sz="0" w:space="0" w:color="auto"/>
        <w:left w:val="none" w:sz="0" w:space="0" w:color="auto"/>
        <w:bottom w:val="none" w:sz="0" w:space="0" w:color="auto"/>
        <w:right w:val="none" w:sz="0" w:space="0" w:color="auto"/>
      </w:divBdr>
    </w:div>
    <w:div w:id="110440389">
      <w:bodyDiv w:val="1"/>
      <w:marLeft w:val="0"/>
      <w:marRight w:val="0"/>
      <w:marTop w:val="0"/>
      <w:marBottom w:val="0"/>
      <w:divBdr>
        <w:top w:val="none" w:sz="0" w:space="0" w:color="auto"/>
        <w:left w:val="none" w:sz="0" w:space="0" w:color="auto"/>
        <w:bottom w:val="none" w:sz="0" w:space="0" w:color="auto"/>
        <w:right w:val="none" w:sz="0" w:space="0" w:color="auto"/>
      </w:divBdr>
      <w:divsChild>
        <w:div w:id="181432782">
          <w:marLeft w:val="0"/>
          <w:marRight w:val="0"/>
          <w:marTop w:val="0"/>
          <w:marBottom w:val="0"/>
          <w:divBdr>
            <w:top w:val="none" w:sz="0" w:space="0" w:color="auto"/>
            <w:left w:val="none" w:sz="0" w:space="0" w:color="auto"/>
            <w:bottom w:val="none" w:sz="0" w:space="0" w:color="auto"/>
            <w:right w:val="none" w:sz="0" w:space="0" w:color="auto"/>
          </w:divBdr>
          <w:divsChild>
            <w:div w:id="606231347">
              <w:marLeft w:val="0"/>
              <w:marRight w:val="0"/>
              <w:marTop w:val="0"/>
              <w:marBottom w:val="0"/>
              <w:divBdr>
                <w:top w:val="none" w:sz="0" w:space="0" w:color="auto"/>
                <w:left w:val="none" w:sz="0" w:space="0" w:color="auto"/>
                <w:bottom w:val="none" w:sz="0" w:space="0" w:color="auto"/>
                <w:right w:val="none" w:sz="0" w:space="0" w:color="auto"/>
              </w:divBdr>
            </w:div>
            <w:div w:id="1609698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84035">
      <w:bodyDiv w:val="1"/>
      <w:marLeft w:val="0"/>
      <w:marRight w:val="0"/>
      <w:marTop w:val="0"/>
      <w:marBottom w:val="0"/>
      <w:divBdr>
        <w:top w:val="none" w:sz="0" w:space="0" w:color="auto"/>
        <w:left w:val="none" w:sz="0" w:space="0" w:color="auto"/>
        <w:bottom w:val="none" w:sz="0" w:space="0" w:color="auto"/>
        <w:right w:val="none" w:sz="0" w:space="0" w:color="auto"/>
      </w:divBdr>
    </w:div>
    <w:div w:id="129135518">
      <w:bodyDiv w:val="1"/>
      <w:marLeft w:val="0"/>
      <w:marRight w:val="0"/>
      <w:marTop w:val="0"/>
      <w:marBottom w:val="0"/>
      <w:divBdr>
        <w:top w:val="none" w:sz="0" w:space="0" w:color="auto"/>
        <w:left w:val="none" w:sz="0" w:space="0" w:color="auto"/>
        <w:bottom w:val="none" w:sz="0" w:space="0" w:color="auto"/>
        <w:right w:val="none" w:sz="0" w:space="0" w:color="auto"/>
      </w:divBdr>
      <w:divsChild>
        <w:div w:id="280887479">
          <w:marLeft w:val="0"/>
          <w:marRight w:val="0"/>
          <w:marTop w:val="0"/>
          <w:marBottom w:val="0"/>
          <w:divBdr>
            <w:top w:val="none" w:sz="0" w:space="0" w:color="auto"/>
            <w:left w:val="none" w:sz="0" w:space="0" w:color="auto"/>
            <w:bottom w:val="none" w:sz="0" w:space="0" w:color="auto"/>
            <w:right w:val="none" w:sz="0" w:space="0" w:color="auto"/>
          </w:divBdr>
          <w:divsChild>
            <w:div w:id="803084828">
              <w:marLeft w:val="0"/>
              <w:marRight w:val="0"/>
              <w:marTop w:val="0"/>
              <w:marBottom w:val="0"/>
              <w:divBdr>
                <w:top w:val="none" w:sz="0" w:space="0" w:color="auto"/>
                <w:left w:val="none" w:sz="0" w:space="0" w:color="auto"/>
                <w:bottom w:val="none" w:sz="0" w:space="0" w:color="auto"/>
                <w:right w:val="none" w:sz="0" w:space="0" w:color="auto"/>
              </w:divBdr>
            </w:div>
            <w:div w:id="931233484">
              <w:marLeft w:val="0"/>
              <w:marRight w:val="0"/>
              <w:marTop w:val="0"/>
              <w:marBottom w:val="0"/>
              <w:divBdr>
                <w:top w:val="none" w:sz="0" w:space="0" w:color="auto"/>
                <w:left w:val="none" w:sz="0" w:space="0" w:color="auto"/>
                <w:bottom w:val="none" w:sz="0" w:space="0" w:color="auto"/>
                <w:right w:val="none" w:sz="0" w:space="0" w:color="auto"/>
              </w:divBdr>
            </w:div>
            <w:div w:id="12893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08523">
      <w:bodyDiv w:val="1"/>
      <w:marLeft w:val="0"/>
      <w:marRight w:val="0"/>
      <w:marTop w:val="0"/>
      <w:marBottom w:val="0"/>
      <w:divBdr>
        <w:top w:val="none" w:sz="0" w:space="0" w:color="auto"/>
        <w:left w:val="none" w:sz="0" w:space="0" w:color="auto"/>
        <w:bottom w:val="none" w:sz="0" w:space="0" w:color="auto"/>
        <w:right w:val="none" w:sz="0" w:space="0" w:color="auto"/>
      </w:divBdr>
    </w:div>
    <w:div w:id="157624563">
      <w:bodyDiv w:val="1"/>
      <w:marLeft w:val="0"/>
      <w:marRight w:val="0"/>
      <w:marTop w:val="0"/>
      <w:marBottom w:val="0"/>
      <w:divBdr>
        <w:top w:val="none" w:sz="0" w:space="0" w:color="auto"/>
        <w:left w:val="none" w:sz="0" w:space="0" w:color="auto"/>
        <w:bottom w:val="none" w:sz="0" w:space="0" w:color="auto"/>
        <w:right w:val="none" w:sz="0" w:space="0" w:color="auto"/>
      </w:divBdr>
      <w:divsChild>
        <w:div w:id="872881561">
          <w:marLeft w:val="0"/>
          <w:marRight w:val="0"/>
          <w:marTop w:val="0"/>
          <w:marBottom w:val="0"/>
          <w:divBdr>
            <w:top w:val="none" w:sz="0" w:space="0" w:color="auto"/>
            <w:left w:val="none" w:sz="0" w:space="0" w:color="auto"/>
            <w:bottom w:val="none" w:sz="0" w:space="0" w:color="auto"/>
            <w:right w:val="none" w:sz="0" w:space="0" w:color="auto"/>
          </w:divBdr>
        </w:div>
      </w:divsChild>
    </w:div>
    <w:div w:id="164562508">
      <w:bodyDiv w:val="1"/>
      <w:marLeft w:val="0"/>
      <w:marRight w:val="0"/>
      <w:marTop w:val="0"/>
      <w:marBottom w:val="0"/>
      <w:divBdr>
        <w:top w:val="none" w:sz="0" w:space="0" w:color="auto"/>
        <w:left w:val="none" w:sz="0" w:space="0" w:color="auto"/>
        <w:bottom w:val="none" w:sz="0" w:space="0" w:color="auto"/>
        <w:right w:val="none" w:sz="0" w:space="0" w:color="auto"/>
      </w:divBdr>
    </w:div>
    <w:div w:id="196822791">
      <w:bodyDiv w:val="1"/>
      <w:marLeft w:val="0"/>
      <w:marRight w:val="0"/>
      <w:marTop w:val="0"/>
      <w:marBottom w:val="0"/>
      <w:divBdr>
        <w:top w:val="none" w:sz="0" w:space="0" w:color="auto"/>
        <w:left w:val="none" w:sz="0" w:space="0" w:color="auto"/>
        <w:bottom w:val="none" w:sz="0" w:space="0" w:color="auto"/>
        <w:right w:val="none" w:sz="0" w:space="0" w:color="auto"/>
      </w:divBdr>
    </w:div>
    <w:div w:id="223180848">
      <w:bodyDiv w:val="1"/>
      <w:marLeft w:val="0"/>
      <w:marRight w:val="0"/>
      <w:marTop w:val="0"/>
      <w:marBottom w:val="0"/>
      <w:divBdr>
        <w:top w:val="none" w:sz="0" w:space="0" w:color="auto"/>
        <w:left w:val="none" w:sz="0" w:space="0" w:color="auto"/>
        <w:bottom w:val="none" w:sz="0" w:space="0" w:color="auto"/>
        <w:right w:val="none" w:sz="0" w:space="0" w:color="auto"/>
      </w:divBdr>
      <w:divsChild>
        <w:div w:id="1582376196">
          <w:marLeft w:val="0"/>
          <w:marRight w:val="0"/>
          <w:marTop w:val="0"/>
          <w:marBottom w:val="0"/>
          <w:divBdr>
            <w:top w:val="none" w:sz="0" w:space="0" w:color="auto"/>
            <w:left w:val="none" w:sz="0" w:space="0" w:color="auto"/>
            <w:bottom w:val="none" w:sz="0" w:space="0" w:color="auto"/>
            <w:right w:val="none" w:sz="0" w:space="0" w:color="auto"/>
          </w:divBdr>
        </w:div>
      </w:divsChild>
    </w:div>
    <w:div w:id="232787338">
      <w:bodyDiv w:val="1"/>
      <w:marLeft w:val="0"/>
      <w:marRight w:val="0"/>
      <w:marTop w:val="0"/>
      <w:marBottom w:val="0"/>
      <w:divBdr>
        <w:top w:val="none" w:sz="0" w:space="0" w:color="auto"/>
        <w:left w:val="none" w:sz="0" w:space="0" w:color="auto"/>
        <w:bottom w:val="none" w:sz="0" w:space="0" w:color="auto"/>
        <w:right w:val="none" w:sz="0" w:space="0" w:color="auto"/>
      </w:divBdr>
    </w:div>
    <w:div w:id="245963592">
      <w:bodyDiv w:val="1"/>
      <w:marLeft w:val="0"/>
      <w:marRight w:val="0"/>
      <w:marTop w:val="0"/>
      <w:marBottom w:val="0"/>
      <w:divBdr>
        <w:top w:val="none" w:sz="0" w:space="0" w:color="auto"/>
        <w:left w:val="none" w:sz="0" w:space="0" w:color="auto"/>
        <w:bottom w:val="none" w:sz="0" w:space="0" w:color="auto"/>
        <w:right w:val="none" w:sz="0" w:space="0" w:color="auto"/>
      </w:divBdr>
    </w:div>
    <w:div w:id="246308401">
      <w:bodyDiv w:val="1"/>
      <w:marLeft w:val="0"/>
      <w:marRight w:val="0"/>
      <w:marTop w:val="0"/>
      <w:marBottom w:val="0"/>
      <w:divBdr>
        <w:top w:val="none" w:sz="0" w:space="0" w:color="auto"/>
        <w:left w:val="none" w:sz="0" w:space="0" w:color="auto"/>
        <w:bottom w:val="none" w:sz="0" w:space="0" w:color="auto"/>
        <w:right w:val="none" w:sz="0" w:space="0" w:color="auto"/>
      </w:divBdr>
    </w:div>
    <w:div w:id="247233079">
      <w:bodyDiv w:val="1"/>
      <w:marLeft w:val="0"/>
      <w:marRight w:val="0"/>
      <w:marTop w:val="0"/>
      <w:marBottom w:val="0"/>
      <w:divBdr>
        <w:top w:val="none" w:sz="0" w:space="0" w:color="auto"/>
        <w:left w:val="none" w:sz="0" w:space="0" w:color="auto"/>
        <w:bottom w:val="none" w:sz="0" w:space="0" w:color="auto"/>
        <w:right w:val="none" w:sz="0" w:space="0" w:color="auto"/>
      </w:divBdr>
      <w:divsChild>
        <w:div w:id="1918392940">
          <w:marLeft w:val="0"/>
          <w:marRight w:val="0"/>
          <w:marTop w:val="0"/>
          <w:marBottom w:val="0"/>
          <w:divBdr>
            <w:top w:val="none" w:sz="0" w:space="0" w:color="auto"/>
            <w:left w:val="none" w:sz="0" w:space="0" w:color="auto"/>
            <w:bottom w:val="none" w:sz="0" w:space="0" w:color="auto"/>
            <w:right w:val="none" w:sz="0" w:space="0" w:color="auto"/>
          </w:divBdr>
        </w:div>
      </w:divsChild>
    </w:div>
    <w:div w:id="258683497">
      <w:bodyDiv w:val="1"/>
      <w:marLeft w:val="0"/>
      <w:marRight w:val="0"/>
      <w:marTop w:val="0"/>
      <w:marBottom w:val="0"/>
      <w:divBdr>
        <w:top w:val="none" w:sz="0" w:space="0" w:color="auto"/>
        <w:left w:val="none" w:sz="0" w:space="0" w:color="auto"/>
        <w:bottom w:val="none" w:sz="0" w:space="0" w:color="auto"/>
        <w:right w:val="none" w:sz="0" w:space="0" w:color="auto"/>
      </w:divBdr>
      <w:divsChild>
        <w:div w:id="2017922600">
          <w:marLeft w:val="0"/>
          <w:marRight w:val="0"/>
          <w:marTop w:val="0"/>
          <w:marBottom w:val="0"/>
          <w:divBdr>
            <w:top w:val="none" w:sz="0" w:space="0" w:color="auto"/>
            <w:left w:val="none" w:sz="0" w:space="0" w:color="auto"/>
            <w:bottom w:val="none" w:sz="0" w:space="0" w:color="auto"/>
            <w:right w:val="none" w:sz="0" w:space="0" w:color="auto"/>
          </w:divBdr>
          <w:divsChild>
            <w:div w:id="1617053925">
              <w:marLeft w:val="0"/>
              <w:marRight w:val="0"/>
              <w:marTop w:val="0"/>
              <w:marBottom w:val="0"/>
              <w:divBdr>
                <w:top w:val="none" w:sz="0" w:space="0" w:color="auto"/>
                <w:left w:val="none" w:sz="0" w:space="0" w:color="auto"/>
                <w:bottom w:val="none" w:sz="0" w:space="0" w:color="auto"/>
                <w:right w:val="none" w:sz="0" w:space="0" w:color="auto"/>
              </w:divBdr>
            </w:div>
            <w:div w:id="166408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2996385">
      <w:bodyDiv w:val="1"/>
      <w:marLeft w:val="0"/>
      <w:marRight w:val="0"/>
      <w:marTop w:val="0"/>
      <w:marBottom w:val="0"/>
      <w:divBdr>
        <w:top w:val="none" w:sz="0" w:space="0" w:color="auto"/>
        <w:left w:val="none" w:sz="0" w:space="0" w:color="auto"/>
        <w:bottom w:val="none" w:sz="0" w:space="0" w:color="auto"/>
        <w:right w:val="none" w:sz="0" w:space="0" w:color="auto"/>
      </w:divBdr>
      <w:divsChild>
        <w:div w:id="1248222575">
          <w:marLeft w:val="0"/>
          <w:marRight w:val="0"/>
          <w:marTop w:val="0"/>
          <w:marBottom w:val="0"/>
          <w:divBdr>
            <w:top w:val="none" w:sz="0" w:space="0" w:color="auto"/>
            <w:left w:val="none" w:sz="0" w:space="0" w:color="auto"/>
            <w:bottom w:val="none" w:sz="0" w:space="0" w:color="auto"/>
            <w:right w:val="none" w:sz="0" w:space="0" w:color="auto"/>
          </w:divBdr>
        </w:div>
      </w:divsChild>
    </w:div>
    <w:div w:id="264702061">
      <w:bodyDiv w:val="1"/>
      <w:marLeft w:val="0"/>
      <w:marRight w:val="0"/>
      <w:marTop w:val="0"/>
      <w:marBottom w:val="0"/>
      <w:divBdr>
        <w:top w:val="none" w:sz="0" w:space="0" w:color="auto"/>
        <w:left w:val="none" w:sz="0" w:space="0" w:color="auto"/>
        <w:bottom w:val="none" w:sz="0" w:space="0" w:color="auto"/>
        <w:right w:val="none" w:sz="0" w:space="0" w:color="auto"/>
      </w:divBdr>
    </w:div>
    <w:div w:id="267197950">
      <w:bodyDiv w:val="1"/>
      <w:marLeft w:val="0"/>
      <w:marRight w:val="0"/>
      <w:marTop w:val="0"/>
      <w:marBottom w:val="0"/>
      <w:divBdr>
        <w:top w:val="none" w:sz="0" w:space="0" w:color="auto"/>
        <w:left w:val="none" w:sz="0" w:space="0" w:color="auto"/>
        <w:bottom w:val="none" w:sz="0" w:space="0" w:color="auto"/>
        <w:right w:val="none" w:sz="0" w:space="0" w:color="auto"/>
      </w:divBdr>
      <w:divsChild>
        <w:div w:id="1327896838">
          <w:marLeft w:val="0"/>
          <w:marRight w:val="0"/>
          <w:marTop w:val="0"/>
          <w:marBottom w:val="0"/>
          <w:divBdr>
            <w:top w:val="none" w:sz="0" w:space="0" w:color="auto"/>
            <w:left w:val="none" w:sz="0" w:space="0" w:color="auto"/>
            <w:bottom w:val="none" w:sz="0" w:space="0" w:color="auto"/>
            <w:right w:val="none" w:sz="0" w:space="0" w:color="auto"/>
          </w:divBdr>
          <w:divsChild>
            <w:div w:id="1330524172">
              <w:marLeft w:val="0"/>
              <w:marRight w:val="0"/>
              <w:marTop w:val="0"/>
              <w:marBottom w:val="0"/>
              <w:divBdr>
                <w:top w:val="none" w:sz="0" w:space="0" w:color="auto"/>
                <w:left w:val="none" w:sz="0" w:space="0" w:color="auto"/>
                <w:bottom w:val="none" w:sz="0" w:space="0" w:color="auto"/>
                <w:right w:val="none" w:sz="0" w:space="0" w:color="auto"/>
              </w:divBdr>
              <w:divsChild>
                <w:div w:id="1349715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7802509">
      <w:bodyDiv w:val="1"/>
      <w:marLeft w:val="0"/>
      <w:marRight w:val="0"/>
      <w:marTop w:val="0"/>
      <w:marBottom w:val="0"/>
      <w:divBdr>
        <w:top w:val="none" w:sz="0" w:space="0" w:color="auto"/>
        <w:left w:val="none" w:sz="0" w:space="0" w:color="auto"/>
        <w:bottom w:val="none" w:sz="0" w:space="0" w:color="auto"/>
        <w:right w:val="none" w:sz="0" w:space="0" w:color="auto"/>
      </w:divBdr>
    </w:div>
    <w:div w:id="314653463">
      <w:bodyDiv w:val="1"/>
      <w:marLeft w:val="0"/>
      <w:marRight w:val="0"/>
      <w:marTop w:val="0"/>
      <w:marBottom w:val="0"/>
      <w:divBdr>
        <w:top w:val="none" w:sz="0" w:space="0" w:color="auto"/>
        <w:left w:val="none" w:sz="0" w:space="0" w:color="auto"/>
        <w:bottom w:val="none" w:sz="0" w:space="0" w:color="auto"/>
        <w:right w:val="none" w:sz="0" w:space="0" w:color="auto"/>
      </w:divBdr>
    </w:div>
    <w:div w:id="320737930">
      <w:bodyDiv w:val="1"/>
      <w:marLeft w:val="0"/>
      <w:marRight w:val="0"/>
      <w:marTop w:val="0"/>
      <w:marBottom w:val="0"/>
      <w:divBdr>
        <w:top w:val="none" w:sz="0" w:space="0" w:color="auto"/>
        <w:left w:val="none" w:sz="0" w:space="0" w:color="auto"/>
        <w:bottom w:val="none" w:sz="0" w:space="0" w:color="auto"/>
        <w:right w:val="none" w:sz="0" w:space="0" w:color="auto"/>
      </w:divBdr>
    </w:div>
    <w:div w:id="333803665">
      <w:bodyDiv w:val="1"/>
      <w:marLeft w:val="0"/>
      <w:marRight w:val="0"/>
      <w:marTop w:val="0"/>
      <w:marBottom w:val="0"/>
      <w:divBdr>
        <w:top w:val="none" w:sz="0" w:space="0" w:color="auto"/>
        <w:left w:val="none" w:sz="0" w:space="0" w:color="auto"/>
        <w:bottom w:val="none" w:sz="0" w:space="0" w:color="auto"/>
        <w:right w:val="none" w:sz="0" w:space="0" w:color="auto"/>
      </w:divBdr>
    </w:div>
    <w:div w:id="339162940">
      <w:bodyDiv w:val="1"/>
      <w:marLeft w:val="0"/>
      <w:marRight w:val="0"/>
      <w:marTop w:val="0"/>
      <w:marBottom w:val="0"/>
      <w:divBdr>
        <w:top w:val="none" w:sz="0" w:space="0" w:color="auto"/>
        <w:left w:val="none" w:sz="0" w:space="0" w:color="auto"/>
        <w:bottom w:val="none" w:sz="0" w:space="0" w:color="auto"/>
        <w:right w:val="none" w:sz="0" w:space="0" w:color="auto"/>
      </w:divBdr>
    </w:div>
    <w:div w:id="350880934">
      <w:bodyDiv w:val="1"/>
      <w:marLeft w:val="0"/>
      <w:marRight w:val="0"/>
      <w:marTop w:val="0"/>
      <w:marBottom w:val="0"/>
      <w:divBdr>
        <w:top w:val="none" w:sz="0" w:space="0" w:color="auto"/>
        <w:left w:val="none" w:sz="0" w:space="0" w:color="auto"/>
        <w:bottom w:val="none" w:sz="0" w:space="0" w:color="auto"/>
        <w:right w:val="none" w:sz="0" w:space="0" w:color="auto"/>
      </w:divBdr>
    </w:div>
    <w:div w:id="351029523">
      <w:bodyDiv w:val="1"/>
      <w:marLeft w:val="0"/>
      <w:marRight w:val="0"/>
      <w:marTop w:val="0"/>
      <w:marBottom w:val="0"/>
      <w:divBdr>
        <w:top w:val="none" w:sz="0" w:space="0" w:color="auto"/>
        <w:left w:val="none" w:sz="0" w:space="0" w:color="auto"/>
        <w:bottom w:val="none" w:sz="0" w:space="0" w:color="auto"/>
        <w:right w:val="none" w:sz="0" w:space="0" w:color="auto"/>
      </w:divBdr>
    </w:div>
    <w:div w:id="354234902">
      <w:bodyDiv w:val="1"/>
      <w:marLeft w:val="0"/>
      <w:marRight w:val="0"/>
      <w:marTop w:val="0"/>
      <w:marBottom w:val="0"/>
      <w:divBdr>
        <w:top w:val="none" w:sz="0" w:space="0" w:color="auto"/>
        <w:left w:val="none" w:sz="0" w:space="0" w:color="auto"/>
        <w:bottom w:val="none" w:sz="0" w:space="0" w:color="auto"/>
        <w:right w:val="none" w:sz="0" w:space="0" w:color="auto"/>
      </w:divBdr>
    </w:div>
    <w:div w:id="356546700">
      <w:bodyDiv w:val="1"/>
      <w:marLeft w:val="0"/>
      <w:marRight w:val="0"/>
      <w:marTop w:val="0"/>
      <w:marBottom w:val="0"/>
      <w:divBdr>
        <w:top w:val="none" w:sz="0" w:space="0" w:color="auto"/>
        <w:left w:val="none" w:sz="0" w:space="0" w:color="auto"/>
        <w:bottom w:val="none" w:sz="0" w:space="0" w:color="auto"/>
        <w:right w:val="none" w:sz="0" w:space="0" w:color="auto"/>
      </w:divBdr>
    </w:div>
    <w:div w:id="358556434">
      <w:bodyDiv w:val="1"/>
      <w:marLeft w:val="0"/>
      <w:marRight w:val="0"/>
      <w:marTop w:val="0"/>
      <w:marBottom w:val="0"/>
      <w:divBdr>
        <w:top w:val="none" w:sz="0" w:space="0" w:color="auto"/>
        <w:left w:val="none" w:sz="0" w:space="0" w:color="auto"/>
        <w:bottom w:val="none" w:sz="0" w:space="0" w:color="auto"/>
        <w:right w:val="none" w:sz="0" w:space="0" w:color="auto"/>
      </w:divBdr>
      <w:divsChild>
        <w:div w:id="257452027">
          <w:marLeft w:val="0"/>
          <w:marRight w:val="0"/>
          <w:marTop w:val="0"/>
          <w:marBottom w:val="75"/>
          <w:divBdr>
            <w:top w:val="none" w:sz="0" w:space="0" w:color="auto"/>
            <w:left w:val="none" w:sz="0" w:space="0" w:color="auto"/>
            <w:bottom w:val="none" w:sz="0" w:space="0" w:color="auto"/>
            <w:right w:val="none" w:sz="0" w:space="0" w:color="auto"/>
          </w:divBdr>
        </w:div>
        <w:div w:id="536045993">
          <w:marLeft w:val="0"/>
          <w:marRight w:val="0"/>
          <w:marTop w:val="0"/>
          <w:marBottom w:val="75"/>
          <w:divBdr>
            <w:top w:val="none" w:sz="0" w:space="0" w:color="auto"/>
            <w:left w:val="none" w:sz="0" w:space="0" w:color="auto"/>
            <w:bottom w:val="none" w:sz="0" w:space="0" w:color="auto"/>
            <w:right w:val="none" w:sz="0" w:space="0" w:color="auto"/>
          </w:divBdr>
        </w:div>
      </w:divsChild>
    </w:div>
    <w:div w:id="366026462">
      <w:bodyDiv w:val="1"/>
      <w:marLeft w:val="0"/>
      <w:marRight w:val="0"/>
      <w:marTop w:val="0"/>
      <w:marBottom w:val="0"/>
      <w:divBdr>
        <w:top w:val="none" w:sz="0" w:space="0" w:color="auto"/>
        <w:left w:val="none" w:sz="0" w:space="0" w:color="auto"/>
        <w:bottom w:val="none" w:sz="0" w:space="0" w:color="auto"/>
        <w:right w:val="none" w:sz="0" w:space="0" w:color="auto"/>
      </w:divBdr>
    </w:div>
    <w:div w:id="366640250">
      <w:bodyDiv w:val="1"/>
      <w:marLeft w:val="0"/>
      <w:marRight w:val="0"/>
      <w:marTop w:val="0"/>
      <w:marBottom w:val="0"/>
      <w:divBdr>
        <w:top w:val="none" w:sz="0" w:space="0" w:color="auto"/>
        <w:left w:val="none" w:sz="0" w:space="0" w:color="auto"/>
        <w:bottom w:val="none" w:sz="0" w:space="0" w:color="auto"/>
        <w:right w:val="none" w:sz="0" w:space="0" w:color="auto"/>
      </w:divBdr>
      <w:divsChild>
        <w:div w:id="2129423684">
          <w:marLeft w:val="0"/>
          <w:marRight w:val="0"/>
          <w:marTop w:val="0"/>
          <w:marBottom w:val="75"/>
          <w:divBdr>
            <w:top w:val="none" w:sz="0" w:space="0" w:color="auto"/>
            <w:left w:val="none" w:sz="0" w:space="0" w:color="auto"/>
            <w:bottom w:val="none" w:sz="0" w:space="0" w:color="auto"/>
            <w:right w:val="none" w:sz="0" w:space="0" w:color="auto"/>
          </w:divBdr>
        </w:div>
        <w:div w:id="1731224330">
          <w:marLeft w:val="0"/>
          <w:marRight w:val="0"/>
          <w:marTop w:val="0"/>
          <w:marBottom w:val="75"/>
          <w:divBdr>
            <w:top w:val="none" w:sz="0" w:space="0" w:color="auto"/>
            <w:left w:val="none" w:sz="0" w:space="0" w:color="auto"/>
            <w:bottom w:val="none" w:sz="0" w:space="0" w:color="auto"/>
            <w:right w:val="none" w:sz="0" w:space="0" w:color="auto"/>
          </w:divBdr>
        </w:div>
      </w:divsChild>
    </w:div>
    <w:div w:id="372269256">
      <w:bodyDiv w:val="1"/>
      <w:marLeft w:val="0"/>
      <w:marRight w:val="0"/>
      <w:marTop w:val="0"/>
      <w:marBottom w:val="0"/>
      <w:divBdr>
        <w:top w:val="none" w:sz="0" w:space="0" w:color="auto"/>
        <w:left w:val="none" w:sz="0" w:space="0" w:color="auto"/>
        <w:bottom w:val="none" w:sz="0" w:space="0" w:color="auto"/>
        <w:right w:val="none" w:sz="0" w:space="0" w:color="auto"/>
      </w:divBdr>
    </w:div>
    <w:div w:id="384842750">
      <w:bodyDiv w:val="1"/>
      <w:marLeft w:val="0"/>
      <w:marRight w:val="0"/>
      <w:marTop w:val="0"/>
      <w:marBottom w:val="0"/>
      <w:divBdr>
        <w:top w:val="none" w:sz="0" w:space="0" w:color="auto"/>
        <w:left w:val="none" w:sz="0" w:space="0" w:color="auto"/>
        <w:bottom w:val="none" w:sz="0" w:space="0" w:color="auto"/>
        <w:right w:val="none" w:sz="0" w:space="0" w:color="auto"/>
      </w:divBdr>
      <w:divsChild>
        <w:div w:id="1641690113">
          <w:marLeft w:val="0"/>
          <w:marRight w:val="0"/>
          <w:marTop w:val="0"/>
          <w:marBottom w:val="0"/>
          <w:divBdr>
            <w:top w:val="none" w:sz="0" w:space="0" w:color="auto"/>
            <w:left w:val="none" w:sz="0" w:space="0" w:color="auto"/>
            <w:bottom w:val="none" w:sz="0" w:space="0" w:color="auto"/>
            <w:right w:val="none" w:sz="0" w:space="0" w:color="auto"/>
          </w:divBdr>
          <w:divsChild>
            <w:div w:id="1630209633">
              <w:marLeft w:val="0"/>
              <w:marRight w:val="0"/>
              <w:marTop w:val="0"/>
              <w:marBottom w:val="0"/>
              <w:divBdr>
                <w:top w:val="none" w:sz="0" w:space="0" w:color="auto"/>
                <w:left w:val="none" w:sz="0" w:space="0" w:color="auto"/>
                <w:bottom w:val="none" w:sz="0" w:space="0" w:color="auto"/>
                <w:right w:val="none" w:sz="0" w:space="0" w:color="auto"/>
              </w:divBdr>
            </w:div>
            <w:div w:id="1241603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022998">
      <w:bodyDiv w:val="1"/>
      <w:marLeft w:val="0"/>
      <w:marRight w:val="0"/>
      <w:marTop w:val="0"/>
      <w:marBottom w:val="0"/>
      <w:divBdr>
        <w:top w:val="none" w:sz="0" w:space="0" w:color="auto"/>
        <w:left w:val="none" w:sz="0" w:space="0" w:color="auto"/>
        <w:bottom w:val="none" w:sz="0" w:space="0" w:color="auto"/>
        <w:right w:val="none" w:sz="0" w:space="0" w:color="auto"/>
      </w:divBdr>
    </w:div>
    <w:div w:id="402265196">
      <w:bodyDiv w:val="1"/>
      <w:marLeft w:val="0"/>
      <w:marRight w:val="0"/>
      <w:marTop w:val="0"/>
      <w:marBottom w:val="0"/>
      <w:divBdr>
        <w:top w:val="none" w:sz="0" w:space="0" w:color="auto"/>
        <w:left w:val="none" w:sz="0" w:space="0" w:color="auto"/>
        <w:bottom w:val="none" w:sz="0" w:space="0" w:color="auto"/>
        <w:right w:val="none" w:sz="0" w:space="0" w:color="auto"/>
      </w:divBdr>
    </w:div>
    <w:div w:id="402334627">
      <w:bodyDiv w:val="1"/>
      <w:marLeft w:val="0"/>
      <w:marRight w:val="0"/>
      <w:marTop w:val="0"/>
      <w:marBottom w:val="0"/>
      <w:divBdr>
        <w:top w:val="none" w:sz="0" w:space="0" w:color="auto"/>
        <w:left w:val="none" w:sz="0" w:space="0" w:color="auto"/>
        <w:bottom w:val="none" w:sz="0" w:space="0" w:color="auto"/>
        <w:right w:val="none" w:sz="0" w:space="0" w:color="auto"/>
      </w:divBdr>
      <w:divsChild>
        <w:div w:id="2141681346">
          <w:marLeft w:val="0"/>
          <w:marRight w:val="0"/>
          <w:marTop w:val="0"/>
          <w:marBottom w:val="0"/>
          <w:divBdr>
            <w:top w:val="none" w:sz="0" w:space="0" w:color="auto"/>
            <w:left w:val="none" w:sz="0" w:space="0" w:color="auto"/>
            <w:bottom w:val="none" w:sz="0" w:space="0" w:color="auto"/>
            <w:right w:val="none" w:sz="0" w:space="0" w:color="auto"/>
          </w:divBdr>
        </w:div>
      </w:divsChild>
    </w:div>
    <w:div w:id="406804319">
      <w:bodyDiv w:val="1"/>
      <w:marLeft w:val="0"/>
      <w:marRight w:val="0"/>
      <w:marTop w:val="0"/>
      <w:marBottom w:val="0"/>
      <w:divBdr>
        <w:top w:val="none" w:sz="0" w:space="0" w:color="auto"/>
        <w:left w:val="none" w:sz="0" w:space="0" w:color="auto"/>
        <w:bottom w:val="none" w:sz="0" w:space="0" w:color="auto"/>
        <w:right w:val="none" w:sz="0" w:space="0" w:color="auto"/>
      </w:divBdr>
    </w:div>
    <w:div w:id="410468949">
      <w:bodyDiv w:val="1"/>
      <w:marLeft w:val="0"/>
      <w:marRight w:val="0"/>
      <w:marTop w:val="0"/>
      <w:marBottom w:val="0"/>
      <w:divBdr>
        <w:top w:val="none" w:sz="0" w:space="0" w:color="auto"/>
        <w:left w:val="none" w:sz="0" w:space="0" w:color="auto"/>
        <w:bottom w:val="none" w:sz="0" w:space="0" w:color="auto"/>
        <w:right w:val="none" w:sz="0" w:space="0" w:color="auto"/>
      </w:divBdr>
    </w:div>
    <w:div w:id="416095435">
      <w:bodyDiv w:val="1"/>
      <w:marLeft w:val="0"/>
      <w:marRight w:val="0"/>
      <w:marTop w:val="0"/>
      <w:marBottom w:val="0"/>
      <w:divBdr>
        <w:top w:val="none" w:sz="0" w:space="0" w:color="auto"/>
        <w:left w:val="none" w:sz="0" w:space="0" w:color="auto"/>
        <w:bottom w:val="none" w:sz="0" w:space="0" w:color="auto"/>
        <w:right w:val="none" w:sz="0" w:space="0" w:color="auto"/>
      </w:divBdr>
      <w:divsChild>
        <w:div w:id="75131308">
          <w:marLeft w:val="0"/>
          <w:marRight w:val="0"/>
          <w:marTop w:val="0"/>
          <w:marBottom w:val="75"/>
          <w:divBdr>
            <w:top w:val="none" w:sz="0" w:space="0" w:color="auto"/>
            <w:left w:val="none" w:sz="0" w:space="0" w:color="auto"/>
            <w:bottom w:val="none" w:sz="0" w:space="0" w:color="auto"/>
            <w:right w:val="none" w:sz="0" w:space="0" w:color="auto"/>
          </w:divBdr>
        </w:div>
        <w:div w:id="231475111">
          <w:marLeft w:val="0"/>
          <w:marRight w:val="0"/>
          <w:marTop w:val="0"/>
          <w:marBottom w:val="75"/>
          <w:divBdr>
            <w:top w:val="none" w:sz="0" w:space="0" w:color="auto"/>
            <w:left w:val="none" w:sz="0" w:space="0" w:color="auto"/>
            <w:bottom w:val="none" w:sz="0" w:space="0" w:color="auto"/>
            <w:right w:val="none" w:sz="0" w:space="0" w:color="auto"/>
          </w:divBdr>
        </w:div>
      </w:divsChild>
    </w:div>
    <w:div w:id="428088560">
      <w:bodyDiv w:val="1"/>
      <w:marLeft w:val="0"/>
      <w:marRight w:val="0"/>
      <w:marTop w:val="0"/>
      <w:marBottom w:val="0"/>
      <w:divBdr>
        <w:top w:val="none" w:sz="0" w:space="0" w:color="auto"/>
        <w:left w:val="none" w:sz="0" w:space="0" w:color="auto"/>
        <w:bottom w:val="none" w:sz="0" w:space="0" w:color="auto"/>
        <w:right w:val="none" w:sz="0" w:space="0" w:color="auto"/>
      </w:divBdr>
    </w:div>
    <w:div w:id="434518754">
      <w:bodyDiv w:val="1"/>
      <w:marLeft w:val="0"/>
      <w:marRight w:val="0"/>
      <w:marTop w:val="0"/>
      <w:marBottom w:val="0"/>
      <w:divBdr>
        <w:top w:val="none" w:sz="0" w:space="0" w:color="auto"/>
        <w:left w:val="none" w:sz="0" w:space="0" w:color="auto"/>
        <w:bottom w:val="none" w:sz="0" w:space="0" w:color="auto"/>
        <w:right w:val="none" w:sz="0" w:space="0" w:color="auto"/>
      </w:divBdr>
    </w:div>
    <w:div w:id="434904972">
      <w:bodyDiv w:val="1"/>
      <w:marLeft w:val="0"/>
      <w:marRight w:val="0"/>
      <w:marTop w:val="0"/>
      <w:marBottom w:val="0"/>
      <w:divBdr>
        <w:top w:val="none" w:sz="0" w:space="0" w:color="auto"/>
        <w:left w:val="none" w:sz="0" w:space="0" w:color="auto"/>
        <w:bottom w:val="none" w:sz="0" w:space="0" w:color="auto"/>
        <w:right w:val="none" w:sz="0" w:space="0" w:color="auto"/>
      </w:divBdr>
    </w:div>
    <w:div w:id="469907068">
      <w:bodyDiv w:val="1"/>
      <w:marLeft w:val="0"/>
      <w:marRight w:val="0"/>
      <w:marTop w:val="0"/>
      <w:marBottom w:val="0"/>
      <w:divBdr>
        <w:top w:val="none" w:sz="0" w:space="0" w:color="auto"/>
        <w:left w:val="none" w:sz="0" w:space="0" w:color="auto"/>
        <w:bottom w:val="none" w:sz="0" w:space="0" w:color="auto"/>
        <w:right w:val="none" w:sz="0" w:space="0" w:color="auto"/>
      </w:divBdr>
    </w:div>
    <w:div w:id="491222061">
      <w:bodyDiv w:val="1"/>
      <w:marLeft w:val="0"/>
      <w:marRight w:val="0"/>
      <w:marTop w:val="0"/>
      <w:marBottom w:val="0"/>
      <w:divBdr>
        <w:top w:val="none" w:sz="0" w:space="0" w:color="auto"/>
        <w:left w:val="none" w:sz="0" w:space="0" w:color="auto"/>
        <w:bottom w:val="none" w:sz="0" w:space="0" w:color="auto"/>
        <w:right w:val="none" w:sz="0" w:space="0" w:color="auto"/>
      </w:divBdr>
    </w:div>
    <w:div w:id="496112756">
      <w:bodyDiv w:val="1"/>
      <w:marLeft w:val="0"/>
      <w:marRight w:val="0"/>
      <w:marTop w:val="0"/>
      <w:marBottom w:val="0"/>
      <w:divBdr>
        <w:top w:val="none" w:sz="0" w:space="0" w:color="auto"/>
        <w:left w:val="none" w:sz="0" w:space="0" w:color="auto"/>
        <w:bottom w:val="none" w:sz="0" w:space="0" w:color="auto"/>
        <w:right w:val="none" w:sz="0" w:space="0" w:color="auto"/>
      </w:divBdr>
    </w:div>
    <w:div w:id="504248369">
      <w:bodyDiv w:val="1"/>
      <w:marLeft w:val="0"/>
      <w:marRight w:val="0"/>
      <w:marTop w:val="0"/>
      <w:marBottom w:val="0"/>
      <w:divBdr>
        <w:top w:val="none" w:sz="0" w:space="0" w:color="auto"/>
        <w:left w:val="none" w:sz="0" w:space="0" w:color="auto"/>
        <w:bottom w:val="none" w:sz="0" w:space="0" w:color="auto"/>
        <w:right w:val="none" w:sz="0" w:space="0" w:color="auto"/>
      </w:divBdr>
    </w:div>
    <w:div w:id="506867401">
      <w:bodyDiv w:val="1"/>
      <w:marLeft w:val="0"/>
      <w:marRight w:val="0"/>
      <w:marTop w:val="0"/>
      <w:marBottom w:val="0"/>
      <w:divBdr>
        <w:top w:val="none" w:sz="0" w:space="0" w:color="auto"/>
        <w:left w:val="none" w:sz="0" w:space="0" w:color="auto"/>
        <w:bottom w:val="none" w:sz="0" w:space="0" w:color="auto"/>
        <w:right w:val="none" w:sz="0" w:space="0" w:color="auto"/>
      </w:divBdr>
    </w:div>
    <w:div w:id="507449835">
      <w:bodyDiv w:val="1"/>
      <w:marLeft w:val="0"/>
      <w:marRight w:val="0"/>
      <w:marTop w:val="0"/>
      <w:marBottom w:val="0"/>
      <w:divBdr>
        <w:top w:val="none" w:sz="0" w:space="0" w:color="auto"/>
        <w:left w:val="none" w:sz="0" w:space="0" w:color="auto"/>
        <w:bottom w:val="none" w:sz="0" w:space="0" w:color="auto"/>
        <w:right w:val="none" w:sz="0" w:space="0" w:color="auto"/>
      </w:divBdr>
    </w:div>
    <w:div w:id="527332012">
      <w:bodyDiv w:val="1"/>
      <w:marLeft w:val="0"/>
      <w:marRight w:val="0"/>
      <w:marTop w:val="0"/>
      <w:marBottom w:val="0"/>
      <w:divBdr>
        <w:top w:val="none" w:sz="0" w:space="0" w:color="auto"/>
        <w:left w:val="none" w:sz="0" w:space="0" w:color="auto"/>
        <w:bottom w:val="none" w:sz="0" w:space="0" w:color="auto"/>
        <w:right w:val="none" w:sz="0" w:space="0" w:color="auto"/>
      </w:divBdr>
      <w:divsChild>
        <w:div w:id="1344356821">
          <w:marLeft w:val="0"/>
          <w:marRight w:val="0"/>
          <w:marTop w:val="0"/>
          <w:marBottom w:val="0"/>
          <w:divBdr>
            <w:top w:val="none" w:sz="0" w:space="0" w:color="auto"/>
            <w:left w:val="none" w:sz="0" w:space="0" w:color="auto"/>
            <w:bottom w:val="none" w:sz="0" w:space="0" w:color="auto"/>
            <w:right w:val="none" w:sz="0" w:space="0" w:color="auto"/>
          </w:divBdr>
          <w:divsChild>
            <w:div w:id="735280498">
              <w:marLeft w:val="0"/>
              <w:marRight w:val="0"/>
              <w:marTop w:val="0"/>
              <w:marBottom w:val="0"/>
              <w:divBdr>
                <w:top w:val="none" w:sz="0" w:space="0" w:color="auto"/>
                <w:left w:val="none" w:sz="0" w:space="0" w:color="auto"/>
                <w:bottom w:val="none" w:sz="0" w:space="0" w:color="auto"/>
                <w:right w:val="none" w:sz="0" w:space="0" w:color="auto"/>
              </w:divBdr>
            </w:div>
            <w:div w:id="625894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7914133">
      <w:bodyDiv w:val="1"/>
      <w:marLeft w:val="0"/>
      <w:marRight w:val="0"/>
      <w:marTop w:val="0"/>
      <w:marBottom w:val="0"/>
      <w:divBdr>
        <w:top w:val="none" w:sz="0" w:space="0" w:color="auto"/>
        <w:left w:val="none" w:sz="0" w:space="0" w:color="auto"/>
        <w:bottom w:val="none" w:sz="0" w:space="0" w:color="auto"/>
        <w:right w:val="none" w:sz="0" w:space="0" w:color="auto"/>
      </w:divBdr>
      <w:divsChild>
        <w:div w:id="181942090">
          <w:marLeft w:val="0"/>
          <w:marRight w:val="0"/>
          <w:marTop w:val="0"/>
          <w:marBottom w:val="0"/>
          <w:divBdr>
            <w:top w:val="none" w:sz="0" w:space="0" w:color="auto"/>
            <w:left w:val="none" w:sz="0" w:space="0" w:color="auto"/>
            <w:bottom w:val="none" w:sz="0" w:space="0" w:color="auto"/>
            <w:right w:val="none" w:sz="0" w:space="0" w:color="auto"/>
          </w:divBdr>
        </w:div>
      </w:divsChild>
    </w:div>
    <w:div w:id="529226087">
      <w:bodyDiv w:val="1"/>
      <w:marLeft w:val="0"/>
      <w:marRight w:val="0"/>
      <w:marTop w:val="0"/>
      <w:marBottom w:val="0"/>
      <w:divBdr>
        <w:top w:val="none" w:sz="0" w:space="0" w:color="auto"/>
        <w:left w:val="none" w:sz="0" w:space="0" w:color="auto"/>
        <w:bottom w:val="none" w:sz="0" w:space="0" w:color="auto"/>
        <w:right w:val="none" w:sz="0" w:space="0" w:color="auto"/>
      </w:divBdr>
      <w:divsChild>
        <w:div w:id="444232509">
          <w:marLeft w:val="0"/>
          <w:marRight w:val="0"/>
          <w:marTop w:val="0"/>
          <w:marBottom w:val="0"/>
          <w:divBdr>
            <w:top w:val="none" w:sz="0" w:space="0" w:color="auto"/>
            <w:left w:val="none" w:sz="0" w:space="0" w:color="auto"/>
            <w:bottom w:val="none" w:sz="0" w:space="0" w:color="auto"/>
            <w:right w:val="none" w:sz="0" w:space="0" w:color="auto"/>
          </w:divBdr>
        </w:div>
      </w:divsChild>
    </w:div>
    <w:div w:id="539128289">
      <w:bodyDiv w:val="1"/>
      <w:marLeft w:val="0"/>
      <w:marRight w:val="0"/>
      <w:marTop w:val="0"/>
      <w:marBottom w:val="0"/>
      <w:divBdr>
        <w:top w:val="none" w:sz="0" w:space="0" w:color="auto"/>
        <w:left w:val="none" w:sz="0" w:space="0" w:color="auto"/>
        <w:bottom w:val="none" w:sz="0" w:space="0" w:color="auto"/>
        <w:right w:val="none" w:sz="0" w:space="0" w:color="auto"/>
      </w:divBdr>
    </w:div>
    <w:div w:id="560363972">
      <w:bodyDiv w:val="1"/>
      <w:marLeft w:val="0"/>
      <w:marRight w:val="0"/>
      <w:marTop w:val="0"/>
      <w:marBottom w:val="0"/>
      <w:divBdr>
        <w:top w:val="none" w:sz="0" w:space="0" w:color="auto"/>
        <w:left w:val="none" w:sz="0" w:space="0" w:color="auto"/>
        <w:bottom w:val="none" w:sz="0" w:space="0" w:color="auto"/>
        <w:right w:val="none" w:sz="0" w:space="0" w:color="auto"/>
      </w:divBdr>
      <w:divsChild>
        <w:div w:id="566306963">
          <w:marLeft w:val="0"/>
          <w:marRight w:val="0"/>
          <w:marTop w:val="0"/>
          <w:marBottom w:val="0"/>
          <w:divBdr>
            <w:top w:val="none" w:sz="0" w:space="0" w:color="auto"/>
            <w:left w:val="none" w:sz="0" w:space="0" w:color="auto"/>
            <w:bottom w:val="none" w:sz="0" w:space="0" w:color="auto"/>
            <w:right w:val="none" w:sz="0" w:space="0" w:color="auto"/>
          </w:divBdr>
          <w:divsChild>
            <w:div w:id="1845389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146424">
      <w:bodyDiv w:val="1"/>
      <w:marLeft w:val="0"/>
      <w:marRight w:val="0"/>
      <w:marTop w:val="0"/>
      <w:marBottom w:val="0"/>
      <w:divBdr>
        <w:top w:val="none" w:sz="0" w:space="0" w:color="auto"/>
        <w:left w:val="none" w:sz="0" w:space="0" w:color="auto"/>
        <w:bottom w:val="none" w:sz="0" w:space="0" w:color="auto"/>
        <w:right w:val="none" w:sz="0" w:space="0" w:color="auto"/>
      </w:divBdr>
    </w:div>
    <w:div w:id="572591913">
      <w:bodyDiv w:val="1"/>
      <w:marLeft w:val="0"/>
      <w:marRight w:val="0"/>
      <w:marTop w:val="0"/>
      <w:marBottom w:val="0"/>
      <w:divBdr>
        <w:top w:val="none" w:sz="0" w:space="0" w:color="auto"/>
        <w:left w:val="none" w:sz="0" w:space="0" w:color="auto"/>
        <w:bottom w:val="none" w:sz="0" w:space="0" w:color="auto"/>
        <w:right w:val="none" w:sz="0" w:space="0" w:color="auto"/>
      </w:divBdr>
      <w:divsChild>
        <w:div w:id="647629525">
          <w:marLeft w:val="0"/>
          <w:marRight w:val="0"/>
          <w:marTop w:val="0"/>
          <w:marBottom w:val="0"/>
          <w:divBdr>
            <w:top w:val="none" w:sz="0" w:space="0" w:color="auto"/>
            <w:left w:val="none" w:sz="0" w:space="0" w:color="auto"/>
            <w:bottom w:val="none" w:sz="0" w:space="0" w:color="auto"/>
            <w:right w:val="none" w:sz="0" w:space="0" w:color="auto"/>
          </w:divBdr>
        </w:div>
      </w:divsChild>
    </w:div>
    <w:div w:id="582450731">
      <w:bodyDiv w:val="1"/>
      <w:marLeft w:val="0"/>
      <w:marRight w:val="0"/>
      <w:marTop w:val="0"/>
      <w:marBottom w:val="0"/>
      <w:divBdr>
        <w:top w:val="none" w:sz="0" w:space="0" w:color="auto"/>
        <w:left w:val="none" w:sz="0" w:space="0" w:color="auto"/>
        <w:bottom w:val="none" w:sz="0" w:space="0" w:color="auto"/>
        <w:right w:val="none" w:sz="0" w:space="0" w:color="auto"/>
      </w:divBdr>
    </w:div>
    <w:div w:id="620721643">
      <w:bodyDiv w:val="1"/>
      <w:marLeft w:val="0"/>
      <w:marRight w:val="0"/>
      <w:marTop w:val="0"/>
      <w:marBottom w:val="0"/>
      <w:divBdr>
        <w:top w:val="none" w:sz="0" w:space="0" w:color="auto"/>
        <w:left w:val="none" w:sz="0" w:space="0" w:color="auto"/>
        <w:bottom w:val="none" w:sz="0" w:space="0" w:color="auto"/>
        <w:right w:val="none" w:sz="0" w:space="0" w:color="auto"/>
      </w:divBdr>
    </w:div>
    <w:div w:id="620915055">
      <w:bodyDiv w:val="1"/>
      <w:marLeft w:val="0"/>
      <w:marRight w:val="0"/>
      <w:marTop w:val="0"/>
      <w:marBottom w:val="0"/>
      <w:divBdr>
        <w:top w:val="none" w:sz="0" w:space="0" w:color="auto"/>
        <w:left w:val="none" w:sz="0" w:space="0" w:color="auto"/>
        <w:bottom w:val="none" w:sz="0" w:space="0" w:color="auto"/>
        <w:right w:val="none" w:sz="0" w:space="0" w:color="auto"/>
      </w:divBdr>
    </w:div>
    <w:div w:id="644090901">
      <w:bodyDiv w:val="1"/>
      <w:marLeft w:val="0"/>
      <w:marRight w:val="0"/>
      <w:marTop w:val="0"/>
      <w:marBottom w:val="0"/>
      <w:divBdr>
        <w:top w:val="none" w:sz="0" w:space="0" w:color="auto"/>
        <w:left w:val="none" w:sz="0" w:space="0" w:color="auto"/>
        <w:bottom w:val="none" w:sz="0" w:space="0" w:color="auto"/>
        <w:right w:val="none" w:sz="0" w:space="0" w:color="auto"/>
      </w:divBdr>
    </w:div>
    <w:div w:id="650408751">
      <w:bodyDiv w:val="1"/>
      <w:marLeft w:val="0"/>
      <w:marRight w:val="0"/>
      <w:marTop w:val="0"/>
      <w:marBottom w:val="0"/>
      <w:divBdr>
        <w:top w:val="none" w:sz="0" w:space="0" w:color="auto"/>
        <w:left w:val="none" w:sz="0" w:space="0" w:color="auto"/>
        <w:bottom w:val="none" w:sz="0" w:space="0" w:color="auto"/>
        <w:right w:val="none" w:sz="0" w:space="0" w:color="auto"/>
      </w:divBdr>
    </w:div>
    <w:div w:id="651525954">
      <w:bodyDiv w:val="1"/>
      <w:marLeft w:val="0"/>
      <w:marRight w:val="0"/>
      <w:marTop w:val="0"/>
      <w:marBottom w:val="0"/>
      <w:divBdr>
        <w:top w:val="none" w:sz="0" w:space="0" w:color="auto"/>
        <w:left w:val="none" w:sz="0" w:space="0" w:color="auto"/>
        <w:bottom w:val="none" w:sz="0" w:space="0" w:color="auto"/>
        <w:right w:val="none" w:sz="0" w:space="0" w:color="auto"/>
      </w:divBdr>
    </w:div>
    <w:div w:id="656343421">
      <w:bodyDiv w:val="1"/>
      <w:marLeft w:val="0"/>
      <w:marRight w:val="0"/>
      <w:marTop w:val="0"/>
      <w:marBottom w:val="0"/>
      <w:divBdr>
        <w:top w:val="none" w:sz="0" w:space="0" w:color="auto"/>
        <w:left w:val="none" w:sz="0" w:space="0" w:color="auto"/>
        <w:bottom w:val="none" w:sz="0" w:space="0" w:color="auto"/>
        <w:right w:val="none" w:sz="0" w:space="0" w:color="auto"/>
      </w:divBdr>
      <w:divsChild>
        <w:div w:id="1609047757">
          <w:marLeft w:val="0"/>
          <w:marRight w:val="0"/>
          <w:marTop w:val="0"/>
          <w:marBottom w:val="0"/>
          <w:divBdr>
            <w:top w:val="none" w:sz="0" w:space="0" w:color="auto"/>
            <w:left w:val="none" w:sz="0" w:space="0" w:color="auto"/>
            <w:bottom w:val="none" w:sz="0" w:space="0" w:color="auto"/>
            <w:right w:val="none" w:sz="0" w:space="0" w:color="auto"/>
          </w:divBdr>
        </w:div>
      </w:divsChild>
    </w:div>
    <w:div w:id="658507803">
      <w:bodyDiv w:val="1"/>
      <w:marLeft w:val="0"/>
      <w:marRight w:val="0"/>
      <w:marTop w:val="0"/>
      <w:marBottom w:val="0"/>
      <w:divBdr>
        <w:top w:val="none" w:sz="0" w:space="0" w:color="auto"/>
        <w:left w:val="none" w:sz="0" w:space="0" w:color="auto"/>
        <w:bottom w:val="none" w:sz="0" w:space="0" w:color="auto"/>
        <w:right w:val="none" w:sz="0" w:space="0" w:color="auto"/>
      </w:divBdr>
    </w:div>
    <w:div w:id="681202499">
      <w:bodyDiv w:val="1"/>
      <w:marLeft w:val="0"/>
      <w:marRight w:val="0"/>
      <w:marTop w:val="0"/>
      <w:marBottom w:val="0"/>
      <w:divBdr>
        <w:top w:val="none" w:sz="0" w:space="0" w:color="auto"/>
        <w:left w:val="none" w:sz="0" w:space="0" w:color="auto"/>
        <w:bottom w:val="none" w:sz="0" w:space="0" w:color="auto"/>
        <w:right w:val="none" w:sz="0" w:space="0" w:color="auto"/>
      </w:divBdr>
      <w:divsChild>
        <w:div w:id="1735857765">
          <w:marLeft w:val="0"/>
          <w:marRight w:val="0"/>
          <w:marTop w:val="0"/>
          <w:marBottom w:val="0"/>
          <w:divBdr>
            <w:top w:val="none" w:sz="0" w:space="0" w:color="auto"/>
            <w:left w:val="none" w:sz="0" w:space="0" w:color="auto"/>
            <w:bottom w:val="none" w:sz="0" w:space="0" w:color="auto"/>
            <w:right w:val="none" w:sz="0" w:space="0" w:color="auto"/>
          </w:divBdr>
          <w:divsChild>
            <w:div w:id="2082634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3069449">
      <w:bodyDiv w:val="1"/>
      <w:marLeft w:val="0"/>
      <w:marRight w:val="0"/>
      <w:marTop w:val="0"/>
      <w:marBottom w:val="0"/>
      <w:divBdr>
        <w:top w:val="none" w:sz="0" w:space="0" w:color="auto"/>
        <w:left w:val="none" w:sz="0" w:space="0" w:color="auto"/>
        <w:bottom w:val="none" w:sz="0" w:space="0" w:color="auto"/>
        <w:right w:val="none" w:sz="0" w:space="0" w:color="auto"/>
      </w:divBdr>
    </w:div>
    <w:div w:id="697854879">
      <w:bodyDiv w:val="1"/>
      <w:marLeft w:val="0"/>
      <w:marRight w:val="0"/>
      <w:marTop w:val="0"/>
      <w:marBottom w:val="0"/>
      <w:divBdr>
        <w:top w:val="none" w:sz="0" w:space="0" w:color="auto"/>
        <w:left w:val="none" w:sz="0" w:space="0" w:color="auto"/>
        <w:bottom w:val="none" w:sz="0" w:space="0" w:color="auto"/>
        <w:right w:val="none" w:sz="0" w:space="0" w:color="auto"/>
      </w:divBdr>
    </w:div>
    <w:div w:id="710417327">
      <w:bodyDiv w:val="1"/>
      <w:marLeft w:val="0"/>
      <w:marRight w:val="0"/>
      <w:marTop w:val="0"/>
      <w:marBottom w:val="0"/>
      <w:divBdr>
        <w:top w:val="none" w:sz="0" w:space="0" w:color="auto"/>
        <w:left w:val="none" w:sz="0" w:space="0" w:color="auto"/>
        <w:bottom w:val="none" w:sz="0" w:space="0" w:color="auto"/>
        <w:right w:val="none" w:sz="0" w:space="0" w:color="auto"/>
      </w:divBdr>
      <w:divsChild>
        <w:div w:id="90123118">
          <w:marLeft w:val="0"/>
          <w:marRight w:val="0"/>
          <w:marTop w:val="0"/>
          <w:marBottom w:val="0"/>
          <w:divBdr>
            <w:top w:val="none" w:sz="0" w:space="0" w:color="auto"/>
            <w:left w:val="none" w:sz="0" w:space="0" w:color="auto"/>
            <w:bottom w:val="none" w:sz="0" w:space="0" w:color="auto"/>
            <w:right w:val="none" w:sz="0" w:space="0" w:color="auto"/>
          </w:divBdr>
          <w:divsChild>
            <w:div w:id="1873690293">
              <w:marLeft w:val="0"/>
              <w:marRight w:val="0"/>
              <w:marTop w:val="0"/>
              <w:marBottom w:val="0"/>
              <w:divBdr>
                <w:top w:val="none" w:sz="0" w:space="0" w:color="auto"/>
                <w:left w:val="none" w:sz="0" w:space="0" w:color="auto"/>
                <w:bottom w:val="none" w:sz="0" w:space="0" w:color="auto"/>
                <w:right w:val="none" w:sz="0" w:space="0" w:color="auto"/>
              </w:divBdr>
            </w:div>
            <w:div w:id="1050497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849531">
      <w:bodyDiv w:val="1"/>
      <w:marLeft w:val="0"/>
      <w:marRight w:val="0"/>
      <w:marTop w:val="0"/>
      <w:marBottom w:val="0"/>
      <w:divBdr>
        <w:top w:val="none" w:sz="0" w:space="0" w:color="auto"/>
        <w:left w:val="none" w:sz="0" w:space="0" w:color="auto"/>
        <w:bottom w:val="none" w:sz="0" w:space="0" w:color="auto"/>
        <w:right w:val="none" w:sz="0" w:space="0" w:color="auto"/>
      </w:divBdr>
    </w:div>
    <w:div w:id="715201329">
      <w:bodyDiv w:val="1"/>
      <w:marLeft w:val="0"/>
      <w:marRight w:val="0"/>
      <w:marTop w:val="0"/>
      <w:marBottom w:val="0"/>
      <w:divBdr>
        <w:top w:val="none" w:sz="0" w:space="0" w:color="auto"/>
        <w:left w:val="none" w:sz="0" w:space="0" w:color="auto"/>
        <w:bottom w:val="none" w:sz="0" w:space="0" w:color="auto"/>
        <w:right w:val="none" w:sz="0" w:space="0" w:color="auto"/>
      </w:divBdr>
    </w:div>
    <w:div w:id="724640264">
      <w:bodyDiv w:val="1"/>
      <w:marLeft w:val="0"/>
      <w:marRight w:val="0"/>
      <w:marTop w:val="0"/>
      <w:marBottom w:val="0"/>
      <w:divBdr>
        <w:top w:val="none" w:sz="0" w:space="0" w:color="auto"/>
        <w:left w:val="none" w:sz="0" w:space="0" w:color="auto"/>
        <w:bottom w:val="none" w:sz="0" w:space="0" w:color="auto"/>
        <w:right w:val="none" w:sz="0" w:space="0" w:color="auto"/>
      </w:divBdr>
    </w:div>
    <w:div w:id="736779611">
      <w:bodyDiv w:val="1"/>
      <w:marLeft w:val="0"/>
      <w:marRight w:val="0"/>
      <w:marTop w:val="0"/>
      <w:marBottom w:val="0"/>
      <w:divBdr>
        <w:top w:val="none" w:sz="0" w:space="0" w:color="auto"/>
        <w:left w:val="none" w:sz="0" w:space="0" w:color="auto"/>
        <w:bottom w:val="none" w:sz="0" w:space="0" w:color="auto"/>
        <w:right w:val="none" w:sz="0" w:space="0" w:color="auto"/>
      </w:divBdr>
    </w:div>
    <w:div w:id="743839743">
      <w:bodyDiv w:val="1"/>
      <w:marLeft w:val="0"/>
      <w:marRight w:val="0"/>
      <w:marTop w:val="0"/>
      <w:marBottom w:val="0"/>
      <w:divBdr>
        <w:top w:val="none" w:sz="0" w:space="0" w:color="auto"/>
        <w:left w:val="none" w:sz="0" w:space="0" w:color="auto"/>
        <w:bottom w:val="none" w:sz="0" w:space="0" w:color="auto"/>
        <w:right w:val="none" w:sz="0" w:space="0" w:color="auto"/>
      </w:divBdr>
    </w:div>
    <w:div w:id="743916707">
      <w:bodyDiv w:val="1"/>
      <w:marLeft w:val="0"/>
      <w:marRight w:val="0"/>
      <w:marTop w:val="0"/>
      <w:marBottom w:val="0"/>
      <w:divBdr>
        <w:top w:val="none" w:sz="0" w:space="0" w:color="auto"/>
        <w:left w:val="none" w:sz="0" w:space="0" w:color="auto"/>
        <w:bottom w:val="none" w:sz="0" w:space="0" w:color="auto"/>
        <w:right w:val="none" w:sz="0" w:space="0" w:color="auto"/>
      </w:divBdr>
    </w:div>
    <w:div w:id="760758180">
      <w:bodyDiv w:val="1"/>
      <w:marLeft w:val="0"/>
      <w:marRight w:val="0"/>
      <w:marTop w:val="0"/>
      <w:marBottom w:val="0"/>
      <w:divBdr>
        <w:top w:val="none" w:sz="0" w:space="0" w:color="auto"/>
        <w:left w:val="none" w:sz="0" w:space="0" w:color="auto"/>
        <w:bottom w:val="none" w:sz="0" w:space="0" w:color="auto"/>
        <w:right w:val="none" w:sz="0" w:space="0" w:color="auto"/>
      </w:divBdr>
    </w:div>
    <w:div w:id="763959212">
      <w:bodyDiv w:val="1"/>
      <w:marLeft w:val="0"/>
      <w:marRight w:val="0"/>
      <w:marTop w:val="0"/>
      <w:marBottom w:val="0"/>
      <w:divBdr>
        <w:top w:val="none" w:sz="0" w:space="0" w:color="auto"/>
        <w:left w:val="none" w:sz="0" w:space="0" w:color="auto"/>
        <w:bottom w:val="none" w:sz="0" w:space="0" w:color="auto"/>
        <w:right w:val="none" w:sz="0" w:space="0" w:color="auto"/>
      </w:divBdr>
    </w:div>
    <w:div w:id="789402727">
      <w:bodyDiv w:val="1"/>
      <w:marLeft w:val="0"/>
      <w:marRight w:val="0"/>
      <w:marTop w:val="0"/>
      <w:marBottom w:val="0"/>
      <w:divBdr>
        <w:top w:val="none" w:sz="0" w:space="0" w:color="auto"/>
        <w:left w:val="none" w:sz="0" w:space="0" w:color="auto"/>
        <w:bottom w:val="none" w:sz="0" w:space="0" w:color="auto"/>
        <w:right w:val="none" w:sz="0" w:space="0" w:color="auto"/>
      </w:divBdr>
    </w:div>
    <w:div w:id="812674867">
      <w:bodyDiv w:val="1"/>
      <w:marLeft w:val="0"/>
      <w:marRight w:val="0"/>
      <w:marTop w:val="0"/>
      <w:marBottom w:val="0"/>
      <w:divBdr>
        <w:top w:val="none" w:sz="0" w:space="0" w:color="auto"/>
        <w:left w:val="none" w:sz="0" w:space="0" w:color="auto"/>
        <w:bottom w:val="none" w:sz="0" w:space="0" w:color="auto"/>
        <w:right w:val="none" w:sz="0" w:space="0" w:color="auto"/>
      </w:divBdr>
    </w:div>
    <w:div w:id="867184960">
      <w:bodyDiv w:val="1"/>
      <w:marLeft w:val="0"/>
      <w:marRight w:val="0"/>
      <w:marTop w:val="0"/>
      <w:marBottom w:val="0"/>
      <w:divBdr>
        <w:top w:val="none" w:sz="0" w:space="0" w:color="auto"/>
        <w:left w:val="none" w:sz="0" w:space="0" w:color="auto"/>
        <w:bottom w:val="none" w:sz="0" w:space="0" w:color="auto"/>
        <w:right w:val="none" w:sz="0" w:space="0" w:color="auto"/>
      </w:divBdr>
      <w:divsChild>
        <w:div w:id="238710583">
          <w:marLeft w:val="0"/>
          <w:marRight w:val="0"/>
          <w:marTop w:val="0"/>
          <w:marBottom w:val="0"/>
          <w:divBdr>
            <w:top w:val="none" w:sz="0" w:space="0" w:color="auto"/>
            <w:left w:val="none" w:sz="0" w:space="0" w:color="auto"/>
            <w:bottom w:val="none" w:sz="0" w:space="0" w:color="auto"/>
            <w:right w:val="none" w:sz="0" w:space="0" w:color="auto"/>
          </w:divBdr>
          <w:divsChild>
            <w:div w:id="370425534">
              <w:marLeft w:val="0"/>
              <w:marRight w:val="0"/>
              <w:marTop w:val="0"/>
              <w:marBottom w:val="0"/>
              <w:divBdr>
                <w:top w:val="none" w:sz="0" w:space="0" w:color="auto"/>
                <w:left w:val="none" w:sz="0" w:space="0" w:color="auto"/>
                <w:bottom w:val="none" w:sz="0" w:space="0" w:color="auto"/>
                <w:right w:val="none" w:sz="0" w:space="0" w:color="auto"/>
              </w:divBdr>
            </w:div>
            <w:div w:id="24322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718135">
      <w:bodyDiv w:val="1"/>
      <w:marLeft w:val="0"/>
      <w:marRight w:val="0"/>
      <w:marTop w:val="0"/>
      <w:marBottom w:val="0"/>
      <w:divBdr>
        <w:top w:val="none" w:sz="0" w:space="0" w:color="auto"/>
        <w:left w:val="none" w:sz="0" w:space="0" w:color="auto"/>
        <w:bottom w:val="none" w:sz="0" w:space="0" w:color="auto"/>
        <w:right w:val="none" w:sz="0" w:space="0" w:color="auto"/>
      </w:divBdr>
    </w:div>
    <w:div w:id="923296352">
      <w:bodyDiv w:val="1"/>
      <w:marLeft w:val="0"/>
      <w:marRight w:val="0"/>
      <w:marTop w:val="0"/>
      <w:marBottom w:val="0"/>
      <w:divBdr>
        <w:top w:val="none" w:sz="0" w:space="0" w:color="auto"/>
        <w:left w:val="none" w:sz="0" w:space="0" w:color="auto"/>
        <w:bottom w:val="none" w:sz="0" w:space="0" w:color="auto"/>
        <w:right w:val="none" w:sz="0" w:space="0" w:color="auto"/>
      </w:divBdr>
    </w:div>
    <w:div w:id="952204845">
      <w:bodyDiv w:val="1"/>
      <w:marLeft w:val="0"/>
      <w:marRight w:val="0"/>
      <w:marTop w:val="0"/>
      <w:marBottom w:val="0"/>
      <w:divBdr>
        <w:top w:val="none" w:sz="0" w:space="0" w:color="auto"/>
        <w:left w:val="none" w:sz="0" w:space="0" w:color="auto"/>
        <w:bottom w:val="none" w:sz="0" w:space="0" w:color="auto"/>
        <w:right w:val="none" w:sz="0" w:space="0" w:color="auto"/>
      </w:divBdr>
      <w:divsChild>
        <w:div w:id="376854599">
          <w:marLeft w:val="0"/>
          <w:marRight w:val="0"/>
          <w:marTop w:val="0"/>
          <w:marBottom w:val="0"/>
          <w:divBdr>
            <w:top w:val="none" w:sz="0" w:space="0" w:color="auto"/>
            <w:left w:val="none" w:sz="0" w:space="0" w:color="auto"/>
            <w:bottom w:val="none" w:sz="0" w:space="0" w:color="auto"/>
            <w:right w:val="none" w:sz="0" w:space="0" w:color="auto"/>
          </w:divBdr>
          <w:divsChild>
            <w:div w:id="1633900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745261">
      <w:bodyDiv w:val="1"/>
      <w:marLeft w:val="0"/>
      <w:marRight w:val="0"/>
      <w:marTop w:val="0"/>
      <w:marBottom w:val="0"/>
      <w:divBdr>
        <w:top w:val="none" w:sz="0" w:space="0" w:color="auto"/>
        <w:left w:val="none" w:sz="0" w:space="0" w:color="auto"/>
        <w:bottom w:val="none" w:sz="0" w:space="0" w:color="auto"/>
        <w:right w:val="none" w:sz="0" w:space="0" w:color="auto"/>
      </w:divBdr>
    </w:div>
    <w:div w:id="980843385">
      <w:bodyDiv w:val="1"/>
      <w:marLeft w:val="0"/>
      <w:marRight w:val="0"/>
      <w:marTop w:val="0"/>
      <w:marBottom w:val="0"/>
      <w:divBdr>
        <w:top w:val="none" w:sz="0" w:space="0" w:color="auto"/>
        <w:left w:val="none" w:sz="0" w:space="0" w:color="auto"/>
        <w:bottom w:val="none" w:sz="0" w:space="0" w:color="auto"/>
        <w:right w:val="none" w:sz="0" w:space="0" w:color="auto"/>
      </w:divBdr>
    </w:div>
    <w:div w:id="1014845161">
      <w:bodyDiv w:val="1"/>
      <w:marLeft w:val="0"/>
      <w:marRight w:val="0"/>
      <w:marTop w:val="0"/>
      <w:marBottom w:val="0"/>
      <w:divBdr>
        <w:top w:val="none" w:sz="0" w:space="0" w:color="auto"/>
        <w:left w:val="none" w:sz="0" w:space="0" w:color="auto"/>
        <w:bottom w:val="none" w:sz="0" w:space="0" w:color="auto"/>
        <w:right w:val="none" w:sz="0" w:space="0" w:color="auto"/>
      </w:divBdr>
    </w:div>
    <w:div w:id="1016661296">
      <w:bodyDiv w:val="1"/>
      <w:marLeft w:val="0"/>
      <w:marRight w:val="0"/>
      <w:marTop w:val="0"/>
      <w:marBottom w:val="0"/>
      <w:divBdr>
        <w:top w:val="none" w:sz="0" w:space="0" w:color="auto"/>
        <w:left w:val="none" w:sz="0" w:space="0" w:color="auto"/>
        <w:bottom w:val="none" w:sz="0" w:space="0" w:color="auto"/>
        <w:right w:val="none" w:sz="0" w:space="0" w:color="auto"/>
      </w:divBdr>
      <w:divsChild>
        <w:div w:id="111099459">
          <w:marLeft w:val="0"/>
          <w:marRight w:val="0"/>
          <w:marTop w:val="0"/>
          <w:marBottom w:val="0"/>
          <w:divBdr>
            <w:top w:val="none" w:sz="0" w:space="0" w:color="auto"/>
            <w:left w:val="none" w:sz="0" w:space="0" w:color="auto"/>
            <w:bottom w:val="none" w:sz="0" w:space="0" w:color="auto"/>
            <w:right w:val="none" w:sz="0" w:space="0" w:color="auto"/>
          </w:divBdr>
        </w:div>
      </w:divsChild>
    </w:div>
    <w:div w:id="1058699056">
      <w:bodyDiv w:val="1"/>
      <w:marLeft w:val="0"/>
      <w:marRight w:val="0"/>
      <w:marTop w:val="0"/>
      <w:marBottom w:val="0"/>
      <w:divBdr>
        <w:top w:val="none" w:sz="0" w:space="0" w:color="auto"/>
        <w:left w:val="none" w:sz="0" w:space="0" w:color="auto"/>
        <w:bottom w:val="none" w:sz="0" w:space="0" w:color="auto"/>
        <w:right w:val="none" w:sz="0" w:space="0" w:color="auto"/>
      </w:divBdr>
    </w:div>
    <w:div w:id="1064648100">
      <w:bodyDiv w:val="1"/>
      <w:marLeft w:val="0"/>
      <w:marRight w:val="0"/>
      <w:marTop w:val="0"/>
      <w:marBottom w:val="0"/>
      <w:divBdr>
        <w:top w:val="none" w:sz="0" w:space="0" w:color="auto"/>
        <w:left w:val="none" w:sz="0" w:space="0" w:color="auto"/>
        <w:bottom w:val="none" w:sz="0" w:space="0" w:color="auto"/>
        <w:right w:val="none" w:sz="0" w:space="0" w:color="auto"/>
      </w:divBdr>
      <w:divsChild>
        <w:div w:id="47611504">
          <w:marLeft w:val="0"/>
          <w:marRight w:val="0"/>
          <w:marTop w:val="0"/>
          <w:marBottom w:val="0"/>
          <w:divBdr>
            <w:top w:val="none" w:sz="0" w:space="0" w:color="auto"/>
            <w:left w:val="none" w:sz="0" w:space="0" w:color="auto"/>
            <w:bottom w:val="none" w:sz="0" w:space="0" w:color="auto"/>
            <w:right w:val="none" w:sz="0" w:space="0" w:color="auto"/>
          </w:divBdr>
        </w:div>
      </w:divsChild>
    </w:div>
    <w:div w:id="1085149149">
      <w:bodyDiv w:val="1"/>
      <w:marLeft w:val="0"/>
      <w:marRight w:val="0"/>
      <w:marTop w:val="0"/>
      <w:marBottom w:val="0"/>
      <w:divBdr>
        <w:top w:val="none" w:sz="0" w:space="0" w:color="auto"/>
        <w:left w:val="none" w:sz="0" w:space="0" w:color="auto"/>
        <w:bottom w:val="none" w:sz="0" w:space="0" w:color="auto"/>
        <w:right w:val="none" w:sz="0" w:space="0" w:color="auto"/>
      </w:divBdr>
    </w:div>
    <w:div w:id="1132862262">
      <w:bodyDiv w:val="1"/>
      <w:marLeft w:val="0"/>
      <w:marRight w:val="0"/>
      <w:marTop w:val="0"/>
      <w:marBottom w:val="0"/>
      <w:divBdr>
        <w:top w:val="none" w:sz="0" w:space="0" w:color="auto"/>
        <w:left w:val="none" w:sz="0" w:space="0" w:color="auto"/>
        <w:bottom w:val="none" w:sz="0" w:space="0" w:color="auto"/>
        <w:right w:val="none" w:sz="0" w:space="0" w:color="auto"/>
      </w:divBdr>
    </w:div>
    <w:div w:id="1146973974">
      <w:bodyDiv w:val="1"/>
      <w:marLeft w:val="0"/>
      <w:marRight w:val="0"/>
      <w:marTop w:val="0"/>
      <w:marBottom w:val="0"/>
      <w:divBdr>
        <w:top w:val="none" w:sz="0" w:space="0" w:color="auto"/>
        <w:left w:val="none" w:sz="0" w:space="0" w:color="auto"/>
        <w:bottom w:val="none" w:sz="0" w:space="0" w:color="auto"/>
        <w:right w:val="none" w:sz="0" w:space="0" w:color="auto"/>
      </w:divBdr>
    </w:div>
    <w:div w:id="1153372538">
      <w:bodyDiv w:val="1"/>
      <w:marLeft w:val="0"/>
      <w:marRight w:val="0"/>
      <w:marTop w:val="0"/>
      <w:marBottom w:val="0"/>
      <w:divBdr>
        <w:top w:val="none" w:sz="0" w:space="0" w:color="auto"/>
        <w:left w:val="none" w:sz="0" w:space="0" w:color="auto"/>
        <w:bottom w:val="none" w:sz="0" w:space="0" w:color="auto"/>
        <w:right w:val="none" w:sz="0" w:space="0" w:color="auto"/>
      </w:divBdr>
    </w:div>
    <w:div w:id="1175220943">
      <w:bodyDiv w:val="1"/>
      <w:marLeft w:val="0"/>
      <w:marRight w:val="0"/>
      <w:marTop w:val="0"/>
      <w:marBottom w:val="0"/>
      <w:divBdr>
        <w:top w:val="none" w:sz="0" w:space="0" w:color="auto"/>
        <w:left w:val="none" w:sz="0" w:space="0" w:color="auto"/>
        <w:bottom w:val="none" w:sz="0" w:space="0" w:color="auto"/>
        <w:right w:val="none" w:sz="0" w:space="0" w:color="auto"/>
      </w:divBdr>
    </w:div>
    <w:div w:id="1175614010">
      <w:bodyDiv w:val="1"/>
      <w:marLeft w:val="0"/>
      <w:marRight w:val="0"/>
      <w:marTop w:val="0"/>
      <w:marBottom w:val="0"/>
      <w:divBdr>
        <w:top w:val="none" w:sz="0" w:space="0" w:color="auto"/>
        <w:left w:val="none" w:sz="0" w:space="0" w:color="auto"/>
        <w:bottom w:val="none" w:sz="0" w:space="0" w:color="auto"/>
        <w:right w:val="none" w:sz="0" w:space="0" w:color="auto"/>
      </w:divBdr>
    </w:div>
    <w:div w:id="1182091874">
      <w:bodyDiv w:val="1"/>
      <w:marLeft w:val="0"/>
      <w:marRight w:val="0"/>
      <w:marTop w:val="0"/>
      <w:marBottom w:val="0"/>
      <w:divBdr>
        <w:top w:val="none" w:sz="0" w:space="0" w:color="auto"/>
        <w:left w:val="none" w:sz="0" w:space="0" w:color="auto"/>
        <w:bottom w:val="none" w:sz="0" w:space="0" w:color="auto"/>
        <w:right w:val="none" w:sz="0" w:space="0" w:color="auto"/>
      </w:divBdr>
      <w:divsChild>
        <w:div w:id="1265923262">
          <w:marLeft w:val="0"/>
          <w:marRight w:val="0"/>
          <w:marTop w:val="0"/>
          <w:marBottom w:val="0"/>
          <w:divBdr>
            <w:top w:val="none" w:sz="0" w:space="0" w:color="auto"/>
            <w:left w:val="none" w:sz="0" w:space="0" w:color="auto"/>
            <w:bottom w:val="none" w:sz="0" w:space="0" w:color="auto"/>
            <w:right w:val="none" w:sz="0" w:space="0" w:color="auto"/>
          </w:divBdr>
        </w:div>
      </w:divsChild>
    </w:div>
    <w:div w:id="1183982528">
      <w:bodyDiv w:val="1"/>
      <w:marLeft w:val="0"/>
      <w:marRight w:val="0"/>
      <w:marTop w:val="0"/>
      <w:marBottom w:val="0"/>
      <w:divBdr>
        <w:top w:val="none" w:sz="0" w:space="0" w:color="auto"/>
        <w:left w:val="none" w:sz="0" w:space="0" w:color="auto"/>
        <w:bottom w:val="none" w:sz="0" w:space="0" w:color="auto"/>
        <w:right w:val="none" w:sz="0" w:space="0" w:color="auto"/>
      </w:divBdr>
    </w:div>
    <w:div w:id="1190337062">
      <w:bodyDiv w:val="1"/>
      <w:marLeft w:val="0"/>
      <w:marRight w:val="0"/>
      <w:marTop w:val="0"/>
      <w:marBottom w:val="0"/>
      <w:divBdr>
        <w:top w:val="none" w:sz="0" w:space="0" w:color="auto"/>
        <w:left w:val="none" w:sz="0" w:space="0" w:color="auto"/>
        <w:bottom w:val="none" w:sz="0" w:space="0" w:color="auto"/>
        <w:right w:val="none" w:sz="0" w:space="0" w:color="auto"/>
      </w:divBdr>
    </w:div>
    <w:div w:id="1197041931">
      <w:bodyDiv w:val="1"/>
      <w:marLeft w:val="0"/>
      <w:marRight w:val="0"/>
      <w:marTop w:val="0"/>
      <w:marBottom w:val="0"/>
      <w:divBdr>
        <w:top w:val="none" w:sz="0" w:space="0" w:color="auto"/>
        <w:left w:val="none" w:sz="0" w:space="0" w:color="auto"/>
        <w:bottom w:val="none" w:sz="0" w:space="0" w:color="auto"/>
        <w:right w:val="none" w:sz="0" w:space="0" w:color="auto"/>
      </w:divBdr>
    </w:div>
    <w:div w:id="1208640274">
      <w:bodyDiv w:val="1"/>
      <w:marLeft w:val="0"/>
      <w:marRight w:val="0"/>
      <w:marTop w:val="0"/>
      <w:marBottom w:val="0"/>
      <w:divBdr>
        <w:top w:val="none" w:sz="0" w:space="0" w:color="auto"/>
        <w:left w:val="none" w:sz="0" w:space="0" w:color="auto"/>
        <w:bottom w:val="none" w:sz="0" w:space="0" w:color="auto"/>
        <w:right w:val="none" w:sz="0" w:space="0" w:color="auto"/>
      </w:divBdr>
    </w:div>
    <w:div w:id="1256981563">
      <w:bodyDiv w:val="1"/>
      <w:marLeft w:val="0"/>
      <w:marRight w:val="0"/>
      <w:marTop w:val="0"/>
      <w:marBottom w:val="0"/>
      <w:divBdr>
        <w:top w:val="none" w:sz="0" w:space="0" w:color="auto"/>
        <w:left w:val="none" w:sz="0" w:space="0" w:color="auto"/>
        <w:bottom w:val="none" w:sz="0" w:space="0" w:color="auto"/>
        <w:right w:val="none" w:sz="0" w:space="0" w:color="auto"/>
      </w:divBdr>
    </w:div>
    <w:div w:id="1258556423">
      <w:bodyDiv w:val="1"/>
      <w:marLeft w:val="0"/>
      <w:marRight w:val="0"/>
      <w:marTop w:val="0"/>
      <w:marBottom w:val="0"/>
      <w:divBdr>
        <w:top w:val="none" w:sz="0" w:space="0" w:color="auto"/>
        <w:left w:val="none" w:sz="0" w:space="0" w:color="auto"/>
        <w:bottom w:val="none" w:sz="0" w:space="0" w:color="auto"/>
        <w:right w:val="none" w:sz="0" w:space="0" w:color="auto"/>
      </w:divBdr>
    </w:div>
    <w:div w:id="1266185571">
      <w:bodyDiv w:val="1"/>
      <w:marLeft w:val="0"/>
      <w:marRight w:val="0"/>
      <w:marTop w:val="0"/>
      <w:marBottom w:val="0"/>
      <w:divBdr>
        <w:top w:val="none" w:sz="0" w:space="0" w:color="auto"/>
        <w:left w:val="none" w:sz="0" w:space="0" w:color="auto"/>
        <w:bottom w:val="none" w:sz="0" w:space="0" w:color="auto"/>
        <w:right w:val="none" w:sz="0" w:space="0" w:color="auto"/>
      </w:divBdr>
    </w:div>
    <w:div w:id="1277180626">
      <w:bodyDiv w:val="1"/>
      <w:marLeft w:val="0"/>
      <w:marRight w:val="0"/>
      <w:marTop w:val="0"/>
      <w:marBottom w:val="0"/>
      <w:divBdr>
        <w:top w:val="none" w:sz="0" w:space="0" w:color="auto"/>
        <w:left w:val="none" w:sz="0" w:space="0" w:color="auto"/>
        <w:bottom w:val="none" w:sz="0" w:space="0" w:color="auto"/>
        <w:right w:val="none" w:sz="0" w:space="0" w:color="auto"/>
      </w:divBdr>
    </w:div>
    <w:div w:id="1279295344">
      <w:bodyDiv w:val="1"/>
      <w:marLeft w:val="0"/>
      <w:marRight w:val="0"/>
      <w:marTop w:val="0"/>
      <w:marBottom w:val="0"/>
      <w:divBdr>
        <w:top w:val="none" w:sz="0" w:space="0" w:color="auto"/>
        <w:left w:val="none" w:sz="0" w:space="0" w:color="auto"/>
        <w:bottom w:val="none" w:sz="0" w:space="0" w:color="auto"/>
        <w:right w:val="none" w:sz="0" w:space="0" w:color="auto"/>
      </w:divBdr>
    </w:div>
    <w:div w:id="1294366991">
      <w:bodyDiv w:val="1"/>
      <w:marLeft w:val="0"/>
      <w:marRight w:val="0"/>
      <w:marTop w:val="0"/>
      <w:marBottom w:val="0"/>
      <w:divBdr>
        <w:top w:val="none" w:sz="0" w:space="0" w:color="auto"/>
        <w:left w:val="none" w:sz="0" w:space="0" w:color="auto"/>
        <w:bottom w:val="none" w:sz="0" w:space="0" w:color="auto"/>
        <w:right w:val="none" w:sz="0" w:space="0" w:color="auto"/>
      </w:divBdr>
    </w:div>
    <w:div w:id="1325741223">
      <w:bodyDiv w:val="1"/>
      <w:marLeft w:val="0"/>
      <w:marRight w:val="0"/>
      <w:marTop w:val="0"/>
      <w:marBottom w:val="0"/>
      <w:divBdr>
        <w:top w:val="none" w:sz="0" w:space="0" w:color="auto"/>
        <w:left w:val="none" w:sz="0" w:space="0" w:color="auto"/>
        <w:bottom w:val="none" w:sz="0" w:space="0" w:color="auto"/>
        <w:right w:val="none" w:sz="0" w:space="0" w:color="auto"/>
      </w:divBdr>
    </w:div>
    <w:div w:id="1338536326">
      <w:bodyDiv w:val="1"/>
      <w:marLeft w:val="0"/>
      <w:marRight w:val="0"/>
      <w:marTop w:val="0"/>
      <w:marBottom w:val="0"/>
      <w:divBdr>
        <w:top w:val="none" w:sz="0" w:space="0" w:color="auto"/>
        <w:left w:val="none" w:sz="0" w:space="0" w:color="auto"/>
        <w:bottom w:val="none" w:sz="0" w:space="0" w:color="auto"/>
        <w:right w:val="none" w:sz="0" w:space="0" w:color="auto"/>
      </w:divBdr>
    </w:div>
    <w:div w:id="1338775254">
      <w:bodyDiv w:val="1"/>
      <w:marLeft w:val="0"/>
      <w:marRight w:val="0"/>
      <w:marTop w:val="0"/>
      <w:marBottom w:val="0"/>
      <w:divBdr>
        <w:top w:val="none" w:sz="0" w:space="0" w:color="auto"/>
        <w:left w:val="none" w:sz="0" w:space="0" w:color="auto"/>
        <w:bottom w:val="none" w:sz="0" w:space="0" w:color="auto"/>
        <w:right w:val="none" w:sz="0" w:space="0" w:color="auto"/>
      </w:divBdr>
      <w:divsChild>
        <w:div w:id="1078134329">
          <w:marLeft w:val="0"/>
          <w:marRight w:val="0"/>
          <w:marTop w:val="0"/>
          <w:marBottom w:val="0"/>
          <w:divBdr>
            <w:top w:val="none" w:sz="0" w:space="0" w:color="auto"/>
            <w:left w:val="none" w:sz="0" w:space="0" w:color="auto"/>
            <w:bottom w:val="none" w:sz="0" w:space="0" w:color="auto"/>
            <w:right w:val="none" w:sz="0" w:space="0" w:color="auto"/>
          </w:divBdr>
          <w:divsChild>
            <w:div w:id="1142230051">
              <w:marLeft w:val="0"/>
              <w:marRight w:val="0"/>
              <w:marTop w:val="0"/>
              <w:marBottom w:val="0"/>
              <w:divBdr>
                <w:top w:val="none" w:sz="0" w:space="0" w:color="auto"/>
                <w:left w:val="none" w:sz="0" w:space="0" w:color="auto"/>
                <w:bottom w:val="none" w:sz="0" w:space="0" w:color="auto"/>
                <w:right w:val="none" w:sz="0" w:space="0" w:color="auto"/>
              </w:divBdr>
            </w:div>
            <w:div w:id="530580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1544109">
      <w:bodyDiv w:val="1"/>
      <w:marLeft w:val="0"/>
      <w:marRight w:val="0"/>
      <w:marTop w:val="0"/>
      <w:marBottom w:val="0"/>
      <w:divBdr>
        <w:top w:val="none" w:sz="0" w:space="0" w:color="auto"/>
        <w:left w:val="none" w:sz="0" w:space="0" w:color="auto"/>
        <w:bottom w:val="none" w:sz="0" w:space="0" w:color="auto"/>
        <w:right w:val="none" w:sz="0" w:space="0" w:color="auto"/>
      </w:divBdr>
    </w:div>
    <w:div w:id="1343357383">
      <w:bodyDiv w:val="1"/>
      <w:marLeft w:val="0"/>
      <w:marRight w:val="0"/>
      <w:marTop w:val="0"/>
      <w:marBottom w:val="0"/>
      <w:divBdr>
        <w:top w:val="none" w:sz="0" w:space="0" w:color="auto"/>
        <w:left w:val="none" w:sz="0" w:space="0" w:color="auto"/>
        <w:bottom w:val="none" w:sz="0" w:space="0" w:color="auto"/>
        <w:right w:val="none" w:sz="0" w:space="0" w:color="auto"/>
      </w:divBdr>
    </w:div>
    <w:div w:id="1384670276">
      <w:bodyDiv w:val="1"/>
      <w:marLeft w:val="0"/>
      <w:marRight w:val="0"/>
      <w:marTop w:val="0"/>
      <w:marBottom w:val="0"/>
      <w:divBdr>
        <w:top w:val="none" w:sz="0" w:space="0" w:color="auto"/>
        <w:left w:val="none" w:sz="0" w:space="0" w:color="auto"/>
        <w:bottom w:val="none" w:sz="0" w:space="0" w:color="auto"/>
        <w:right w:val="none" w:sz="0" w:space="0" w:color="auto"/>
      </w:divBdr>
    </w:div>
    <w:div w:id="1402021363">
      <w:bodyDiv w:val="1"/>
      <w:marLeft w:val="0"/>
      <w:marRight w:val="0"/>
      <w:marTop w:val="0"/>
      <w:marBottom w:val="0"/>
      <w:divBdr>
        <w:top w:val="none" w:sz="0" w:space="0" w:color="auto"/>
        <w:left w:val="none" w:sz="0" w:space="0" w:color="auto"/>
        <w:bottom w:val="none" w:sz="0" w:space="0" w:color="auto"/>
        <w:right w:val="none" w:sz="0" w:space="0" w:color="auto"/>
      </w:divBdr>
    </w:div>
    <w:div w:id="1422407103">
      <w:bodyDiv w:val="1"/>
      <w:marLeft w:val="0"/>
      <w:marRight w:val="0"/>
      <w:marTop w:val="0"/>
      <w:marBottom w:val="0"/>
      <w:divBdr>
        <w:top w:val="none" w:sz="0" w:space="0" w:color="auto"/>
        <w:left w:val="none" w:sz="0" w:space="0" w:color="auto"/>
        <w:bottom w:val="none" w:sz="0" w:space="0" w:color="auto"/>
        <w:right w:val="none" w:sz="0" w:space="0" w:color="auto"/>
      </w:divBdr>
      <w:divsChild>
        <w:div w:id="1494302023">
          <w:marLeft w:val="0"/>
          <w:marRight w:val="0"/>
          <w:marTop w:val="0"/>
          <w:marBottom w:val="0"/>
          <w:divBdr>
            <w:top w:val="none" w:sz="0" w:space="0" w:color="auto"/>
            <w:left w:val="none" w:sz="0" w:space="0" w:color="auto"/>
            <w:bottom w:val="none" w:sz="0" w:space="0" w:color="auto"/>
            <w:right w:val="none" w:sz="0" w:space="0" w:color="auto"/>
          </w:divBdr>
          <w:divsChild>
            <w:div w:id="14815691">
              <w:marLeft w:val="0"/>
              <w:marRight w:val="0"/>
              <w:marTop w:val="0"/>
              <w:marBottom w:val="0"/>
              <w:divBdr>
                <w:top w:val="none" w:sz="0" w:space="0" w:color="auto"/>
                <w:left w:val="none" w:sz="0" w:space="0" w:color="auto"/>
                <w:bottom w:val="none" w:sz="0" w:space="0" w:color="auto"/>
                <w:right w:val="none" w:sz="0" w:space="0" w:color="auto"/>
              </w:divBdr>
            </w:div>
            <w:div w:id="576521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095692">
      <w:bodyDiv w:val="1"/>
      <w:marLeft w:val="0"/>
      <w:marRight w:val="0"/>
      <w:marTop w:val="0"/>
      <w:marBottom w:val="0"/>
      <w:divBdr>
        <w:top w:val="none" w:sz="0" w:space="0" w:color="auto"/>
        <w:left w:val="none" w:sz="0" w:space="0" w:color="auto"/>
        <w:bottom w:val="none" w:sz="0" w:space="0" w:color="auto"/>
        <w:right w:val="none" w:sz="0" w:space="0" w:color="auto"/>
      </w:divBdr>
    </w:div>
    <w:div w:id="1438990743">
      <w:bodyDiv w:val="1"/>
      <w:marLeft w:val="0"/>
      <w:marRight w:val="0"/>
      <w:marTop w:val="0"/>
      <w:marBottom w:val="0"/>
      <w:divBdr>
        <w:top w:val="none" w:sz="0" w:space="0" w:color="auto"/>
        <w:left w:val="none" w:sz="0" w:space="0" w:color="auto"/>
        <w:bottom w:val="none" w:sz="0" w:space="0" w:color="auto"/>
        <w:right w:val="none" w:sz="0" w:space="0" w:color="auto"/>
      </w:divBdr>
      <w:divsChild>
        <w:div w:id="261299301">
          <w:marLeft w:val="0"/>
          <w:marRight w:val="0"/>
          <w:marTop w:val="0"/>
          <w:marBottom w:val="0"/>
          <w:divBdr>
            <w:top w:val="none" w:sz="0" w:space="0" w:color="auto"/>
            <w:left w:val="none" w:sz="0" w:space="0" w:color="auto"/>
            <w:bottom w:val="none" w:sz="0" w:space="0" w:color="auto"/>
            <w:right w:val="none" w:sz="0" w:space="0" w:color="auto"/>
          </w:divBdr>
        </w:div>
      </w:divsChild>
    </w:div>
    <w:div w:id="1450276990">
      <w:bodyDiv w:val="1"/>
      <w:marLeft w:val="0"/>
      <w:marRight w:val="0"/>
      <w:marTop w:val="0"/>
      <w:marBottom w:val="0"/>
      <w:divBdr>
        <w:top w:val="none" w:sz="0" w:space="0" w:color="auto"/>
        <w:left w:val="none" w:sz="0" w:space="0" w:color="auto"/>
        <w:bottom w:val="none" w:sz="0" w:space="0" w:color="auto"/>
        <w:right w:val="none" w:sz="0" w:space="0" w:color="auto"/>
      </w:divBdr>
    </w:div>
    <w:div w:id="1452438302">
      <w:bodyDiv w:val="1"/>
      <w:marLeft w:val="0"/>
      <w:marRight w:val="0"/>
      <w:marTop w:val="0"/>
      <w:marBottom w:val="0"/>
      <w:divBdr>
        <w:top w:val="none" w:sz="0" w:space="0" w:color="auto"/>
        <w:left w:val="none" w:sz="0" w:space="0" w:color="auto"/>
        <w:bottom w:val="none" w:sz="0" w:space="0" w:color="auto"/>
        <w:right w:val="none" w:sz="0" w:space="0" w:color="auto"/>
      </w:divBdr>
    </w:div>
    <w:div w:id="1458907781">
      <w:bodyDiv w:val="1"/>
      <w:marLeft w:val="0"/>
      <w:marRight w:val="0"/>
      <w:marTop w:val="0"/>
      <w:marBottom w:val="0"/>
      <w:divBdr>
        <w:top w:val="none" w:sz="0" w:space="0" w:color="auto"/>
        <w:left w:val="none" w:sz="0" w:space="0" w:color="auto"/>
        <w:bottom w:val="none" w:sz="0" w:space="0" w:color="auto"/>
        <w:right w:val="none" w:sz="0" w:space="0" w:color="auto"/>
      </w:divBdr>
    </w:div>
    <w:div w:id="1467627832">
      <w:bodyDiv w:val="1"/>
      <w:marLeft w:val="0"/>
      <w:marRight w:val="0"/>
      <w:marTop w:val="0"/>
      <w:marBottom w:val="0"/>
      <w:divBdr>
        <w:top w:val="none" w:sz="0" w:space="0" w:color="auto"/>
        <w:left w:val="none" w:sz="0" w:space="0" w:color="auto"/>
        <w:bottom w:val="none" w:sz="0" w:space="0" w:color="auto"/>
        <w:right w:val="none" w:sz="0" w:space="0" w:color="auto"/>
      </w:divBdr>
    </w:div>
    <w:div w:id="1469515623">
      <w:bodyDiv w:val="1"/>
      <w:marLeft w:val="0"/>
      <w:marRight w:val="0"/>
      <w:marTop w:val="0"/>
      <w:marBottom w:val="0"/>
      <w:divBdr>
        <w:top w:val="none" w:sz="0" w:space="0" w:color="auto"/>
        <w:left w:val="none" w:sz="0" w:space="0" w:color="auto"/>
        <w:bottom w:val="none" w:sz="0" w:space="0" w:color="auto"/>
        <w:right w:val="none" w:sz="0" w:space="0" w:color="auto"/>
      </w:divBdr>
    </w:div>
    <w:div w:id="1479222116">
      <w:bodyDiv w:val="1"/>
      <w:marLeft w:val="0"/>
      <w:marRight w:val="0"/>
      <w:marTop w:val="0"/>
      <w:marBottom w:val="0"/>
      <w:divBdr>
        <w:top w:val="none" w:sz="0" w:space="0" w:color="auto"/>
        <w:left w:val="none" w:sz="0" w:space="0" w:color="auto"/>
        <w:bottom w:val="none" w:sz="0" w:space="0" w:color="auto"/>
        <w:right w:val="none" w:sz="0" w:space="0" w:color="auto"/>
      </w:divBdr>
    </w:div>
    <w:div w:id="1490092559">
      <w:bodyDiv w:val="1"/>
      <w:marLeft w:val="0"/>
      <w:marRight w:val="0"/>
      <w:marTop w:val="0"/>
      <w:marBottom w:val="0"/>
      <w:divBdr>
        <w:top w:val="none" w:sz="0" w:space="0" w:color="auto"/>
        <w:left w:val="none" w:sz="0" w:space="0" w:color="auto"/>
        <w:bottom w:val="none" w:sz="0" w:space="0" w:color="auto"/>
        <w:right w:val="none" w:sz="0" w:space="0" w:color="auto"/>
      </w:divBdr>
    </w:div>
    <w:div w:id="1498961377">
      <w:bodyDiv w:val="1"/>
      <w:marLeft w:val="0"/>
      <w:marRight w:val="0"/>
      <w:marTop w:val="0"/>
      <w:marBottom w:val="0"/>
      <w:divBdr>
        <w:top w:val="none" w:sz="0" w:space="0" w:color="auto"/>
        <w:left w:val="none" w:sz="0" w:space="0" w:color="auto"/>
        <w:bottom w:val="none" w:sz="0" w:space="0" w:color="auto"/>
        <w:right w:val="none" w:sz="0" w:space="0" w:color="auto"/>
      </w:divBdr>
    </w:div>
    <w:div w:id="1516116095">
      <w:bodyDiv w:val="1"/>
      <w:marLeft w:val="0"/>
      <w:marRight w:val="0"/>
      <w:marTop w:val="0"/>
      <w:marBottom w:val="0"/>
      <w:divBdr>
        <w:top w:val="none" w:sz="0" w:space="0" w:color="auto"/>
        <w:left w:val="none" w:sz="0" w:space="0" w:color="auto"/>
        <w:bottom w:val="none" w:sz="0" w:space="0" w:color="auto"/>
        <w:right w:val="none" w:sz="0" w:space="0" w:color="auto"/>
      </w:divBdr>
    </w:div>
    <w:div w:id="1517961481">
      <w:bodyDiv w:val="1"/>
      <w:marLeft w:val="0"/>
      <w:marRight w:val="0"/>
      <w:marTop w:val="0"/>
      <w:marBottom w:val="0"/>
      <w:divBdr>
        <w:top w:val="none" w:sz="0" w:space="0" w:color="auto"/>
        <w:left w:val="none" w:sz="0" w:space="0" w:color="auto"/>
        <w:bottom w:val="none" w:sz="0" w:space="0" w:color="auto"/>
        <w:right w:val="none" w:sz="0" w:space="0" w:color="auto"/>
      </w:divBdr>
    </w:div>
    <w:div w:id="1547139428">
      <w:bodyDiv w:val="1"/>
      <w:marLeft w:val="0"/>
      <w:marRight w:val="0"/>
      <w:marTop w:val="0"/>
      <w:marBottom w:val="0"/>
      <w:divBdr>
        <w:top w:val="none" w:sz="0" w:space="0" w:color="auto"/>
        <w:left w:val="none" w:sz="0" w:space="0" w:color="auto"/>
        <w:bottom w:val="none" w:sz="0" w:space="0" w:color="auto"/>
        <w:right w:val="none" w:sz="0" w:space="0" w:color="auto"/>
      </w:divBdr>
    </w:div>
    <w:div w:id="1573346100">
      <w:bodyDiv w:val="1"/>
      <w:marLeft w:val="0"/>
      <w:marRight w:val="0"/>
      <w:marTop w:val="0"/>
      <w:marBottom w:val="0"/>
      <w:divBdr>
        <w:top w:val="none" w:sz="0" w:space="0" w:color="auto"/>
        <w:left w:val="none" w:sz="0" w:space="0" w:color="auto"/>
        <w:bottom w:val="none" w:sz="0" w:space="0" w:color="auto"/>
        <w:right w:val="none" w:sz="0" w:space="0" w:color="auto"/>
      </w:divBdr>
    </w:div>
    <w:div w:id="1575621417">
      <w:bodyDiv w:val="1"/>
      <w:marLeft w:val="0"/>
      <w:marRight w:val="0"/>
      <w:marTop w:val="0"/>
      <w:marBottom w:val="0"/>
      <w:divBdr>
        <w:top w:val="none" w:sz="0" w:space="0" w:color="auto"/>
        <w:left w:val="none" w:sz="0" w:space="0" w:color="auto"/>
        <w:bottom w:val="none" w:sz="0" w:space="0" w:color="auto"/>
        <w:right w:val="none" w:sz="0" w:space="0" w:color="auto"/>
      </w:divBdr>
    </w:div>
    <w:div w:id="1595630494">
      <w:bodyDiv w:val="1"/>
      <w:marLeft w:val="0"/>
      <w:marRight w:val="0"/>
      <w:marTop w:val="0"/>
      <w:marBottom w:val="0"/>
      <w:divBdr>
        <w:top w:val="none" w:sz="0" w:space="0" w:color="auto"/>
        <w:left w:val="none" w:sz="0" w:space="0" w:color="auto"/>
        <w:bottom w:val="none" w:sz="0" w:space="0" w:color="auto"/>
        <w:right w:val="none" w:sz="0" w:space="0" w:color="auto"/>
      </w:divBdr>
    </w:div>
    <w:div w:id="1610429262">
      <w:bodyDiv w:val="1"/>
      <w:marLeft w:val="0"/>
      <w:marRight w:val="0"/>
      <w:marTop w:val="0"/>
      <w:marBottom w:val="0"/>
      <w:divBdr>
        <w:top w:val="none" w:sz="0" w:space="0" w:color="auto"/>
        <w:left w:val="none" w:sz="0" w:space="0" w:color="auto"/>
        <w:bottom w:val="none" w:sz="0" w:space="0" w:color="auto"/>
        <w:right w:val="none" w:sz="0" w:space="0" w:color="auto"/>
      </w:divBdr>
    </w:div>
    <w:div w:id="1612201474">
      <w:bodyDiv w:val="1"/>
      <w:marLeft w:val="0"/>
      <w:marRight w:val="0"/>
      <w:marTop w:val="0"/>
      <w:marBottom w:val="0"/>
      <w:divBdr>
        <w:top w:val="none" w:sz="0" w:space="0" w:color="auto"/>
        <w:left w:val="none" w:sz="0" w:space="0" w:color="auto"/>
        <w:bottom w:val="none" w:sz="0" w:space="0" w:color="auto"/>
        <w:right w:val="none" w:sz="0" w:space="0" w:color="auto"/>
      </w:divBdr>
      <w:divsChild>
        <w:div w:id="1555509497">
          <w:marLeft w:val="0"/>
          <w:marRight w:val="0"/>
          <w:marTop w:val="0"/>
          <w:marBottom w:val="0"/>
          <w:divBdr>
            <w:top w:val="none" w:sz="0" w:space="0" w:color="auto"/>
            <w:left w:val="none" w:sz="0" w:space="0" w:color="auto"/>
            <w:bottom w:val="none" w:sz="0" w:space="0" w:color="auto"/>
            <w:right w:val="none" w:sz="0" w:space="0" w:color="auto"/>
          </w:divBdr>
        </w:div>
      </w:divsChild>
    </w:div>
    <w:div w:id="1619292720">
      <w:bodyDiv w:val="1"/>
      <w:marLeft w:val="0"/>
      <w:marRight w:val="0"/>
      <w:marTop w:val="0"/>
      <w:marBottom w:val="0"/>
      <w:divBdr>
        <w:top w:val="none" w:sz="0" w:space="0" w:color="auto"/>
        <w:left w:val="none" w:sz="0" w:space="0" w:color="auto"/>
        <w:bottom w:val="none" w:sz="0" w:space="0" w:color="auto"/>
        <w:right w:val="none" w:sz="0" w:space="0" w:color="auto"/>
      </w:divBdr>
      <w:divsChild>
        <w:div w:id="1379817170">
          <w:marLeft w:val="0"/>
          <w:marRight w:val="0"/>
          <w:marTop w:val="0"/>
          <w:marBottom w:val="0"/>
          <w:divBdr>
            <w:top w:val="none" w:sz="0" w:space="0" w:color="auto"/>
            <w:left w:val="none" w:sz="0" w:space="0" w:color="auto"/>
            <w:bottom w:val="none" w:sz="0" w:space="0" w:color="auto"/>
            <w:right w:val="none" w:sz="0" w:space="0" w:color="auto"/>
          </w:divBdr>
          <w:divsChild>
            <w:div w:id="1819568374">
              <w:marLeft w:val="0"/>
              <w:marRight w:val="0"/>
              <w:marTop w:val="0"/>
              <w:marBottom w:val="0"/>
              <w:divBdr>
                <w:top w:val="none" w:sz="0" w:space="0" w:color="auto"/>
                <w:left w:val="none" w:sz="0" w:space="0" w:color="auto"/>
                <w:bottom w:val="none" w:sz="0" w:space="0" w:color="auto"/>
                <w:right w:val="none" w:sz="0" w:space="0" w:color="auto"/>
              </w:divBdr>
            </w:div>
            <w:div w:id="1108040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675509">
      <w:bodyDiv w:val="1"/>
      <w:marLeft w:val="0"/>
      <w:marRight w:val="0"/>
      <w:marTop w:val="0"/>
      <w:marBottom w:val="0"/>
      <w:divBdr>
        <w:top w:val="none" w:sz="0" w:space="0" w:color="auto"/>
        <w:left w:val="none" w:sz="0" w:space="0" w:color="auto"/>
        <w:bottom w:val="none" w:sz="0" w:space="0" w:color="auto"/>
        <w:right w:val="none" w:sz="0" w:space="0" w:color="auto"/>
      </w:divBdr>
    </w:div>
    <w:div w:id="1673416338">
      <w:bodyDiv w:val="1"/>
      <w:marLeft w:val="0"/>
      <w:marRight w:val="0"/>
      <w:marTop w:val="0"/>
      <w:marBottom w:val="0"/>
      <w:divBdr>
        <w:top w:val="none" w:sz="0" w:space="0" w:color="auto"/>
        <w:left w:val="none" w:sz="0" w:space="0" w:color="auto"/>
        <w:bottom w:val="none" w:sz="0" w:space="0" w:color="auto"/>
        <w:right w:val="none" w:sz="0" w:space="0" w:color="auto"/>
      </w:divBdr>
      <w:divsChild>
        <w:div w:id="1702129274">
          <w:marLeft w:val="0"/>
          <w:marRight w:val="0"/>
          <w:marTop w:val="0"/>
          <w:marBottom w:val="0"/>
          <w:divBdr>
            <w:top w:val="none" w:sz="0" w:space="0" w:color="auto"/>
            <w:left w:val="none" w:sz="0" w:space="0" w:color="auto"/>
            <w:bottom w:val="none" w:sz="0" w:space="0" w:color="auto"/>
            <w:right w:val="none" w:sz="0" w:space="0" w:color="auto"/>
          </w:divBdr>
          <w:divsChild>
            <w:div w:id="824665608">
              <w:marLeft w:val="0"/>
              <w:marRight w:val="0"/>
              <w:marTop w:val="0"/>
              <w:marBottom w:val="0"/>
              <w:divBdr>
                <w:top w:val="none" w:sz="0" w:space="0" w:color="auto"/>
                <w:left w:val="none" w:sz="0" w:space="0" w:color="auto"/>
                <w:bottom w:val="none" w:sz="0" w:space="0" w:color="auto"/>
                <w:right w:val="none" w:sz="0" w:space="0" w:color="auto"/>
              </w:divBdr>
              <w:divsChild>
                <w:div w:id="457724952">
                  <w:marLeft w:val="0"/>
                  <w:marRight w:val="0"/>
                  <w:marTop w:val="0"/>
                  <w:marBottom w:val="0"/>
                  <w:divBdr>
                    <w:top w:val="none" w:sz="0" w:space="0" w:color="auto"/>
                    <w:left w:val="none" w:sz="0" w:space="0" w:color="auto"/>
                    <w:bottom w:val="none" w:sz="0" w:space="0" w:color="auto"/>
                    <w:right w:val="none" w:sz="0" w:space="0" w:color="auto"/>
                  </w:divBdr>
                  <w:divsChild>
                    <w:div w:id="223682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5476485">
      <w:bodyDiv w:val="1"/>
      <w:marLeft w:val="0"/>
      <w:marRight w:val="0"/>
      <w:marTop w:val="0"/>
      <w:marBottom w:val="0"/>
      <w:divBdr>
        <w:top w:val="none" w:sz="0" w:space="0" w:color="auto"/>
        <w:left w:val="none" w:sz="0" w:space="0" w:color="auto"/>
        <w:bottom w:val="none" w:sz="0" w:space="0" w:color="auto"/>
        <w:right w:val="none" w:sz="0" w:space="0" w:color="auto"/>
      </w:divBdr>
    </w:div>
    <w:div w:id="1696149256">
      <w:bodyDiv w:val="1"/>
      <w:marLeft w:val="0"/>
      <w:marRight w:val="0"/>
      <w:marTop w:val="0"/>
      <w:marBottom w:val="0"/>
      <w:divBdr>
        <w:top w:val="none" w:sz="0" w:space="0" w:color="auto"/>
        <w:left w:val="none" w:sz="0" w:space="0" w:color="auto"/>
        <w:bottom w:val="none" w:sz="0" w:space="0" w:color="auto"/>
        <w:right w:val="none" w:sz="0" w:space="0" w:color="auto"/>
      </w:divBdr>
    </w:div>
    <w:div w:id="1724132434">
      <w:bodyDiv w:val="1"/>
      <w:marLeft w:val="0"/>
      <w:marRight w:val="0"/>
      <w:marTop w:val="0"/>
      <w:marBottom w:val="0"/>
      <w:divBdr>
        <w:top w:val="none" w:sz="0" w:space="0" w:color="auto"/>
        <w:left w:val="none" w:sz="0" w:space="0" w:color="auto"/>
        <w:bottom w:val="none" w:sz="0" w:space="0" w:color="auto"/>
        <w:right w:val="none" w:sz="0" w:space="0" w:color="auto"/>
      </w:divBdr>
      <w:divsChild>
        <w:div w:id="123888059">
          <w:marLeft w:val="0"/>
          <w:marRight w:val="0"/>
          <w:marTop w:val="0"/>
          <w:marBottom w:val="0"/>
          <w:divBdr>
            <w:top w:val="none" w:sz="0" w:space="0" w:color="auto"/>
            <w:left w:val="none" w:sz="0" w:space="0" w:color="auto"/>
            <w:bottom w:val="none" w:sz="0" w:space="0" w:color="auto"/>
            <w:right w:val="none" w:sz="0" w:space="0" w:color="auto"/>
          </w:divBdr>
          <w:divsChild>
            <w:div w:id="171994656">
              <w:marLeft w:val="0"/>
              <w:marRight w:val="0"/>
              <w:marTop w:val="0"/>
              <w:marBottom w:val="0"/>
              <w:divBdr>
                <w:top w:val="none" w:sz="0" w:space="0" w:color="auto"/>
                <w:left w:val="none" w:sz="0" w:space="0" w:color="auto"/>
                <w:bottom w:val="none" w:sz="0" w:space="0" w:color="auto"/>
                <w:right w:val="none" w:sz="0" w:space="0" w:color="auto"/>
              </w:divBdr>
            </w:div>
            <w:div w:id="2010213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9400677">
      <w:bodyDiv w:val="1"/>
      <w:marLeft w:val="0"/>
      <w:marRight w:val="0"/>
      <w:marTop w:val="0"/>
      <w:marBottom w:val="0"/>
      <w:divBdr>
        <w:top w:val="none" w:sz="0" w:space="0" w:color="auto"/>
        <w:left w:val="none" w:sz="0" w:space="0" w:color="auto"/>
        <w:bottom w:val="none" w:sz="0" w:space="0" w:color="auto"/>
        <w:right w:val="none" w:sz="0" w:space="0" w:color="auto"/>
      </w:divBdr>
    </w:div>
    <w:div w:id="1752969124">
      <w:bodyDiv w:val="1"/>
      <w:marLeft w:val="0"/>
      <w:marRight w:val="0"/>
      <w:marTop w:val="0"/>
      <w:marBottom w:val="0"/>
      <w:divBdr>
        <w:top w:val="none" w:sz="0" w:space="0" w:color="auto"/>
        <w:left w:val="none" w:sz="0" w:space="0" w:color="auto"/>
        <w:bottom w:val="none" w:sz="0" w:space="0" w:color="auto"/>
        <w:right w:val="none" w:sz="0" w:space="0" w:color="auto"/>
      </w:divBdr>
      <w:divsChild>
        <w:div w:id="640502829">
          <w:marLeft w:val="0"/>
          <w:marRight w:val="0"/>
          <w:marTop w:val="0"/>
          <w:marBottom w:val="0"/>
          <w:divBdr>
            <w:top w:val="none" w:sz="0" w:space="0" w:color="auto"/>
            <w:left w:val="none" w:sz="0" w:space="0" w:color="auto"/>
            <w:bottom w:val="none" w:sz="0" w:space="0" w:color="auto"/>
            <w:right w:val="none" w:sz="0" w:space="0" w:color="auto"/>
          </w:divBdr>
        </w:div>
      </w:divsChild>
    </w:div>
    <w:div w:id="1757481818">
      <w:bodyDiv w:val="1"/>
      <w:marLeft w:val="0"/>
      <w:marRight w:val="0"/>
      <w:marTop w:val="0"/>
      <w:marBottom w:val="0"/>
      <w:divBdr>
        <w:top w:val="none" w:sz="0" w:space="0" w:color="auto"/>
        <w:left w:val="none" w:sz="0" w:space="0" w:color="auto"/>
        <w:bottom w:val="none" w:sz="0" w:space="0" w:color="auto"/>
        <w:right w:val="none" w:sz="0" w:space="0" w:color="auto"/>
      </w:divBdr>
    </w:div>
    <w:div w:id="1790658155">
      <w:bodyDiv w:val="1"/>
      <w:marLeft w:val="0"/>
      <w:marRight w:val="0"/>
      <w:marTop w:val="0"/>
      <w:marBottom w:val="0"/>
      <w:divBdr>
        <w:top w:val="none" w:sz="0" w:space="0" w:color="auto"/>
        <w:left w:val="none" w:sz="0" w:space="0" w:color="auto"/>
        <w:bottom w:val="none" w:sz="0" w:space="0" w:color="auto"/>
        <w:right w:val="none" w:sz="0" w:space="0" w:color="auto"/>
      </w:divBdr>
    </w:div>
    <w:div w:id="1801610955">
      <w:bodyDiv w:val="1"/>
      <w:marLeft w:val="0"/>
      <w:marRight w:val="0"/>
      <w:marTop w:val="0"/>
      <w:marBottom w:val="0"/>
      <w:divBdr>
        <w:top w:val="none" w:sz="0" w:space="0" w:color="auto"/>
        <w:left w:val="none" w:sz="0" w:space="0" w:color="auto"/>
        <w:bottom w:val="none" w:sz="0" w:space="0" w:color="auto"/>
        <w:right w:val="none" w:sz="0" w:space="0" w:color="auto"/>
      </w:divBdr>
      <w:divsChild>
        <w:div w:id="1044021236">
          <w:marLeft w:val="0"/>
          <w:marRight w:val="0"/>
          <w:marTop w:val="0"/>
          <w:marBottom w:val="0"/>
          <w:divBdr>
            <w:top w:val="none" w:sz="0" w:space="0" w:color="auto"/>
            <w:left w:val="none" w:sz="0" w:space="0" w:color="auto"/>
            <w:bottom w:val="none" w:sz="0" w:space="0" w:color="auto"/>
            <w:right w:val="none" w:sz="0" w:space="0" w:color="auto"/>
          </w:divBdr>
          <w:divsChild>
            <w:div w:id="1936864473">
              <w:marLeft w:val="0"/>
              <w:marRight w:val="0"/>
              <w:marTop w:val="0"/>
              <w:marBottom w:val="0"/>
              <w:divBdr>
                <w:top w:val="none" w:sz="0" w:space="0" w:color="auto"/>
                <w:left w:val="none" w:sz="0" w:space="0" w:color="auto"/>
                <w:bottom w:val="none" w:sz="0" w:space="0" w:color="auto"/>
                <w:right w:val="none" w:sz="0" w:space="0" w:color="auto"/>
              </w:divBdr>
            </w:div>
            <w:div w:id="74131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732702">
      <w:bodyDiv w:val="1"/>
      <w:marLeft w:val="0"/>
      <w:marRight w:val="0"/>
      <w:marTop w:val="0"/>
      <w:marBottom w:val="0"/>
      <w:divBdr>
        <w:top w:val="none" w:sz="0" w:space="0" w:color="auto"/>
        <w:left w:val="none" w:sz="0" w:space="0" w:color="auto"/>
        <w:bottom w:val="none" w:sz="0" w:space="0" w:color="auto"/>
        <w:right w:val="none" w:sz="0" w:space="0" w:color="auto"/>
      </w:divBdr>
    </w:div>
    <w:div w:id="1809469201">
      <w:bodyDiv w:val="1"/>
      <w:marLeft w:val="0"/>
      <w:marRight w:val="0"/>
      <w:marTop w:val="0"/>
      <w:marBottom w:val="0"/>
      <w:divBdr>
        <w:top w:val="none" w:sz="0" w:space="0" w:color="auto"/>
        <w:left w:val="none" w:sz="0" w:space="0" w:color="auto"/>
        <w:bottom w:val="none" w:sz="0" w:space="0" w:color="auto"/>
        <w:right w:val="none" w:sz="0" w:space="0" w:color="auto"/>
      </w:divBdr>
    </w:div>
    <w:div w:id="1824465707">
      <w:bodyDiv w:val="1"/>
      <w:marLeft w:val="0"/>
      <w:marRight w:val="0"/>
      <w:marTop w:val="0"/>
      <w:marBottom w:val="0"/>
      <w:divBdr>
        <w:top w:val="none" w:sz="0" w:space="0" w:color="auto"/>
        <w:left w:val="none" w:sz="0" w:space="0" w:color="auto"/>
        <w:bottom w:val="none" w:sz="0" w:space="0" w:color="auto"/>
        <w:right w:val="none" w:sz="0" w:space="0" w:color="auto"/>
      </w:divBdr>
      <w:divsChild>
        <w:div w:id="2123260587">
          <w:marLeft w:val="0"/>
          <w:marRight w:val="0"/>
          <w:marTop w:val="0"/>
          <w:marBottom w:val="0"/>
          <w:divBdr>
            <w:top w:val="none" w:sz="0" w:space="0" w:color="auto"/>
            <w:left w:val="none" w:sz="0" w:space="0" w:color="auto"/>
            <w:bottom w:val="none" w:sz="0" w:space="0" w:color="auto"/>
            <w:right w:val="none" w:sz="0" w:space="0" w:color="auto"/>
          </w:divBdr>
          <w:divsChild>
            <w:div w:id="870994070">
              <w:marLeft w:val="0"/>
              <w:marRight w:val="0"/>
              <w:marTop w:val="0"/>
              <w:marBottom w:val="0"/>
              <w:divBdr>
                <w:top w:val="none" w:sz="0" w:space="0" w:color="auto"/>
                <w:left w:val="none" w:sz="0" w:space="0" w:color="auto"/>
                <w:bottom w:val="none" w:sz="0" w:space="0" w:color="auto"/>
                <w:right w:val="none" w:sz="0" w:space="0" w:color="auto"/>
              </w:divBdr>
            </w:div>
            <w:div w:id="868641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163184">
      <w:bodyDiv w:val="1"/>
      <w:marLeft w:val="0"/>
      <w:marRight w:val="0"/>
      <w:marTop w:val="0"/>
      <w:marBottom w:val="0"/>
      <w:divBdr>
        <w:top w:val="none" w:sz="0" w:space="0" w:color="auto"/>
        <w:left w:val="none" w:sz="0" w:space="0" w:color="auto"/>
        <w:bottom w:val="none" w:sz="0" w:space="0" w:color="auto"/>
        <w:right w:val="none" w:sz="0" w:space="0" w:color="auto"/>
      </w:divBdr>
    </w:div>
    <w:div w:id="1855074161">
      <w:bodyDiv w:val="1"/>
      <w:marLeft w:val="0"/>
      <w:marRight w:val="0"/>
      <w:marTop w:val="0"/>
      <w:marBottom w:val="0"/>
      <w:divBdr>
        <w:top w:val="none" w:sz="0" w:space="0" w:color="auto"/>
        <w:left w:val="none" w:sz="0" w:space="0" w:color="auto"/>
        <w:bottom w:val="none" w:sz="0" w:space="0" w:color="auto"/>
        <w:right w:val="none" w:sz="0" w:space="0" w:color="auto"/>
      </w:divBdr>
    </w:div>
    <w:div w:id="1863741201">
      <w:bodyDiv w:val="1"/>
      <w:marLeft w:val="0"/>
      <w:marRight w:val="0"/>
      <w:marTop w:val="0"/>
      <w:marBottom w:val="0"/>
      <w:divBdr>
        <w:top w:val="none" w:sz="0" w:space="0" w:color="auto"/>
        <w:left w:val="none" w:sz="0" w:space="0" w:color="auto"/>
        <w:bottom w:val="none" w:sz="0" w:space="0" w:color="auto"/>
        <w:right w:val="none" w:sz="0" w:space="0" w:color="auto"/>
      </w:divBdr>
    </w:div>
    <w:div w:id="1864435884">
      <w:bodyDiv w:val="1"/>
      <w:marLeft w:val="0"/>
      <w:marRight w:val="0"/>
      <w:marTop w:val="0"/>
      <w:marBottom w:val="0"/>
      <w:divBdr>
        <w:top w:val="none" w:sz="0" w:space="0" w:color="auto"/>
        <w:left w:val="none" w:sz="0" w:space="0" w:color="auto"/>
        <w:bottom w:val="none" w:sz="0" w:space="0" w:color="auto"/>
        <w:right w:val="none" w:sz="0" w:space="0" w:color="auto"/>
      </w:divBdr>
      <w:divsChild>
        <w:div w:id="1959798830">
          <w:marLeft w:val="0"/>
          <w:marRight w:val="0"/>
          <w:marTop w:val="0"/>
          <w:marBottom w:val="0"/>
          <w:divBdr>
            <w:top w:val="none" w:sz="0" w:space="0" w:color="auto"/>
            <w:left w:val="none" w:sz="0" w:space="0" w:color="auto"/>
            <w:bottom w:val="none" w:sz="0" w:space="0" w:color="auto"/>
            <w:right w:val="none" w:sz="0" w:space="0" w:color="auto"/>
          </w:divBdr>
        </w:div>
      </w:divsChild>
    </w:div>
    <w:div w:id="1869638636">
      <w:bodyDiv w:val="1"/>
      <w:marLeft w:val="0"/>
      <w:marRight w:val="0"/>
      <w:marTop w:val="0"/>
      <w:marBottom w:val="0"/>
      <w:divBdr>
        <w:top w:val="none" w:sz="0" w:space="0" w:color="auto"/>
        <w:left w:val="none" w:sz="0" w:space="0" w:color="auto"/>
        <w:bottom w:val="none" w:sz="0" w:space="0" w:color="auto"/>
        <w:right w:val="none" w:sz="0" w:space="0" w:color="auto"/>
      </w:divBdr>
    </w:div>
    <w:div w:id="1870218175">
      <w:bodyDiv w:val="1"/>
      <w:marLeft w:val="0"/>
      <w:marRight w:val="0"/>
      <w:marTop w:val="0"/>
      <w:marBottom w:val="0"/>
      <w:divBdr>
        <w:top w:val="none" w:sz="0" w:space="0" w:color="auto"/>
        <w:left w:val="none" w:sz="0" w:space="0" w:color="auto"/>
        <w:bottom w:val="none" w:sz="0" w:space="0" w:color="auto"/>
        <w:right w:val="none" w:sz="0" w:space="0" w:color="auto"/>
      </w:divBdr>
      <w:divsChild>
        <w:div w:id="850485975">
          <w:marLeft w:val="0"/>
          <w:marRight w:val="0"/>
          <w:marTop w:val="0"/>
          <w:marBottom w:val="0"/>
          <w:divBdr>
            <w:top w:val="none" w:sz="0" w:space="0" w:color="auto"/>
            <w:left w:val="none" w:sz="0" w:space="0" w:color="auto"/>
            <w:bottom w:val="none" w:sz="0" w:space="0" w:color="auto"/>
            <w:right w:val="none" w:sz="0" w:space="0" w:color="auto"/>
          </w:divBdr>
          <w:divsChild>
            <w:div w:id="1312060306">
              <w:marLeft w:val="0"/>
              <w:marRight w:val="0"/>
              <w:marTop w:val="0"/>
              <w:marBottom w:val="0"/>
              <w:divBdr>
                <w:top w:val="none" w:sz="0" w:space="0" w:color="auto"/>
                <w:left w:val="none" w:sz="0" w:space="0" w:color="auto"/>
                <w:bottom w:val="none" w:sz="0" w:space="0" w:color="auto"/>
                <w:right w:val="none" w:sz="0" w:space="0" w:color="auto"/>
              </w:divBdr>
            </w:div>
            <w:div w:id="121235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317071">
      <w:bodyDiv w:val="1"/>
      <w:marLeft w:val="0"/>
      <w:marRight w:val="0"/>
      <w:marTop w:val="0"/>
      <w:marBottom w:val="0"/>
      <w:divBdr>
        <w:top w:val="none" w:sz="0" w:space="0" w:color="auto"/>
        <w:left w:val="none" w:sz="0" w:space="0" w:color="auto"/>
        <w:bottom w:val="none" w:sz="0" w:space="0" w:color="auto"/>
        <w:right w:val="none" w:sz="0" w:space="0" w:color="auto"/>
      </w:divBdr>
      <w:divsChild>
        <w:div w:id="1745179129">
          <w:marLeft w:val="0"/>
          <w:marRight w:val="0"/>
          <w:marTop w:val="0"/>
          <w:marBottom w:val="0"/>
          <w:divBdr>
            <w:top w:val="none" w:sz="0" w:space="0" w:color="auto"/>
            <w:left w:val="none" w:sz="0" w:space="0" w:color="auto"/>
            <w:bottom w:val="none" w:sz="0" w:space="0" w:color="auto"/>
            <w:right w:val="none" w:sz="0" w:space="0" w:color="auto"/>
          </w:divBdr>
        </w:div>
      </w:divsChild>
    </w:div>
    <w:div w:id="1898203043">
      <w:bodyDiv w:val="1"/>
      <w:marLeft w:val="0"/>
      <w:marRight w:val="0"/>
      <w:marTop w:val="0"/>
      <w:marBottom w:val="0"/>
      <w:divBdr>
        <w:top w:val="none" w:sz="0" w:space="0" w:color="auto"/>
        <w:left w:val="none" w:sz="0" w:space="0" w:color="auto"/>
        <w:bottom w:val="none" w:sz="0" w:space="0" w:color="auto"/>
        <w:right w:val="none" w:sz="0" w:space="0" w:color="auto"/>
      </w:divBdr>
    </w:div>
    <w:div w:id="1899321878">
      <w:bodyDiv w:val="1"/>
      <w:marLeft w:val="0"/>
      <w:marRight w:val="0"/>
      <w:marTop w:val="0"/>
      <w:marBottom w:val="0"/>
      <w:divBdr>
        <w:top w:val="none" w:sz="0" w:space="0" w:color="auto"/>
        <w:left w:val="none" w:sz="0" w:space="0" w:color="auto"/>
        <w:bottom w:val="none" w:sz="0" w:space="0" w:color="auto"/>
        <w:right w:val="none" w:sz="0" w:space="0" w:color="auto"/>
      </w:divBdr>
    </w:div>
    <w:div w:id="1901747099">
      <w:bodyDiv w:val="1"/>
      <w:marLeft w:val="0"/>
      <w:marRight w:val="0"/>
      <w:marTop w:val="0"/>
      <w:marBottom w:val="0"/>
      <w:divBdr>
        <w:top w:val="none" w:sz="0" w:space="0" w:color="auto"/>
        <w:left w:val="none" w:sz="0" w:space="0" w:color="auto"/>
        <w:bottom w:val="none" w:sz="0" w:space="0" w:color="auto"/>
        <w:right w:val="none" w:sz="0" w:space="0" w:color="auto"/>
      </w:divBdr>
    </w:div>
    <w:div w:id="1909654469">
      <w:bodyDiv w:val="1"/>
      <w:marLeft w:val="0"/>
      <w:marRight w:val="0"/>
      <w:marTop w:val="0"/>
      <w:marBottom w:val="0"/>
      <w:divBdr>
        <w:top w:val="none" w:sz="0" w:space="0" w:color="auto"/>
        <w:left w:val="none" w:sz="0" w:space="0" w:color="auto"/>
        <w:bottom w:val="none" w:sz="0" w:space="0" w:color="auto"/>
        <w:right w:val="none" w:sz="0" w:space="0" w:color="auto"/>
      </w:divBdr>
    </w:div>
    <w:div w:id="1936673920">
      <w:bodyDiv w:val="1"/>
      <w:marLeft w:val="0"/>
      <w:marRight w:val="0"/>
      <w:marTop w:val="0"/>
      <w:marBottom w:val="0"/>
      <w:divBdr>
        <w:top w:val="none" w:sz="0" w:space="0" w:color="auto"/>
        <w:left w:val="none" w:sz="0" w:space="0" w:color="auto"/>
        <w:bottom w:val="none" w:sz="0" w:space="0" w:color="auto"/>
        <w:right w:val="none" w:sz="0" w:space="0" w:color="auto"/>
      </w:divBdr>
    </w:div>
    <w:div w:id="1937134717">
      <w:bodyDiv w:val="1"/>
      <w:marLeft w:val="0"/>
      <w:marRight w:val="0"/>
      <w:marTop w:val="0"/>
      <w:marBottom w:val="0"/>
      <w:divBdr>
        <w:top w:val="none" w:sz="0" w:space="0" w:color="auto"/>
        <w:left w:val="none" w:sz="0" w:space="0" w:color="auto"/>
        <w:bottom w:val="none" w:sz="0" w:space="0" w:color="auto"/>
        <w:right w:val="none" w:sz="0" w:space="0" w:color="auto"/>
      </w:divBdr>
    </w:div>
    <w:div w:id="1951349874">
      <w:bodyDiv w:val="1"/>
      <w:marLeft w:val="0"/>
      <w:marRight w:val="0"/>
      <w:marTop w:val="0"/>
      <w:marBottom w:val="0"/>
      <w:divBdr>
        <w:top w:val="none" w:sz="0" w:space="0" w:color="auto"/>
        <w:left w:val="none" w:sz="0" w:space="0" w:color="auto"/>
        <w:bottom w:val="none" w:sz="0" w:space="0" w:color="auto"/>
        <w:right w:val="none" w:sz="0" w:space="0" w:color="auto"/>
      </w:divBdr>
    </w:div>
    <w:div w:id="2027321021">
      <w:bodyDiv w:val="1"/>
      <w:marLeft w:val="0"/>
      <w:marRight w:val="0"/>
      <w:marTop w:val="0"/>
      <w:marBottom w:val="0"/>
      <w:divBdr>
        <w:top w:val="none" w:sz="0" w:space="0" w:color="auto"/>
        <w:left w:val="none" w:sz="0" w:space="0" w:color="auto"/>
        <w:bottom w:val="none" w:sz="0" w:space="0" w:color="auto"/>
        <w:right w:val="none" w:sz="0" w:space="0" w:color="auto"/>
      </w:divBdr>
    </w:div>
    <w:div w:id="2059277360">
      <w:bodyDiv w:val="1"/>
      <w:marLeft w:val="0"/>
      <w:marRight w:val="0"/>
      <w:marTop w:val="0"/>
      <w:marBottom w:val="0"/>
      <w:divBdr>
        <w:top w:val="none" w:sz="0" w:space="0" w:color="auto"/>
        <w:left w:val="none" w:sz="0" w:space="0" w:color="auto"/>
        <w:bottom w:val="none" w:sz="0" w:space="0" w:color="auto"/>
        <w:right w:val="none" w:sz="0" w:space="0" w:color="auto"/>
      </w:divBdr>
    </w:div>
    <w:div w:id="2071994493">
      <w:bodyDiv w:val="1"/>
      <w:marLeft w:val="0"/>
      <w:marRight w:val="0"/>
      <w:marTop w:val="0"/>
      <w:marBottom w:val="0"/>
      <w:divBdr>
        <w:top w:val="none" w:sz="0" w:space="0" w:color="auto"/>
        <w:left w:val="none" w:sz="0" w:space="0" w:color="auto"/>
        <w:bottom w:val="none" w:sz="0" w:space="0" w:color="auto"/>
        <w:right w:val="none" w:sz="0" w:space="0" w:color="auto"/>
      </w:divBdr>
      <w:divsChild>
        <w:div w:id="1338532030">
          <w:marLeft w:val="0"/>
          <w:marRight w:val="0"/>
          <w:marTop w:val="0"/>
          <w:marBottom w:val="0"/>
          <w:divBdr>
            <w:top w:val="none" w:sz="0" w:space="0" w:color="auto"/>
            <w:left w:val="none" w:sz="0" w:space="0" w:color="auto"/>
            <w:bottom w:val="none" w:sz="0" w:space="0" w:color="auto"/>
            <w:right w:val="none" w:sz="0" w:space="0" w:color="auto"/>
          </w:divBdr>
          <w:divsChild>
            <w:div w:id="1991595296">
              <w:marLeft w:val="0"/>
              <w:marRight w:val="0"/>
              <w:marTop w:val="0"/>
              <w:marBottom w:val="0"/>
              <w:divBdr>
                <w:top w:val="none" w:sz="0" w:space="0" w:color="auto"/>
                <w:left w:val="none" w:sz="0" w:space="0" w:color="auto"/>
                <w:bottom w:val="none" w:sz="0" w:space="0" w:color="auto"/>
                <w:right w:val="none" w:sz="0" w:space="0" w:color="auto"/>
              </w:divBdr>
            </w:div>
          </w:divsChild>
        </w:div>
        <w:div w:id="618611802">
          <w:marLeft w:val="0"/>
          <w:marRight w:val="0"/>
          <w:marTop w:val="0"/>
          <w:marBottom w:val="0"/>
          <w:divBdr>
            <w:top w:val="none" w:sz="0" w:space="0" w:color="auto"/>
            <w:left w:val="none" w:sz="0" w:space="0" w:color="auto"/>
            <w:bottom w:val="none" w:sz="0" w:space="0" w:color="auto"/>
            <w:right w:val="none" w:sz="0" w:space="0" w:color="auto"/>
          </w:divBdr>
          <w:divsChild>
            <w:div w:id="1110079340">
              <w:marLeft w:val="0"/>
              <w:marRight w:val="0"/>
              <w:marTop w:val="0"/>
              <w:marBottom w:val="0"/>
              <w:divBdr>
                <w:top w:val="none" w:sz="0" w:space="0" w:color="auto"/>
                <w:left w:val="none" w:sz="0" w:space="0" w:color="auto"/>
                <w:bottom w:val="none" w:sz="0" w:space="0" w:color="auto"/>
                <w:right w:val="none" w:sz="0" w:space="0" w:color="auto"/>
              </w:divBdr>
            </w:div>
          </w:divsChild>
        </w:div>
        <w:div w:id="794061115">
          <w:marLeft w:val="0"/>
          <w:marRight w:val="0"/>
          <w:marTop w:val="0"/>
          <w:marBottom w:val="0"/>
          <w:divBdr>
            <w:top w:val="none" w:sz="0" w:space="0" w:color="auto"/>
            <w:left w:val="none" w:sz="0" w:space="0" w:color="auto"/>
            <w:bottom w:val="none" w:sz="0" w:space="0" w:color="auto"/>
            <w:right w:val="none" w:sz="0" w:space="0" w:color="auto"/>
          </w:divBdr>
          <w:divsChild>
            <w:div w:id="1201281267">
              <w:marLeft w:val="0"/>
              <w:marRight w:val="0"/>
              <w:marTop w:val="0"/>
              <w:marBottom w:val="0"/>
              <w:divBdr>
                <w:top w:val="none" w:sz="0" w:space="0" w:color="auto"/>
                <w:left w:val="none" w:sz="0" w:space="0" w:color="auto"/>
                <w:bottom w:val="none" w:sz="0" w:space="0" w:color="auto"/>
                <w:right w:val="none" w:sz="0" w:space="0" w:color="auto"/>
              </w:divBdr>
            </w:div>
          </w:divsChild>
        </w:div>
        <w:div w:id="137115090">
          <w:marLeft w:val="0"/>
          <w:marRight w:val="0"/>
          <w:marTop w:val="0"/>
          <w:marBottom w:val="0"/>
          <w:divBdr>
            <w:top w:val="none" w:sz="0" w:space="0" w:color="auto"/>
            <w:left w:val="none" w:sz="0" w:space="0" w:color="auto"/>
            <w:bottom w:val="none" w:sz="0" w:space="0" w:color="auto"/>
            <w:right w:val="none" w:sz="0" w:space="0" w:color="auto"/>
          </w:divBdr>
          <w:divsChild>
            <w:div w:id="577248441">
              <w:marLeft w:val="0"/>
              <w:marRight w:val="0"/>
              <w:marTop w:val="0"/>
              <w:marBottom w:val="0"/>
              <w:divBdr>
                <w:top w:val="none" w:sz="0" w:space="0" w:color="auto"/>
                <w:left w:val="none" w:sz="0" w:space="0" w:color="auto"/>
                <w:bottom w:val="none" w:sz="0" w:space="0" w:color="auto"/>
                <w:right w:val="none" w:sz="0" w:space="0" w:color="auto"/>
              </w:divBdr>
            </w:div>
          </w:divsChild>
        </w:div>
        <w:div w:id="1937056217">
          <w:marLeft w:val="0"/>
          <w:marRight w:val="0"/>
          <w:marTop w:val="0"/>
          <w:marBottom w:val="0"/>
          <w:divBdr>
            <w:top w:val="none" w:sz="0" w:space="0" w:color="auto"/>
            <w:left w:val="none" w:sz="0" w:space="0" w:color="auto"/>
            <w:bottom w:val="none" w:sz="0" w:space="0" w:color="auto"/>
            <w:right w:val="none" w:sz="0" w:space="0" w:color="auto"/>
          </w:divBdr>
          <w:divsChild>
            <w:div w:id="1527717529">
              <w:marLeft w:val="0"/>
              <w:marRight w:val="0"/>
              <w:marTop w:val="0"/>
              <w:marBottom w:val="0"/>
              <w:divBdr>
                <w:top w:val="none" w:sz="0" w:space="0" w:color="auto"/>
                <w:left w:val="none" w:sz="0" w:space="0" w:color="auto"/>
                <w:bottom w:val="none" w:sz="0" w:space="0" w:color="auto"/>
                <w:right w:val="none" w:sz="0" w:space="0" w:color="auto"/>
              </w:divBdr>
            </w:div>
          </w:divsChild>
        </w:div>
        <w:div w:id="1475371750">
          <w:marLeft w:val="0"/>
          <w:marRight w:val="0"/>
          <w:marTop w:val="0"/>
          <w:marBottom w:val="0"/>
          <w:divBdr>
            <w:top w:val="none" w:sz="0" w:space="0" w:color="auto"/>
            <w:left w:val="none" w:sz="0" w:space="0" w:color="auto"/>
            <w:bottom w:val="none" w:sz="0" w:space="0" w:color="auto"/>
            <w:right w:val="none" w:sz="0" w:space="0" w:color="auto"/>
          </w:divBdr>
          <w:divsChild>
            <w:div w:id="2075229702">
              <w:marLeft w:val="0"/>
              <w:marRight w:val="0"/>
              <w:marTop w:val="0"/>
              <w:marBottom w:val="0"/>
              <w:divBdr>
                <w:top w:val="none" w:sz="0" w:space="0" w:color="auto"/>
                <w:left w:val="none" w:sz="0" w:space="0" w:color="auto"/>
                <w:bottom w:val="none" w:sz="0" w:space="0" w:color="auto"/>
                <w:right w:val="none" w:sz="0" w:space="0" w:color="auto"/>
              </w:divBdr>
            </w:div>
          </w:divsChild>
        </w:div>
        <w:div w:id="1785684644">
          <w:marLeft w:val="0"/>
          <w:marRight w:val="0"/>
          <w:marTop w:val="0"/>
          <w:marBottom w:val="0"/>
          <w:divBdr>
            <w:top w:val="none" w:sz="0" w:space="0" w:color="auto"/>
            <w:left w:val="none" w:sz="0" w:space="0" w:color="auto"/>
            <w:bottom w:val="none" w:sz="0" w:space="0" w:color="auto"/>
            <w:right w:val="none" w:sz="0" w:space="0" w:color="auto"/>
          </w:divBdr>
          <w:divsChild>
            <w:div w:id="900408425">
              <w:marLeft w:val="0"/>
              <w:marRight w:val="0"/>
              <w:marTop w:val="0"/>
              <w:marBottom w:val="0"/>
              <w:divBdr>
                <w:top w:val="none" w:sz="0" w:space="0" w:color="auto"/>
                <w:left w:val="none" w:sz="0" w:space="0" w:color="auto"/>
                <w:bottom w:val="none" w:sz="0" w:space="0" w:color="auto"/>
                <w:right w:val="none" w:sz="0" w:space="0" w:color="auto"/>
              </w:divBdr>
            </w:div>
          </w:divsChild>
        </w:div>
        <w:div w:id="1521578960">
          <w:marLeft w:val="0"/>
          <w:marRight w:val="0"/>
          <w:marTop w:val="0"/>
          <w:marBottom w:val="0"/>
          <w:divBdr>
            <w:top w:val="none" w:sz="0" w:space="0" w:color="auto"/>
            <w:left w:val="none" w:sz="0" w:space="0" w:color="auto"/>
            <w:bottom w:val="none" w:sz="0" w:space="0" w:color="auto"/>
            <w:right w:val="none" w:sz="0" w:space="0" w:color="auto"/>
          </w:divBdr>
          <w:divsChild>
            <w:div w:id="17440002">
              <w:marLeft w:val="0"/>
              <w:marRight w:val="0"/>
              <w:marTop w:val="0"/>
              <w:marBottom w:val="0"/>
              <w:divBdr>
                <w:top w:val="none" w:sz="0" w:space="0" w:color="auto"/>
                <w:left w:val="none" w:sz="0" w:space="0" w:color="auto"/>
                <w:bottom w:val="none" w:sz="0" w:space="0" w:color="auto"/>
                <w:right w:val="none" w:sz="0" w:space="0" w:color="auto"/>
              </w:divBdr>
            </w:div>
          </w:divsChild>
        </w:div>
        <w:div w:id="1135610257">
          <w:marLeft w:val="0"/>
          <w:marRight w:val="0"/>
          <w:marTop w:val="0"/>
          <w:marBottom w:val="0"/>
          <w:divBdr>
            <w:top w:val="none" w:sz="0" w:space="0" w:color="auto"/>
            <w:left w:val="none" w:sz="0" w:space="0" w:color="auto"/>
            <w:bottom w:val="none" w:sz="0" w:space="0" w:color="auto"/>
            <w:right w:val="none" w:sz="0" w:space="0" w:color="auto"/>
          </w:divBdr>
          <w:divsChild>
            <w:div w:id="2064868574">
              <w:marLeft w:val="0"/>
              <w:marRight w:val="0"/>
              <w:marTop w:val="0"/>
              <w:marBottom w:val="0"/>
              <w:divBdr>
                <w:top w:val="none" w:sz="0" w:space="0" w:color="auto"/>
                <w:left w:val="none" w:sz="0" w:space="0" w:color="auto"/>
                <w:bottom w:val="none" w:sz="0" w:space="0" w:color="auto"/>
                <w:right w:val="none" w:sz="0" w:space="0" w:color="auto"/>
              </w:divBdr>
            </w:div>
          </w:divsChild>
        </w:div>
        <w:div w:id="1437212415">
          <w:marLeft w:val="0"/>
          <w:marRight w:val="0"/>
          <w:marTop w:val="0"/>
          <w:marBottom w:val="0"/>
          <w:divBdr>
            <w:top w:val="none" w:sz="0" w:space="0" w:color="auto"/>
            <w:left w:val="none" w:sz="0" w:space="0" w:color="auto"/>
            <w:bottom w:val="none" w:sz="0" w:space="0" w:color="auto"/>
            <w:right w:val="none" w:sz="0" w:space="0" w:color="auto"/>
          </w:divBdr>
          <w:divsChild>
            <w:div w:id="435099552">
              <w:marLeft w:val="0"/>
              <w:marRight w:val="0"/>
              <w:marTop w:val="0"/>
              <w:marBottom w:val="0"/>
              <w:divBdr>
                <w:top w:val="none" w:sz="0" w:space="0" w:color="auto"/>
                <w:left w:val="none" w:sz="0" w:space="0" w:color="auto"/>
                <w:bottom w:val="none" w:sz="0" w:space="0" w:color="auto"/>
                <w:right w:val="none" w:sz="0" w:space="0" w:color="auto"/>
              </w:divBdr>
            </w:div>
          </w:divsChild>
        </w:div>
        <w:div w:id="582108171">
          <w:marLeft w:val="0"/>
          <w:marRight w:val="0"/>
          <w:marTop w:val="0"/>
          <w:marBottom w:val="0"/>
          <w:divBdr>
            <w:top w:val="none" w:sz="0" w:space="0" w:color="auto"/>
            <w:left w:val="none" w:sz="0" w:space="0" w:color="auto"/>
            <w:bottom w:val="none" w:sz="0" w:space="0" w:color="auto"/>
            <w:right w:val="none" w:sz="0" w:space="0" w:color="auto"/>
          </w:divBdr>
          <w:divsChild>
            <w:div w:id="1693722601">
              <w:marLeft w:val="0"/>
              <w:marRight w:val="0"/>
              <w:marTop w:val="0"/>
              <w:marBottom w:val="0"/>
              <w:divBdr>
                <w:top w:val="none" w:sz="0" w:space="0" w:color="auto"/>
                <w:left w:val="none" w:sz="0" w:space="0" w:color="auto"/>
                <w:bottom w:val="none" w:sz="0" w:space="0" w:color="auto"/>
                <w:right w:val="none" w:sz="0" w:space="0" w:color="auto"/>
              </w:divBdr>
            </w:div>
          </w:divsChild>
        </w:div>
        <w:div w:id="560988296">
          <w:marLeft w:val="0"/>
          <w:marRight w:val="0"/>
          <w:marTop w:val="0"/>
          <w:marBottom w:val="0"/>
          <w:divBdr>
            <w:top w:val="none" w:sz="0" w:space="0" w:color="auto"/>
            <w:left w:val="none" w:sz="0" w:space="0" w:color="auto"/>
            <w:bottom w:val="none" w:sz="0" w:space="0" w:color="auto"/>
            <w:right w:val="none" w:sz="0" w:space="0" w:color="auto"/>
          </w:divBdr>
          <w:divsChild>
            <w:div w:id="872422399">
              <w:marLeft w:val="0"/>
              <w:marRight w:val="0"/>
              <w:marTop w:val="0"/>
              <w:marBottom w:val="0"/>
              <w:divBdr>
                <w:top w:val="none" w:sz="0" w:space="0" w:color="auto"/>
                <w:left w:val="none" w:sz="0" w:space="0" w:color="auto"/>
                <w:bottom w:val="none" w:sz="0" w:space="0" w:color="auto"/>
                <w:right w:val="none" w:sz="0" w:space="0" w:color="auto"/>
              </w:divBdr>
            </w:div>
          </w:divsChild>
        </w:div>
        <w:div w:id="936641271">
          <w:marLeft w:val="0"/>
          <w:marRight w:val="0"/>
          <w:marTop w:val="0"/>
          <w:marBottom w:val="0"/>
          <w:divBdr>
            <w:top w:val="none" w:sz="0" w:space="0" w:color="auto"/>
            <w:left w:val="none" w:sz="0" w:space="0" w:color="auto"/>
            <w:bottom w:val="none" w:sz="0" w:space="0" w:color="auto"/>
            <w:right w:val="none" w:sz="0" w:space="0" w:color="auto"/>
          </w:divBdr>
          <w:divsChild>
            <w:div w:id="1480152882">
              <w:marLeft w:val="0"/>
              <w:marRight w:val="0"/>
              <w:marTop w:val="0"/>
              <w:marBottom w:val="0"/>
              <w:divBdr>
                <w:top w:val="none" w:sz="0" w:space="0" w:color="auto"/>
                <w:left w:val="none" w:sz="0" w:space="0" w:color="auto"/>
                <w:bottom w:val="none" w:sz="0" w:space="0" w:color="auto"/>
                <w:right w:val="none" w:sz="0" w:space="0" w:color="auto"/>
              </w:divBdr>
            </w:div>
          </w:divsChild>
        </w:div>
        <w:div w:id="1993173707">
          <w:marLeft w:val="0"/>
          <w:marRight w:val="0"/>
          <w:marTop w:val="0"/>
          <w:marBottom w:val="0"/>
          <w:divBdr>
            <w:top w:val="none" w:sz="0" w:space="0" w:color="auto"/>
            <w:left w:val="none" w:sz="0" w:space="0" w:color="auto"/>
            <w:bottom w:val="none" w:sz="0" w:space="0" w:color="auto"/>
            <w:right w:val="none" w:sz="0" w:space="0" w:color="auto"/>
          </w:divBdr>
          <w:divsChild>
            <w:div w:id="2108578158">
              <w:marLeft w:val="0"/>
              <w:marRight w:val="0"/>
              <w:marTop w:val="0"/>
              <w:marBottom w:val="0"/>
              <w:divBdr>
                <w:top w:val="none" w:sz="0" w:space="0" w:color="auto"/>
                <w:left w:val="none" w:sz="0" w:space="0" w:color="auto"/>
                <w:bottom w:val="none" w:sz="0" w:space="0" w:color="auto"/>
                <w:right w:val="none" w:sz="0" w:space="0" w:color="auto"/>
              </w:divBdr>
            </w:div>
          </w:divsChild>
        </w:div>
        <w:div w:id="466702643">
          <w:marLeft w:val="0"/>
          <w:marRight w:val="0"/>
          <w:marTop w:val="0"/>
          <w:marBottom w:val="0"/>
          <w:divBdr>
            <w:top w:val="none" w:sz="0" w:space="0" w:color="auto"/>
            <w:left w:val="none" w:sz="0" w:space="0" w:color="auto"/>
            <w:bottom w:val="none" w:sz="0" w:space="0" w:color="auto"/>
            <w:right w:val="none" w:sz="0" w:space="0" w:color="auto"/>
          </w:divBdr>
          <w:divsChild>
            <w:div w:id="671686929">
              <w:marLeft w:val="0"/>
              <w:marRight w:val="0"/>
              <w:marTop w:val="0"/>
              <w:marBottom w:val="0"/>
              <w:divBdr>
                <w:top w:val="none" w:sz="0" w:space="0" w:color="auto"/>
                <w:left w:val="none" w:sz="0" w:space="0" w:color="auto"/>
                <w:bottom w:val="none" w:sz="0" w:space="0" w:color="auto"/>
                <w:right w:val="none" w:sz="0" w:space="0" w:color="auto"/>
              </w:divBdr>
            </w:div>
          </w:divsChild>
        </w:div>
        <w:div w:id="594747719">
          <w:marLeft w:val="0"/>
          <w:marRight w:val="0"/>
          <w:marTop w:val="0"/>
          <w:marBottom w:val="0"/>
          <w:divBdr>
            <w:top w:val="none" w:sz="0" w:space="0" w:color="auto"/>
            <w:left w:val="none" w:sz="0" w:space="0" w:color="auto"/>
            <w:bottom w:val="none" w:sz="0" w:space="0" w:color="auto"/>
            <w:right w:val="none" w:sz="0" w:space="0" w:color="auto"/>
          </w:divBdr>
          <w:divsChild>
            <w:div w:id="937323989">
              <w:marLeft w:val="0"/>
              <w:marRight w:val="0"/>
              <w:marTop w:val="0"/>
              <w:marBottom w:val="0"/>
              <w:divBdr>
                <w:top w:val="none" w:sz="0" w:space="0" w:color="auto"/>
                <w:left w:val="none" w:sz="0" w:space="0" w:color="auto"/>
                <w:bottom w:val="none" w:sz="0" w:space="0" w:color="auto"/>
                <w:right w:val="none" w:sz="0" w:space="0" w:color="auto"/>
              </w:divBdr>
            </w:div>
          </w:divsChild>
        </w:div>
        <w:div w:id="537471274">
          <w:marLeft w:val="0"/>
          <w:marRight w:val="0"/>
          <w:marTop w:val="0"/>
          <w:marBottom w:val="0"/>
          <w:divBdr>
            <w:top w:val="none" w:sz="0" w:space="0" w:color="auto"/>
            <w:left w:val="none" w:sz="0" w:space="0" w:color="auto"/>
            <w:bottom w:val="none" w:sz="0" w:space="0" w:color="auto"/>
            <w:right w:val="none" w:sz="0" w:space="0" w:color="auto"/>
          </w:divBdr>
          <w:divsChild>
            <w:div w:id="24909960">
              <w:marLeft w:val="0"/>
              <w:marRight w:val="0"/>
              <w:marTop w:val="0"/>
              <w:marBottom w:val="0"/>
              <w:divBdr>
                <w:top w:val="none" w:sz="0" w:space="0" w:color="auto"/>
                <w:left w:val="none" w:sz="0" w:space="0" w:color="auto"/>
                <w:bottom w:val="none" w:sz="0" w:space="0" w:color="auto"/>
                <w:right w:val="none" w:sz="0" w:space="0" w:color="auto"/>
              </w:divBdr>
            </w:div>
          </w:divsChild>
        </w:div>
        <w:div w:id="2019312485">
          <w:marLeft w:val="0"/>
          <w:marRight w:val="0"/>
          <w:marTop w:val="0"/>
          <w:marBottom w:val="0"/>
          <w:divBdr>
            <w:top w:val="none" w:sz="0" w:space="0" w:color="auto"/>
            <w:left w:val="none" w:sz="0" w:space="0" w:color="auto"/>
            <w:bottom w:val="none" w:sz="0" w:space="0" w:color="auto"/>
            <w:right w:val="none" w:sz="0" w:space="0" w:color="auto"/>
          </w:divBdr>
          <w:divsChild>
            <w:div w:id="910849619">
              <w:marLeft w:val="0"/>
              <w:marRight w:val="0"/>
              <w:marTop w:val="0"/>
              <w:marBottom w:val="0"/>
              <w:divBdr>
                <w:top w:val="none" w:sz="0" w:space="0" w:color="auto"/>
                <w:left w:val="none" w:sz="0" w:space="0" w:color="auto"/>
                <w:bottom w:val="none" w:sz="0" w:space="0" w:color="auto"/>
                <w:right w:val="none" w:sz="0" w:space="0" w:color="auto"/>
              </w:divBdr>
            </w:div>
          </w:divsChild>
        </w:div>
        <w:div w:id="724330506">
          <w:marLeft w:val="0"/>
          <w:marRight w:val="0"/>
          <w:marTop w:val="0"/>
          <w:marBottom w:val="0"/>
          <w:divBdr>
            <w:top w:val="none" w:sz="0" w:space="0" w:color="auto"/>
            <w:left w:val="none" w:sz="0" w:space="0" w:color="auto"/>
            <w:bottom w:val="none" w:sz="0" w:space="0" w:color="auto"/>
            <w:right w:val="none" w:sz="0" w:space="0" w:color="auto"/>
          </w:divBdr>
          <w:divsChild>
            <w:div w:id="581066876">
              <w:marLeft w:val="0"/>
              <w:marRight w:val="0"/>
              <w:marTop w:val="0"/>
              <w:marBottom w:val="0"/>
              <w:divBdr>
                <w:top w:val="none" w:sz="0" w:space="0" w:color="auto"/>
                <w:left w:val="none" w:sz="0" w:space="0" w:color="auto"/>
                <w:bottom w:val="none" w:sz="0" w:space="0" w:color="auto"/>
                <w:right w:val="none" w:sz="0" w:space="0" w:color="auto"/>
              </w:divBdr>
            </w:div>
          </w:divsChild>
        </w:div>
        <w:div w:id="1215117582">
          <w:marLeft w:val="0"/>
          <w:marRight w:val="0"/>
          <w:marTop w:val="0"/>
          <w:marBottom w:val="0"/>
          <w:divBdr>
            <w:top w:val="none" w:sz="0" w:space="0" w:color="auto"/>
            <w:left w:val="none" w:sz="0" w:space="0" w:color="auto"/>
            <w:bottom w:val="none" w:sz="0" w:space="0" w:color="auto"/>
            <w:right w:val="none" w:sz="0" w:space="0" w:color="auto"/>
          </w:divBdr>
          <w:divsChild>
            <w:div w:id="2112625881">
              <w:marLeft w:val="0"/>
              <w:marRight w:val="0"/>
              <w:marTop w:val="0"/>
              <w:marBottom w:val="0"/>
              <w:divBdr>
                <w:top w:val="none" w:sz="0" w:space="0" w:color="auto"/>
                <w:left w:val="none" w:sz="0" w:space="0" w:color="auto"/>
                <w:bottom w:val="none" w:sz="0" w:space="0" w:color="auto"/>
                <w:right w:val="none" w:sz="0" w:space="0" w:color="auto"/>
              </w:divBdr>
            </w:div>
          </w:divsChild>
        </w:div>
        <w:div w:id="1917202667">
          <w:marLeft w:val="0"/>
          <w:marRight w:val="0"/>
          <w:marTop w:val="0"/>
          <w:marBottom w:val="0"/>
          <w:divBdr>
            <w:top w:val="none" w:sz="0" w:space="0" w:color="auto"/>
            <w:left w:val="none" w:sz="0" w:space="0" w:color="auto"/>
            <w:bottom w:val="none" w:sz="0" w:space="0" w:color="auto"/>
            <w:right w:val="none" w:sz="0" w:space="0" w:color="auto"/>
          </w:divBdr>
          <w:divsChild>
            <w:div w:id="1850563680">
              <w:marLeft w:val="0"/>
              <w:marRight w:val="0"/>
              <w:marTop w:val="0"/>
              <w:marBottom w:val="0"/>
              <w:divBdr>
                <w:top w:val="none" w:sz="0" w:space="0" w:color="auto"/>
                <w:left w:val="none" w:sz="0" w:space="0" w:color="auto"/>
                <w:bottom w:val="none" w:sz="0" w:space="0" w:color="auto"/>
                <w:right w:val="none" w:sz="0" w:space="0" w:color="auto"/>
              </w:divBdr>
            </w:div>
          </w:divsChild>
        </w:div>
        <w:div w:id="1299384266">
          <w:marLeft w:val="0"/>
          <w:marRight w:val="0"/>
          <w:marTop w:val="0"/>
          <w:marBottom w:val="0"/>
          <w:divBdr>
            <w:top w:val="none" w:sz="0" w:space="0" w:color="auto"/>
            <w:left w:val="none" w:sz="0" w:space="0" w:color="auto"/>
            <w:bottom w:val="none" w:sz="0" w:space="0" w:color="auto"/>
            <w:right w:val="none" w:sz="0" w:space="0" w:color="auto"/>
          </w:divBdr>
          <w:divsChild>
            <w:div w:id="120540037">
              <w:marLeft w:val="0"/>
              <w:marRight w:val="0"/>
              <w:marTop w:val="0"/>
              <w:marBottom w:val="0"/>
              <w:divBdr>
                <w:top w:val="none" w:sz="0" w:space="0" w:color="auto"/>
                <w:left w:val="none" w:sz="0" w:space="0" w:color="auto"/>
                <w:bottom w:val="none" w:sz="0" w:space="0" w:color="auto"/>
                <w:right w:val="none" w:sz="0" w:space="0" w:color="auto"/>
              </w:divBdr>
            </w:div>
          </w:divsChild>
        </w:div>
        <w:div w:id="1842355362">
          <w:marLeft w:val="0"/>
          <w:marRight w:val="0"/>
          <w:marTop w:val="0"/>
          <w:marBottom w:val="0"/>
          <w:divBdr>
            <w:top w:val="none" w:sz="0" w:space="0" w:color="auto"/>
            <w:left w:val="none" w:sz="0" w:space="0" w:color="auto"/>
            <w:bottom w:val="none" w:sz="0" w:space="0" w:color="auto"/>
            <w:right w:val="none" w:sz="0" w:space="0" w:color="auto"/>
          </w:divBdr>
          <w:divsChild>
            <w:div w:id="71244368">
              <w:marLeft w:val="0"/>
              <w:marRight w:val="0"/>
              <w:marTop w:val="0"/>
              <w:marBottom w:val="0"/>
              <w:divBdr>
                <w:top w:val="none" w:sz="0" w:space="0" w:color="auto"/>
                <w:left w:val="none" w:sz="0" w:space="0" w:color="auto"/>
                <w:bottom w:val="none" w:sz="0" w:space="0" w:color="auto"/>
                <w:right w:val="none" w:sz="0" w:space="0" w:color="auto"/>
              </w:divBdr>
            </w:div>
          </w:divsChild>
        </w:div>
        <w:div w:id="773019804">
          <w:marLeft w:val="0"/>
          <w:marRight w:val="0"/>
          <w:marTop w:val="0"/>
          <w:marBottom w:val="0"/>
          <w:divBdr>
            <w:top w:val="none" w:sz="0" w:space="0" w:color="auto"/>
            <w:left w:val="none" w:sz="0" w:space="0" w:color="auto"/>
            <w:bottom w:val="none" w:sz="0" w:space="0" w:color="auto"/>
            <w:right w:val="none" w:sz="0" w:space="0" w:color="auto"/>
          </w:divBdr>
          <w:divsChild>
            <w:div w:id="194271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081570">
      <w:bodyDiv w:val="1"/>
      <w:marLeft w:val="0"/>
      <w:marRight w:val="0"/>
      <w:marTop w:val="0"/>
      <w:marBottom w:val="0"/>
      <w:divBdr>
        <w:top w:val="none" w:sz="0" w:space="0" w:color="auto"/>
        <w:left w:val="none" w:sz="0" w:space="0" w:color="auto"/>
        <w:bottom w:val="none" w:sz="0" w:space="0" w:color="auto"/>
        <w:right w:val="none" w:sz="0" w:space="0" w:color="auto"/>
      </w:divBdr>
    </w:div>
    <w:div w:id="2087341629">
      <w:bodyDiv w:val="1"/>
      <w:marLeft w:val="0"/>
      <w:marRight w:val="0"/>
      <w:marTop w:val="0"/>
      <w:marBottom w:val="0"/>
      <w:divBdr>
        <w:top w:val="none" w:sz="0" w:space="0" w:color="auto"/>
        <w:left w:val="none" w:sz="0" w:space="0" w:color="auto"/>
        <w:bottom w:val="none" w:sz="0" w:space="0" w:color="auto"/>
        <w:right w:val="none" w:sz="0" w:space="0" w:color="auto"/>
      </w:divBdr>
    </w:div>
    <w:div w:id="2092968619">
      <w:bodyDiv w:val="1"/>
      <w:marLeft w:val="0"/>
      <w:marRight w:val="0"/>
      <w:marTop w:val="0"/>
      <w:marBottom w:val="0"/>
      <w:divBdr>
        <w:top w:val="none" w:sz="0" w:space="0" w:color="auto"/>
        <w:left w:val="none" w:sz="0" w:space="0" w:color="auto"/>
        <w:bottom w:val="none" w:sz="0" w:space="0" w:color="auto"/>
        <w:right w:val="none" w:sz="0" w:space="0" w:color="auto"/>
      </w:divBdr>
    </w:div>
    <w:div w:id="2112042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eader" Target="header3.xml"/><Relationship Id="rId26" Type="http://schemas.openxmlformats.org/officeDocument/2006/relationships/header" Target="header5.xml"/><Relationship Id="rId39" Type="http://schemas.openxmlformats.org/officeDocument/2006/relationships/image" Target="media/image9.png"/><Relationship Id="rId21" Type="http://schemas.openxmlformats.org/officeDocument/2006/relationships/hyperlink" Target="https://ru.wikipedia.org/wiki/&#1059;&#1083;&#1080;&#1094;&#1072;" TargetMode="External"/><Relationship Id="rId34" Type="http://schemas.openxmlformats.org/officeDocument/2006/relationships/footer" Target="footer6.xml"/><Relationship Id="rId42" Type="http://schemas.openxmlformats.org/officeDocument/2006/relationships/footer" Target="footer9.xml"/><Relationship Id="rId47" Type="http://schemas.openxmlformats.org/officeDocument/2006/relationships/image" Target="media/image11.png"/><Relationship Id="rId50" Type="http://schemas.openxmlformats.org/officeDocument/2006/relationships/image" Target="media/image1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docs.cntd.ru/document/1200123908" TargetMode="External"/><Relationship Id="rId29" Type="http://schemas.openxmlformats.org/officeDocument/2006/relationships/footer" Target="footer4.xml"/><Relationship Id="rId11" Type="http://schemas.openxmlformats.org/officeDocument/2006/relationships/image" Target="media/image3.png"/><Relationship Id="rId24" Type="http://schemas.openxmlformats.org/officeDocument/2006/relationships/hyperlink" Target="https://ru.wikipedia.org/wiki/&#1041;&#1077;&#1079;&#1086;&#1087;&#1072;&#1089;&#1085;&#1086;&#1089;&#1090;&#1100;_&#1076;&#1086;&#1088;&#1086;&#1078;&#1085;&#1086;&#1075;&#1086;_&#1076;&#1074;&#1080;&#1078;&#1077;&#1085;&#1080;&#1103;" TargetMode="External"/><Relationship Id="rId32" Type="http://schemas.openxmlformats.org/officeDocument/2006/relationships/header" Target="header8.xml"/><Relationship Id="rId37" Type="http://schemas.openxmlformats.org/officeDocument/2006/relationships/footer" Target="footer8.xml"/><Relationship Id="rId40" Type="http://schemas.openxmlformats.org/officeDocument/2006/relationships/header" Target="header11.xml"/><Relationship Id="rId45" Type="http://schemas.openxmlformats.org/officeDocument/2006/relationships/footer" Target="footer11.xm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eader" Target="header2.xml"/><Relationship Id="rId19" Type="http://schemas.openxmlformats.org/officeDocument/2006/relationships/header" Target="header4.xml"/><Relationship Id="rId31" Type="http://schemas.openxmlformats.org/officeDocument/2006/relationships/footer" Target="footer5.xml"/><Relationship Id="rId44" Type="http://schemas.openxmlformats.org/officeDocument/2006/relationships/header" Target="header13.xm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hyperlink" Target="https://ru.wikipedia.org/wiki/&#1044;&#1086;&#1088;&#1086;&#1075;&#1072;" TargetMode="External"/><Relationship Id="rId27" Type="http://schemas.openxmlformats.org/officeDocument/2006/relationships/header" Target="header6.xml"/><Relationship Id="rId30" Type="http://schemas.openxmlformats.org/officeDocument/2006/relationships/header" Target="header7.xml"/><Relationship Id="rId35" Type="http://schemas.openxmlformats.org/officeDocument/2006/relationships/footer" Target="footer7.xml"/><Relationship Id="rId43" Type="http://schemas.openxmlformats.org/officeDocument/2006/relationships/footer" Target="footer10.xml"/><Relationship Id="rId48" Type="http://schemas.openxmlformats.org/officeDocument/2006/relationships/image" Target="media/image12.png"/><Relationship Id="rId8" Type="http://schemas.openxmlformats.org/officeDocument/2006/relationships/header" Target="header1.xml"/><Relationship Id="rId51" Type="http://schemas.openxmlformats.org/officeDocument/2006/relationships/image" Target="media/image15.png"/><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hyperlink" Target="http://docs.cntd.ru/document/1200122912" TargetMode="External"/><Relationship Id="rId25" Type="http://schemas.openxmlformats.org/officeDocument/2006/relationships/hyperlink" Target="http://sklad-zakonov.narod.ru/gost/Gr52765-2007.htm" TargetMode="External"/><Relationship Id="rId33" Type="http://schemas.openxmlformats.org/officeDocument/2006/relationships/header" Target="header9.xml"/><Relationship Id="rId38" Type="http://schemas.openxmlformats.org/officeDocument/2006/relationships/image" Target="media/image8.png"/><Relationship Id="rId46" Type="http://schemas.openxmlformats.org/officeDocument/2006/relationships/image" Target="media/image10.png"/><Relationship Id="rId20" Type="http://schemas.openxmlformats.org/officeDocument/2006/relationships/footer" Target="footer2.xml"/><Relationship Id="rId41"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s://ru.wikipedia.org/wiki/&#1058;&#1088;&#1072;&#1085;&#1089;&#1087;&#1086;&#1088;&#1090;&#1085;&#1086;&#1077;_&#1089;&#1088;&#1077;&#1076;&#1089;&#1090;&#1074;&#1086;" TargetMode="External"/><Relationship Id="rId28" Type="http://schemas.openxmlformats.org/officeDocument/2006/relationships/footer" Target="footer3.xml"/><Relationship Id="rId36" Type="http://schemas.openxmlformats.org/officeDocument/2006/relationships/header" Target="header10.xml"/><Relationship Id="rId49" Type="http://schemas.openxmlformats.org/officeDocument/2006/relationships/image" Target="media/image1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2.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_rels/header6.xml.rels><?xml version="1.0" encoding="UTF-8" standalone="yes"?>
<Relationships xmlns="http://schemas.openxmlformats.org/package/2006/relationships"><Relationship Id="rId1" Type="http://schemas.openxmlformats.org/officeDocument/2006/relationships/image" Target="media/image7.png"/></Relationships>
</file>

<file path=word/_rels/header9.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1A3752-8407-40BE-B9C2-9BDDEAFEB7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65</Pages>
  <Words>21816</Words>
  <Characters>124356</Characters>
  <Application>Microsoft Office Word</Application>
  <DocSecurity>0</DocSecurity>
  <Lines>1036</Lines>
  <Paragraphs>291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145881</CharactersWithSpaces>
  <SharedDoc>false</SharedDoc>
  <HLinks>
    <vt:vector size="288" baseType="variant">
      <vt:variant>
        <vt:i4>7274555</vt:i4>
      </vt:variant>
      <vt:variant>
        <vt:i4>246</vt:i4>
      </vt:variant>
      <vt:variant>
        <vt:i4>0</vt:i4>
      </vt:variant>
      <vt:variant>
        <vt:i4>5</vt:i4>
      </vt:variant>
      <vt:variant>
        <vt:lpwstr>http://sklad-zakonov.narod.ru/gost/Gr52765-2007.htm</vt:lpwstr>
      </vt:variant>
      <vt:variant>
        <vt:lpwstr/>
      </vt:variant>
      <vt:variant>
        <vt:i4>1179715</vt:i4>
      </vt:variant>
      <vt:variant>
        <vt:i4>243</vt:i4>
      </vt:variant>
      <vt:variant>
        <vt:i4>0</vt:i4>
      </vt:variant>
      <vt:variant>
        <vt:i4>5</vt:i4>
      </vt:variant>
      <vt:variant>
        <vt:lpwstr>http://www.itsgis.ru/site/page?page=about</vt:lpwstr>
      </vt:variant>
      <vt:variant>
        <vt:lpwstr/>
      </vt:variant>
      <vt:variant>
        <vt:i4>75367504</vt:i4>
      </vt:variant>
      <vt:variant>
        <vt:i4>240</vt:i4>
      </vt:variant>
      <vt:variant>
        <vt:i4>0</vt:i4>
      </vt:variant>
      <vt:variant>
        <vt:i4>5</vt:i4>
      </vt:variant>
      <vt:variant>
        <vt:lpwstr>https://ru.wikipedia.org/wiki/Безопасность_дорожного_движения</vt:lpwstr>
      </vt:variant>
      <vt:variant>
        <vt:lpwstr/>
      </vt:variant>
      <vt:variant>
        <vt:i4>3867771</vt:i4>
      </vt:variant>
      <vt:variant>
        <vt:i4>237</vt:i4>
      </vt:variant>
      <vt:variant>
        <vt:i4>0</vt:i4>
      </vt:variant>
      <vt:variant>
        <vt:i4>5</vt:i4>
      </vt:variant>
      <vt:variant>
        <vt:lpwstr>https://ru.wikipedia.org/wiki/Транспортное_средство</vt:lpwstr>
      </vt:variant>
      <vt:variant>
        <vt:lpwstr/>
      </vt:variant>
      <vt:variant>
        <vt:i4>67503140</vt:i4>
      </vt:variant>
      <vt:variant>
        <vt:i4>234</vt:i4>
      </vt:variant>
      <vt:variant>
        <vt:i4>0</vt:i4>
      </vt:variant>
      <vt:variant>
        <vt:i4>5</vt:i4>
      </vt:variant>
      <vt:variant>
        <vt:lpwstr>https://ru.wikipedia.org/wiki/Дорога</vt:lpwstr>
      </vt:variant>
      <vt:variant>
        <vt:lpwstr/>
      </vt:variant>
      <vt:variant>
        <vt:i4>4915224</vt:i4>
      </vt:variant>
      <vt:variant>
        <vt:i4>231</vt:i4>
      </vt:variant>
      <vt:variant>
        <vt:i4>0</vt:i4>
      </vt:variant>
      <vt:variant>
        <vt:i4>5</vt:i4>
      </vt:variant>
      <vt:variant>
        <vt:lpwstr>https://ru.wikipedia.org/wiki/Улица</vt:lpwstr>
      </vt:variant>
      <vt:variant>
        <vt:lpwstr/>
      </vt:variant>
      <vt:variant>
        <vt:i4>5767186</vt:i4>
      </vt:variant>
      <vt:variant>
        <vt:i4>228</vt:i4>
      </vt:variant>
      <vt:variant>
        <vt:i4>0</vt:i4>
      </vt:variant>
      <vt:variant>
        <vt:i4>5</vt:i4>
      </vt:variant>
      <vt:variant>
        <vt:lpwstr>https://busget.ru/tryohgornyy</vt:lpwstr>
      </vt:variant>
      <vt:variant>
        <vt:lpwstr>prigorod</vt:lpwstr>
      </vt:variant>
      <vt:variant>
        <vt:i4>6619175</vt:i4>
      </vt:variant>
      <vt:variant>
        <vt:i4>225</vt:i4>
      </vt:variant>
      <vt:variant>
        <vt:i4>0</vt:i4>
      </vt:variant>
      <vt:variant>
        <vt:i4>5</vt:i4>
      </vt:variant>
      <vt:variant>
        <vt:lpwstr>http://www.consultant.ru/cons/cgi/online.cgi?rnd=5E9558A95DE9F09B2E003FB7CE8E3448&amp;req=doc&amp;base=LAW&amp;n=322585&amp;dst=100111&amp;fld=134&amp;REFFIELD=134&amp;REFDST=100218&amp;REFDOC=325753&amp;REFBASE=LAW&amp;stat=refcode%3D16876%3Bdstident%3D100111%3Bindex%3D265</vt:lpwstr>
      </vt:variant>
      <vt:variant>
        <vt:lpwstr/>
      </vt:variant>
      <vt:variant>
        <vt:i4>2031712</vt:i4>
      </vt:variant>
      <vt:variant>
        <vt:i4>222</vt:i4>
      </vt:variant>
      <vt:variant>
        <vt:i4>0</vt:i4>
      </vt:variant>
      <vt:variant>
        <vt:i4>5</vt:i4>
      </vt:variant>
      <vt:variant>
        <vt:lpwstr>http://base.garant.ru/12157004/1b93c134b90c6071b4dc3f495464b753/</vt:lpwstr>
      </vt:variant>
      <vt:variant>
        <vt:lpwstr>block_4</vt:lpwstr>
      </vt:variant>
      <vt:variant>
        <vt:i4>4587573</vt:i4>
      </vt:variant>
      <vt:variant>
        <vt:i4>219</vt:i4>
      </vt:variant>
      <vt:variant>
        <vt:i4>0</vt:i4>
      </vt:variant>
      <vt:variant>
        <vt:i4>5</vt:i4>
      </vt:variant>
      <vt:variant>
        <vt:lpwstr>http://base.garant.ru/12138258/5ac206a89ea76855804609cd950fcaf7/</vt:lpwstr>
      </vt:variant>
      <vt:variant>
        <vt:lpwstr>block_3</vt:lpwstr>
      </vt:variant>
      <vt:variant>
        <vt:i4>1441847</vt:i4>
      </vt:variant>
      <vt:variant>
        <vt:i4>212</vt:i4>
      </vt:variant>
      <vt:variant>
        <vt:i4>0</vt:i4>
      </vt:variant>
      <vt:variant>
        <vt:i4>5</vt:i4>
      </vt:variant>
      <vt:variant>
        <vt:lpwstr/>
      </vt:variant>
      <vt:variant>
        <vt:lpwstr>_Toc80701796</vt:lpwstr>
      </vt:variant>
      <vt:variant>
        <vt:i4>1376311</vt:i4>
      </vt:variant>
      <vt:variant>
        <vt:i4>206</vt:i4>
      </vt:variant>
      <vt:variant>
        <vt:i4>0</vt:i4>
      </vt:variant>
      <vt:variant>
        <vt:i4>5</vt:i4>
      </vt:variant>
      <vt:variant>
        <vt:lpwstr/>
      </vt:variant>
      <vt:variant>
        <vt:lpwstr>_Toc80701795</vt:lpwstr>
      </vt:variant>
      <vt:variant>
        <vt:i4>1310775</vt:i4>
      </vt:variant>
      <vt:variant>
        <vt:i4>200</vt:i4>
      </vt:variant>
      <vt:variant>
        <vt:i4>0</vt:i4>
      </vt:variant>
      <vt:variant>
        <vt:i4>5</vt:i4>
      </vt:variant>
      <vt:variant>
        <vt:lpwstr/>
      </vt:variant>
      <vt:variant>
        <vt:lpwstr>_Toc80701794</vt:lpwstr>
      </vt:variant>
      <vt:variant>
        <vt:i4>1245239</vt:i4>
      </vt:variant>
      <vt:variant>
        <vt:i4>194</vt:i4>
      </vt:variant>
      <vt:variant>
        <vt:i4>0</vt:i4>
      </vt:variant>
      <vt:variant>
        <vt:i4>5</vt:i4>
      </vt:variant>
      <vt:variant>
        <vt:lpwstr/>
      </vt:variant>
      <vt:variant>
        <vt:lpwstr>_Toc80701793</vt:lpwstr>
      </vt:variant>
      <vt:variant>
        <vt:i4>1179703</vt:i4>
      </vt:variant>
      <vt:variant>
        <vt:i4>188</vt:i4>
      </vt:variant>
      <vt:variant>
        <vt:i4>0</vt:i4>
      </vt:variant>
      <vt:variant>
        <vt:i4>5</vt:i4>
      </vt:variant>
      <vt:variant>
        <vt:lpwstr/>
      </vt:variant>
      <vt:variant>
        <vt:lpwstr>_Toc80701792</vt:lpwstr>
      </vt:variant>
      <vt:variant>
        <vt:i4>1114167</vt:i4>
      </vt:variant>
      <vt:variant>
        <vt:i4>182</vt:i4>
      </vt:variant>
      <vt:variant>
        <vt:i4>0</vt:i4>
      </vt:variant>
      <vt:variant>
        <vt:i4>5</vt:i4>
      </vt:variant>
      <vt:variant>
        <vt:lpwstr/>
      </vt:variant>
      <vt:variant>
        <vt:lpwstr>_Toc80701791</vt:lpwstr>
      </vt:variant>
      <vt:variant>
        <vt:i4>1048631</vt:i4>
      </vt:variant>
      <vt:variant>
        <vt:i4>176</vt:i4>
      </vt:variant>
      <vt:variant>
        <vt:i4>0</vt:i4>
      </vt:variant>
      <vt:variant>
        <vt:i4>5</vt:i4>
      </vt:variant>
      <vt:variant>
        <vt:lpwstr/>
      </vt:variant>
      <vt:variant>
        <vt:lpwstr>_Toc80701790</vt:lpwstr>
      </vt:variant>
      <vt:variant>
        <vt:i4>1638454</vt:i4>
      </vt:variant>
      <vt:variant>
        <vt:i4>170</vt:i4>
      </vt:variant>
      <vt:variant>
        <vt:i4>0</vt:i4>
      </vt:variant>
      <vt:variant>
        <vt:i4>5</vt:i4>
      </vt:variant>
      <vt:variant>
        <vt:lpwstr/>
      </vt:variant>
      <vt:variant>
        <vt:lpwstr>_Toc80701789</vt:lpwstr>
      </vt:variant>
      <vt:variant>
        <vt:i4>1572918</vt:i4>
      </vt:variant>
      <vt:variant>
        <vt:i4>164</vt:i4>
      </vt:variant>
      <vt:variant>
        <vt:i4>0</vt:i4>
      </vt:variant>
      <vt:variant>
        <vt:i4>5</vt:i4>
      </vt:variant>
      <vt:variant>
        <vt:lpwstr/>
      </vt:variant>
      <vt:variant>
        <vt:lpwstr>_Toc80701788</vt:lpwstr>
      </vt:variant>
      <vt:variant>
        <vt:i4>1507382</vt:i4>
      </vt:variant>
      <vt:variant>
        <vt:i4>158</vt:i4>
      </vt:variant>
      <vt:variant>
        <vt:i4>0</vt:i4>
      </vt:variant>
      <vt:variant>
        <vt:i4>5</vt:i4>
      </vt:variant>
      <vt:variant>
        <vt:lpwstr/>
      </vt:variant>
      <vt:variant>
        <vt:lpwstr>_Toc80701787</vt:lpwstr>
      </vt:variant>
      <vt:variant>
        <vt:i4>1441846</vt:i4>
      </vt:variant>
      <vt:variant>
        <vt:i4>152</vt:i4>
      </vt:variant>
      <vt:variant>
        <vt:i4>0</vt:i4>
      </vt:variant>
      <vt:variant>
        <vt:i4>5</vt:i4>
      </vt:variant>
      <vt:variant>
        <vt:lpwstr/>
      </vt:variant>
      <vt:variant>
        <vt:lpwstr>_Toc80701786</vt:lpwstr>
      </vt:variant>
      <vt:variant>
        <vt:i4>1376310</vt:i4>
      </vt:variant>
      <vt:variant>
        <vt:i4>146</vt:i4>
      </vt:variant>
      <vt:variant>
        <vt:i4>0</vt:i4>
      </vt:variant>
      <vt:variant>
        <vt:i4>5</vt:i4>
      </vt:variant>
      <vt:variant>
        <vt:lpwstr/>
      </vt:variant>
      <vt:variant>
        <vt:lpwstr>_Toc80701785</vt:lpwstr>
      </vt:variant>
      <vt:variant>
        <vt:i4>1310774</vt:i4>
      </vt:variant>
      <vt:variant>
        <vt:i4>140</vt:i4>
      </vt:variant>
      <vt:variant>
        <vt:i4>0</vt:i4>
      </vt:variant>
      <vt:variant>
        <vt:i4>5</vt:i4>
      </vt:variant>
      <vt:variant>
        <vt:lpwstr/>
      </vt:variant>
      <vt:variant>
        <vt:lpwstr>_Toc80701784</vt:lpwstr>
      </vt:variant>
      <vt:variant>
        <vt:i4>1245238</vt:i4>
      </vt:variant>
      <vt:variant>
        <vt:i4>134</vt:i4>
      </vt:variant>
      <vt:variant>
        <vt:i4>0</vt:i4>
      </vt:variant>
      <vt:variant>
        <vt:i4>5</vt:i4>
      </vt:variant>
      <vt:variant>
        <vt:lpwstr/>
      </vt:variant>
      <vt:variant>
        <vt:lpwstr>_Toc80701783</vt:lpwstr>
      </vt:variant>
      <vt:variant>
        <vt:i4>1179702</vt:i4>
      </vt:variant>
      <vt:variant>
        <vt:i4>128</vt:i4>
      </vt:variant>
      <vt:variant>
        <vt:i4>0</vt:i4>
      </vt:variant>
      <vt:variant>
        <vt:i4>5</vt:i4>
      </vt:variant>
      <vt:variant>
        <vt:lpwstr/>
      </vt:variant>
      <vt:variant>
        <vt:lpwstr>_Toc80701782</vt:lpwstr>
      </vt:variant>
      <vt:variant>
        <vt:i4>1114166</vt:i4>
      </vt:variant>
      <vt:variant>
        <vt:i4>122</vt:i4>
      </vt:variant>
      <vt:variant>
        <vt:i4>0</vt:i4>
      </vt:variant>
      <vt:variant>
        <vt:i4>5</vt:i4>
      </vt:variant>
      <vt:variant>
        <vt:lpwstr/>
      </vt:variant>
      <vt:variant>
        <vt:lpwstr>_Toc80701781</vt:lpwstr>
      </vt:variant>
      <vt:variant>
        <vt:i4>1048630</vt:i4>
      </vt:variant>
      <vt:variant>
        <vt:i4>116</vt:i4>
      </vt:variant>
      <vt:variant>
        <vt:i4>0</vt:i4>
      </vt:variant>
      <vt:variant>
        <vt:i4>5</vt:i4>
      </vt:variant>
      <vt:variant>
        <vt:lpwstr/>
      </vt:variant>
      <vt:variant>
        <vt:lpwstr>_Toc80701780</vt:lpwstr>
      </vt:variant>
      <vt:variant>
        <vt:i4>1638457</vt:i4>
      </vt:variant>
      <vt:variant>
        <vt:i4>110</vt:i4>
      </vt:variant>
      <vt:variant>
        <vt:i4>0</vt:i4>
      </vt:variant>
      <vt:variant>
        <vt:i4>5</vt:i4>
      </vt:variant>
      <vt:variant>
        <vt:lpwstr/>
      </vt:variant>
      <vt:variant>
        <vt:lpwstr>_Toc80701779</vt:lpwstr>
      </vt:variant>
      <vt:variant>
        <vt:i4>1572921</vt:i4>
      </vt:variant>
      <vt:variant>
        <vt:i4>104</vt:i4>
      </vt:variant>
      <vt:variant>
        <vt:i4>0</vt:i4>
      </vt:variant>
      <vt:variant>
        <vt:i4>5</vt:i4>
      </vt:variant>
      <vt:variant>
        <vt:lpwstr/>
      </vt:variant>
      <vt:variant>
        <vt:lpwstr>_Toc80701778</vt:lpwstr>
      </vt:variant>
      <vt:variant>
        <vt:i4>1507385</vt:i4>
      </vt:variant>
      <vt:variant>
        <vt:i4>98</vt:i4>
      </vt:variant>
      <vt:variant>
        <vt:i4>0</vt:i4>
      </vt:variant>
      <vt:variant>
        <vt:i4>5</vt:i4>
      </vt:variant>
      <vt:variant>
        <vt:lpwstr/>
      </vt:variant>
      <vt:variant>
        <vt:lpwstr>_Toc80701777</vt:lpwstr>
      </vt:variant>
      <vt:variant>
        <vt:i4>1441849</vt:i4>
      </vt:variant>
      <vt:variant>
        <vt:i4>92</vt:i4>
      </vt:variant>
      <vt:variant>
        <vt:i4>0</vt:i4>
      </vt:variant>
      <vt:variant>
        <vt:i4>5</vt:i4>
      </vt:variant>
      <vt:variant>
        <vt:lpwstr/>
      </vt:variant>
      <vt:variant>
        <vt:lpwstr>_Toc80701776</vt:lpwstr>
      </vt:variant>
      <vt:variant>
        <vt:i4>1376313</vt:i4>
      </vt:variant>
      <vt:variant>
        <vt:i4>86</vt:i4>
      </vt:variant>
      <vt:variant>
        <vt:i4>0</vt:i4>
      </vt:variant>
      <vt:variant>
        <vt:i4>5</vt:i4>
      </vt:variant>
      <vt:variant>
        <vt:lpwstr/>
      </vt:variant>
      <vt:variant>
        <vt:lpwstr>_Toc80701775</vt:lpwstr>
      </vt:variant>
      <vt:variant>
        <vt:i4>1310777</vt:i4>
      </vt:variant>
      <vt:variant>
        <vt:i4>80</vt:i4>
      </vt:variant>
      <vt:variant>
        <vt:i4>0</vt:i4>
      </vt:variant>
      <vt:variant>
        <vt:i4>5</vt:i4>
      </vt:variant>
      <vt:variant>
        <vt:lpwstr/>
      </vt:variant>
      <vt:variant>
        <vt:lpwstr>_Toc80701774</vt:lpwstr>
      </vt:variant>
      <vt:variant>
        <vt:i4>1245241</vt:i4>
      </vt:variant>
      <vt:variant>
        <vt:i4>74</vt:i4>
      </vt:variant>
      <vt:variant>
        <vt:i4>0</vt:i4>
      </vt:variant>
      <vt:variant>
        <vt:i4>5</vt:i4>
      </vt:variant>
      <vt:variant>
        <vt:lpwstr/>
      </vt:variant>
      <vt:variant>
        <vt:lpwstr>_Toc80701773</vt:lpwstr>
      </vt:variant>
      <vt:variant>
        <vt:i4>1179705</vt:i4>
      </vt:variant>
      <vt:variant>
        <vt:i4>68</vt:i4>
      </vt:variant>
      <vt:variant>
        <vt:i4>0</vt:i4>
      </vt:variant>
      <vt:variant>
        <vt:i4>5</vt:i4>
      </vt:variant>
      <vt:variant>
        <vt:lpwstr/>
      </vt:variant>
      <vt:variant>
        <vt:lpwstr>_Toc80701772</vt:lpwstr>
      </vt:variant>
      <vt:variant>
        <vt:i4>1114169</vt:i4>
      </vt:variant>
      <vt:variant>
        <vt:i4>62</vt:i4>
      </vt:variant>
      <vt:variant>
        <vt:i4>0</vt:i4>
      </vt:variant>
      <vt:variant>
        <vt:i4>5</vt:i4>
      </vt:variant>
      <vt:variant>
        <vt:lpwstr/>
      </vt:variant>
      <vt:variant>
        <vt:lpwstr>_Toc80701771</vt:lpwstr>
      </vt:variant>
      <vt:variant>
        <vt:i4>1048633</vt:i4>
      </vt:variant>
      <vt:variant>
        <vt:i4>56</vt:i4>
      </vt:variant>
      <vt:variant>
        <vt:i4>0</vt:i4>
      </vt:variant>
      <vt:variant>
        <vt:i4>5</vt:i4>
      </vt:variant>
      <vt:variant>
        <vt:lpwstr/>
      </vt:variant>
      <vt:variant>
        <vt:lpwstr>_Toc80701770</vt:lpwstr>
      </vt:variant>
      <vt:variant>
        <vt:i4>1638456</vt:i4>
      </vt:variant>
      <vt:variant>
        <vt:i4>50</vt:i4>
      </vt:variant>
      <vt:variant>
        <vt:i4>0</vt:i4>
      </vt:variant>
      <vt:variant>
        <vt:i4>5</vt:i4>
      </vt:variant>
      <vt:variant>
        <vt:lpwstr/>
      </vt:variant>
      <vt:variant>
        <vt:lpwstr>_Toc80701769</vt:lpwstr>
      </vt:variant>
      <vt:variant>
        <vt:i4>1572920</vt:i4>
      </vt:variant>
      <vt:variant>
        <vt:i4>44</vt:i4>
      </vt:variant>
      <vt:variant>
        <vt:i4>0</vt:i4>
      </vt:variant>
      <vt:variant>
        <vt:i4>5</vt:i4>
      </vt:variant>
      <vt:variant>
        <vt:lpwstr/>
      </vt:variant>
      <vt:variant>
        <vt:lpwstr>_Toc80701768</vt:lpwstr>
      </vt:variant>
      <vt:variant>
        <vt:i4>1507384</vt:i4>
      </vt:variant>
      <vt:variant>
        <vt:i4>38</vt:i4>
      </vt:variant>
      <vt:variant>
        <vt:i4>0</vt:i4>
      </vt:variant>
      <vt:variant>
        <vt:i4>5</vt:i4>
      </vt:variant>
      <vt:variant>
        <vt:lpwstr/>
      </vt:variant>
      <vt:variant>
        <vt:lpwstr>_Toc80701767</vt:lpwstr>
      </vt:variant>
      <vt:variant>
        <vt:i4>1441848</vt:i4>
      </vt:variant>
      <vt:variant>
        <vt:i4>32</vt:i4>
      </vt:variant>
      <vt:variant>
        <vt:i4>0</vt:i4>
      </vt:variant>
      <vt:variant>
        <vt:i4>5</vt:i4>
      </vt:variant>
      <vt:variant>
        <vt:lpwstr/>
      </vt:variant>
      <vt:variant>
        <vt:lpwstr>_Toc80701766</vt:lpwstr>
      </vt:variant>
      <vt:variant>
        <vt:i4>1376312</vt:i4>
      </vt:variant>
      <vt:variant>
        <vt:i4>26</vt:i4>
      </vt:variant>
      <vt:variant>
        <vt:i4>0</vt:i4>
      </vt:variant>
      <vt:variant>
        <vt:i4>5</vt:i4>
      </vt:variant>
      <vt:variant>
        <vt:lpwstr/>
      </vt:variant>
      <vt:variant>
        <vt:lpwstr>_Toc80701765</vt:lpwstr>
      </vt:variant>
      <vt:variant>
        <vt:i4>1310776</vt:i4>
      </vt:variant>
      <vt:variant>
        <vt:i4>20</vt:i4>
      </vt:variant>
      <vt:variant>
        <vt:i4>0</vt:i4>
      </vt:variant>
      <vt:variant>
        <vt:i4>5</vt:i4>
      </vt:variant>
      <vt:variant>
        <vt:lpwstr/>
      </vt:variant>
      <vt:variant>
        <vt:lpwstr>_Toc80701764</vt:lpwstr>
      </vt:variant>
      <vt:variant>
        <vt:i4>1245240</vt:i4>
      </vt:variant>
      <vt:variant>
        <vt:i4>14</vt:i4>
      </vt:variant>
      <vt:variant>
        <vt:i4>0</vt:i4>
      </vt:variant>
      <vt:variant>
        <vt:i4>5</vt:i4>
      </vt:variant>
      <vt:variant>
        <vt:lpwstr/>
      </vt:variant>
      <vt:variant>
        <vt:lpwstr>_Toc80701763</vt:lpwstr>
      </vt:variant>
      <vt:variant>
        <vt:i4>1179704</vt:i4>
      </vt:variant>
      <vt:variant>
        <vt:i4>8</vt:i4>
      </vt:variant>
      <vt:variant>
        <vt:i4>0</vt:i4>
      </vt:variant>
      <vt:variant>
        <vt:i4>5</vt:i4>
      </vt:variant>
      <vt:variant>
        <vt:lpwstr/>
      </vt:variant>
      <vt:variant>
        <vt:lpwstr>_Toc80701762</vt:lpwstr>
      </vt:variant>
      <vt:variant>
        <vt:i4>6225971</vt:i4>
      </vt:variant>
      <vt:variant>
        <vt:i4>3</vt:i4>
      </vt:variant>
      <vt:variant>
        <vt:i4>0</vt:i4>
      </vt:variant>
      <vt:variant>
        <vt:i4>5</vt:i4>
      </vt:variant>
      <vt:variant>
        <vt:lpwstr>mailto:info@its-spc.ru</vt:lpwstr>
      </vt:variant>
      <vt:variant>
        <vt:lpwstr/>
      </vt:variant>
      <vt:variant>
        <vt:i4>6225971</vt:i4>
      </vt:variant>
      <vt:variant>
        <vt:i4>0</vt:i4>
      </vt:variant>
      <vt:variant>
        <vt:i4>0</vt:i4>
      </vt:variant>
      <vt:variant>
        <vt:i4>5</vt:i4>
      </vt:variant>
      <vt:variant>
        <vt:lpwstr>mailto:info@its-spc.ru</vt:lpwstr>
      </vt:variant>
      <vt:variant>
        <vt:lpwstr/>
      </vt:variant>
      <vt:variant>
        <vt:i4>983072</vt:i4>
      </vt:variant>
      <vt:variant>
        <vt:i4>0</vt:i4>
      </vt:variant>
      <vt:variant>
        <vt:i4>0</vt:i4>
      </vt:variant>
      <vt:variant>
        <vt:i4>5</vt:i4>
      </vt:variant>
      <vt:variant>
        <vt:lpwstr>https://yandex.ru/maps/org/srednyaya_obshcheobrazovatelnaya_shkola_112/47258097743/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Taldom</dc:creator>
  <cp:lastModifiedBy>456</cp:lastModifiedBy>
  <cp:revision>3</cp:revision>
  <cp:lastPrinted>2025-03-05T11:44:00Z</cp:lastPrinted>
  <dcterms:created xsi:type="dcterms:W3CDTF">2025-05-13T19:09:00Z</dcterms:created>
  <dcterms:modified xsi:type="dcterms:W3CDTF">2025-05-13T19:55:00Z</dcterms:modified>
</cp:coreProperties>
</file>