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3"/>
        <w:gridCol w:w="2724"/>
        <w:gridCol w:w="2126"/>
        <w:gridCol w:w="2693"/>
        <w:gridCol w:w="2268"/>
        <w:gridCol w:w="2268"/>
        <w:gridCol w:w="2204"/>
      </w:tblGrid>
      <w:tr w:rsidR="00AA67ED" w:rsidRPr="00B412B6" w:rsidTr="00B412B6">
        <w:tc>
          <w:tcPr>
            <w:tcW w:w="503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4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B412B6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хозяйствующего</w:t>
            </w:r>
            <w:proofErr w:type="gramEnd"/>
          </w:p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</w:t>
            </w:r>
          </w:p>
        </w:tc>
        <w:tc>
          <w:tcPr>
            <w:tcW w:w="2126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доля участия государства в хозяйствующем субъекте, в процентах</w:t>
            </w:r>
          </w:p>
        </w:tc>
        <w:tc>
          <w:tcPr>
            <w:tcW w:w="2693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рынка присутствия хозяйствующего субъекта</w:t>
            </w:r>
          </w:p>
        </w:tc>
        <w:tc>
          <w:tcPr>
            <w:tcW w:w="2268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доля хозяйствующего субъекта в натуральном выражении, в процентах</w:t>
            </w:r>
          </w:p>
        </w:tc>
        <w:tc>
          <w:tcPr>
            <w:tcW w:w="2268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доля хозяйствующего субъекта в стоимостном выражении, в процентах</w:t>
            </w:r>
          </w:p>
        </w:tc>
        <w:tc>
          <w:tcPr>
            <w:tcW w:w="2204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b/>
                <w:sz w:val="24"/>
                <w:szCs w:val="24"/>
              </w:rPr>
              <w:t>Суммарный объем государственного финансирования хозяйствующего субъекта, в рублях</w:t>
            </w:r>
          </w:p>
        </w:tc>
      </w:tr>
      <w:tr w:rsidR="00AA67ED" w:rsidRPr="00B412B6" w:rsidTr="00B412B6">
        <w:tc>
          <w:tcPr>
            <w:tcW w:w="503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«Муниципальное унитарное предприятие водопроводно-канализационного хозяйства </w:t>
            </w:r>
            <w:proofErr w:type="gramStart"/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.о. Похвистнево»</w:t>
            </w:r>
          </w:p>
        </w:tc>
        <w:tc>
          <w:tcPr>
            <w:tcW w:w="2126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Оказание жилищно-коммунальных услуг (Географические границы рынка – городской округ Похвистнево)</w:t>
            </w:r>
          </w:p>
        </w:tc>
        <w:tc>
          <w:tcPr>
            <w:tcW w:w="2268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  <w:tc>
          <w:tcPr>
            <w:tcW w:w="2268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  <w:tc>
          <w:tcPr>
            <w:tcW w:w="2204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7ED" w:rsidRPr="00B412B6" w:rsidTr="00B412B6">
        <w:tc>
          <w:tcPr>
            <w:tcW w:w="503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АО «Информационно-издательский центр»</w:t>
            </w:r>
          </w:p>
        </w:tc>
        <w:tc>
          <w:tcPr>
            <w:tcW w:w="2126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Издательская и полиграфическая деятельность (Географические границы рынка – городской округ Похвистнево)</w:t>
            </w:r>
          </w:p>
        </w:tc>
        <w:tc>
          <w:tcPr>
            <w:tcW w:w="2268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AA67ED" w:rsidRPr="00B412B6" w:rsidRDefault="00AA67ED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4" w:type="dxa"/>
          </w:tcPr>
          <w:p w:rsidR="00AA67ED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3674815</w:t>
            </w:r>
          </w:p>
        </w:tc>
      </w:tr>
      <w:tr w:rsidR="00B412B6" w:rsidRPr="00B412B6" w:rsidTr="00B412B6">
        <w:tc>
          <w:tcPr>
            <w:tcW w:w="503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Похвистневоэнерго</w:t>
            </w:r>
            <w:proofErr w:type="spellEnd"/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Оказание жилищно-коммунальных услуг (Географические границы рынка – городской округ Похвистнево)</w:t>
            </w:r>
          </w:p>
        </w:tc>
        <w:tc>
          <w:tcPr>
            <w:tcW w:w="2268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  <w:tc>
          <w:tcPr>
            <w:tcW w:w="2268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97,8%</w:t>
            </w:r>
          </w:p>
        </w:tc>
        <w:tc>
          <w:tcPr>
            <w:tcW w:w="2204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2B6" w:rsidRPr="00B412B6" w:rsidTr="00B412B6">
        <w:tc>
          <w:tcPr>
            <w:tcW w:w="503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ГаЖКХ</w:t>
            </w:r>
            <w:proofErr w:type="spellEnd"/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Оказание жилищно-коммунальных услуг (Географические границы рынка – городской округ Похвистнево)</w:t>
            </w:r>
          </w:p>
        </w:tc>
        <w:tc>
          <w:tcPr>
            <w:tcW w:w="2268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2268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2204" w:type="dxa"/>
          </w:tcPr>
          <w:p w:rsidR="00B412B6" w:rsidRPr="00B412B6" w:rsidRDefault="00B412B6" w:rsidP="00B4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3668" w:rsidRPr="00B412B6" w:rsidRDefault="00AD3668" w:rsidP="00B412B6">
      <w:pPr>
        <w:rPr>
          <w:sz w:val="24"/>
          <w:szCs w:val="24"/>
        </w:rPr>
      </w:pPr>
    </w:p>
    <w:sectPr w:rsidR="00AD3668" w:rsidRPr="00B412B6" w:rsidSect="00AA6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7ED"/>
    <w:rsid w:val="00AA67ED"/>
    <w:rsid w:val="00AD3668"/>
    <w:rsid w:val="00B4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</dc:creator>
  <cp:keywords/>
  <dc:description/>
  <cp:lastModifiedBy>Веселовская</cp:lastModifiedBy>
  <cp:revision>2</cp:revision>
  <dcterms:created xsi:type="dcterms:W3CDTF">2018-05-11T11:19:00Z</dcterms:created>
  <dcterms:modified xsi:type="dcterms:W3CDTF">2018-05-11T11:36:00Z</dcterms:modified>
</cp:coreProperties>
</file>