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722C55" w:rsidRPr="00722C55">
        <w:rPr>
          <w:sz w:val="28"/>
          <w:szCs w:val="28"/>
          <w:u w:val="single"/>
        </w:rPr>
        <w:t>«О внесении изменений в административный регламент предоставления муниципальной услуги «</w:t>
      </w:r>
      <w:r w:rsidR="003E5F3A" w:rsidRPr="003E5F3A">
        <w:rPr>
          <w:sz w:val="28"/>
          <w:szCs w:val="28"/>
          <w:u w:val="single"/>
        </w:rPr>
        <w:t>Постановка граждан на учет в качестве лиц, имеющих право на предоставление земельных участков в собственность бесплатно», утвержденный постановлением Администрации городского округа Похвистнево Самарской области от 02.05.2024 № 520</w:t>
      </w:r>
      <w:r w:rsidR="00722C55" w:rsidRPr="00722C55">
        <w:rPr>
          <w:sz w:val="28"/>
          <w:szCs w:val="28"/>
          <w:u w:val="single"/>
        </w:rPr>
        <w:t>»</w:t>
      </w:r>
      <w:r w:rsidR="002B4624" w:rsidRPr="00722C55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1447F" w:rsidRPr="008523C3">
        <w:rPr>
          <w:rFonts w:ascii="Times New Roman" w:hAnsi="Times New Roman" w:cs="Times New Roman"/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нормативно-правового акта в соответствие </w:t>
      </w:r>
      <w:r w:rsidR="003E5F3A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3E5F3A">
        <w:rPr>
          <w:sz w:val="28"/>
          <w:szCs w:val="28"/>
          <w:u w:val="single"/>
        </w:rPr>
        <w:t>22</w:t>
      </w:r>
      <w:r w:rsidR="00722C55">
        <w:rPr>
          <w:sz w:val="28"/>
          <w:szCs w:val="28"/>
          <w:u w:val="single"/>
        </w:rPr>
        <w:t>.07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3E5F3A">
        <w:rPr>
          <w:sz w:val="28"/>
          <w:szCs w:val="28"/>
          <w:u w:val="single"/>
        </w:rPr>
        <w:t>04.08.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5F3A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765F8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55</cp:revision>
  <cp:lastPrinted>2026-07-20T11:29:00Z</cp:lastPrinted>
  <dcterms:created xsi:type="dcterms:W3CDTF">2017-04-05T04:13:00Z</dcterms:created>
  <dcterms:modified xsi:type="dcterms:W3CDTF">2026-07-20T11:29:00Z</dcterms:modified>
</cp:coreProperties>
</file>