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B0C" w:rsidRDefault="009F41BB" w:rsidP="009F41B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9F41BB" w:rsidRPr="009F41BB" w:rsidRDefault="009F41BB" w:rsidP="009F41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1BB">
        <w:rPr>
          <w:rFonts w:ascii="Times New Roman" w:hAnsi="Times New Roman" w:cs="Times New Roman"/>
          <w:b/>
          <w:sz w:val="28"/>
          <w:szCs w:val="28"/>
        </w:rPr>
        <w:t>Информация о лучшей практике проведения ОРВ на территории городского округа Похвистнево Самарской области</w:t>
      </w:r>
    </w:p>
    <w:p w:rsidR="00243443" w:rsidRDefault="009F41BB" w:rsidP="009F41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676CE" w:rsidRDefault="00243443" w:rsidP="005676CE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F41BB">
        <w:rPr>
          <w:rFonts w:ascii="Times New Roman" w:hAnsi="Times New Roman" w:cs="Times New Roman"/>
          <w:sz w:val="28"/>
          <w:szCs w:val="28"/>
        </w:rPr>
        <w:t xml:space="preserve">Проведена оценка регулирующего воздействия проекта </w:t>
      </w:r>
      <w:r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Похвистнево Самарской области «Об утверждении Административного ре</w:t>
      </w:r>
      <w:r w:rsidR="0045601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ламента</w:t>
      </w:r>
      <w:r w:rsidR="005676CE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собственности, в порядке реализации преимущественного права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676CE">
        <w:rPr>
          <w:rFonts w:ascii="Times New Roman" w:hAnsi="Times New Roman" w:cs="Times New Roman"/>
          <w:sz w:val="28"/>
          <w:szCs w:val="28"/>
        </w:rPr>
        <w:t xml:space="preserve"> (далее – проект постановления), в </w:t>
      </w:r>
      <w:proofErr w:type="gramStart"/>
      <w:r w:rsidR="005676CE">
        <w:rPr>
          <w:rFonts w:ascii="Times New Roman" w:hAnsi="Times New Roman" w:cs="Times New Roman"/>
          <w:sz w:val="28"/>
          <w:szCs w:val="28"/>
        </w:rPr>
        <w:t>ходе</w:t>
      </w:r>
      <w:proofErr w:type="gramEnd"/>
      <w:r w:rsidR="005676CE">
        <w:rPr>
          <w:rFonts w:ascii="Times New Roman" w:hAnsi="Times New Roman" w:cs="Times New Roman"/>
          <w:sz w:val="28"/>
          <w:szCs w:val="28"/>
        </w:rPr>
        <w:t xml:space="preserve"> которой устранены замечания, которые отрицательно скажутся на субъектах предпринимательской деятельности (получателях муниципальной услуги). </w:t>
      </w:r>
    </w:p>
    <w:p w:rsidR="009F41BB" w:rsidRDefault="005676CE" w:rsidP="005676CE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02C2">
        <w:rPr>
          <w:rFonts w:ascii="Times New Roman" w:hAnsi="Times New Roman" w:cs="Times New Roman"/>
          <w:sz w:val="28"/>
          <w:szCs w:val="28"/>
        </w:rPr>
        <w:t xml:space="preserve">Проект постановления разработан отделом по управлению имуществом Администрации городского округа Похвистнево Самарской области в целях приведения нормативного правового акта в соответствии с требованиями действующего законодательства. </w:t>
      </w:r>
      <w:proofErr w:type="gramStart"/>
      <w:r w:rsidR="007E02C2">
        <w:rPr>
          <w:rFonts w:ascii="Times New Roman" w:hAnsi="Times New Roman" w:cs="Times New Roman"/>
          <w:sz w:val="28"/>
          <w:szCs w:val="28"/>
        </w:rPr>
        <w:t xml:space="preserve">Кроме того, проектом постановления </w:t>
      </w:r>
      <w:r w:rsidR="007E02C2" w:rsidRPr="007E02C2">
        <w:rPr>
          <w:rFonts w:ascii="Times New Roman" w:hAnsi="Times New Roman" w:cs="Times New Roman"/>
          <w:sz w:val="28"/>
          <w:szCs w:val="28"/>
        </w:rPr>
        <w:t>устанавливает</w:t>
      </w:r>
      <w:r w:rsidR="007E02C2">
        <w:rPr>
          <w:rFonts w:ascii="Times New Roman" w:hAnsi="Times New Roman" w:cs="Times New Roman"/>
          <w:sz w:val="28"/>
          <w:szCs w:val="28"/>
        </w:rPr>
        <w:t xml:space="preserve">ся </w:t>
      </w:r>
      <w:r w:rsidR="007E02C2" w:rsidRPr="007E02C2">
        <w:rPr>
          <w:rFonts w:ascii="Times New Roman" w:hAnsi="Times New Roman" w:cs="Times New Roman"/>
          <w:spacing w:val="-67"/>
          <w:sz w:val="28"/>
          <w:szCs w:val="28"/>
        </w:rPr>
        <w:t xml:space="preserve">       </w:t>
      </w:r>
      <w:r w:rsidR="007E02C2" w:rsidRPr="007E02C2">
        <w:rPr>
          <w:rFonts w:ascii="Times New Roman" w:hAnsi="Times New Roman" w:cs="Times New Roman"/>
          <w:sz w:val="28"/>
          <w:szCs w:val="28"/>
        </w:rPr>
        <w:t>стандарт и порядок предоставления муниципальной услуги  по предоставлению в собственность субъектам малого и среднего предпринимательства арендуемого ими недвижимого имущества, находящегося в муниципальной собственности, в порядке реализации преимущественного права</w:t>
      </w:r>
      <w:r w:rsidR="007E02C2">
        <w:rPr>
          <w:rFonts w:ascii="Times New Roman" w:hAnsi="Times New Roman" w:cs="Times New Roman"/>
          <w:sz w:val="28"/>
          <w:szCs w:val="28"/>
        </w:rPr>
        <w:t>, порядок информирования субъектов малого и среднего предпринимательства</w:t>
      </w:r>
      <w:r w:rsidRPr="007E02C2">
        <w:rPr>
          <w:rFonts w:ascii="Times New Roman" w:hAnsi="Times New Roman" w:cs="Times New Roman"/>
          <w:sz w:val="28"/>
          <w:szCs w:val="28"/>
        </w:rPr>
        <w:t xml:space="preserve"> </w:t>
      </w:r>
      <w:r w:rsidR="007E02C2">
        <w:rPr>
          <w:rFonts w:ascii="Times New Roman" w:hAnsi="Times New Roman" w:cs="Times New Roman"/>
          <w:sz w:val="28"/>
          <w:szCs w:val="28"/>
        </w:rPr>
        <w:t>о муниципальной услуге, перечень необходимых для получения муниципальной услуги документов, перечень оснований для отказа в предоставлении муниципальной услуги, другие положения</w:t>
      </w:r>
      <w:proofErr w:type="gramEnd"/>
      <w:r w:rsidR="007E02C2">
        <w:rPr>
          <w:rFonts w:ascii="Times New Roman" w:hAnsi="Times New Roman" w:cs="Times New Roman"/>
          <w:sz w:val="28"/>
          <w:szCs w:val="28"/>
        </w:rPr>
        <w:t xml:space="preserve"> характеризующие требования к условиям, полноте и качеству предоставления муниципальной услуги, а также порядок и формы </w:t>
      </w:r>
      <w:proofErr w:type="gramStart"/>
      <w:r w:rsidR="007E02C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E02C2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и порядок обжалования действий (бездействий) и решений, осуществляемых (принимаемых) в ходе предоставления муниципальной услуги.</w:t>
      </w:r>
    </w:p>
    <w:p w:rsidR="00A86A70" w:rsidRDefault="00A86A70" w:rsidP="005676CE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Уполномоченным по защите прав предпринимателей в Самарской области в адрес Администрации городского округа Похвистнево были направлены замечания с целью их дальнейшего устранения. В п.п. 2.4.1. проекта постановления срок предоставления муниципальной услуги – 164 рабочих дня.</w:t>
      </w:r>
    </w:p>
    <w:p w:rsidR="00690F06" w:rsidRDefault="00A86A70" w:rsidP="005676CE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П.п. 2.4.2. Уполномоченный орган в течение 164 рабочих дней со дня регистрации заявления и документов, необходимых для предоставления муниципальной услуги в Уполномоченном</w:t>
      </w:r>
      <w:r w:rsidR="00690F06">
        <w:rPr>
          <w:rFonts w:ascii="Times New Roman" w:hAnsi="Times New Roman" w:cs="Times New Roman"/>
          <w:sz w:val="28"/>
          <w:szCs w:val="28"/>
        </w:rPr>
        <w:t xml:space="preserve"> органе, направляет заявителю способом указанном в заявлении один из результатов, указанных в статье 2.3. Административного регламента (т.е. направление заявителю проекта договора купли-продажи арендуемого имущества или решение об отказе в предоставлении муниципальной услуги). </w:t>
      </w:r>
    </w:p>
    <w:p w:rsidR="00690F06" w:rsidRDefault="00690F06" w:rsidP="00690F06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Однако, в ранее действующем Административном регламенте (постановление Администрации городского округа Похвистнево Самарской области от  28.05.2021 № 568) срок предоставления муниципальной услуги </w:t>
      </w:r>
      <w:r w:rsidR="00F0433C">
        <w:rPr>
          <w:rFonts w:ascii="Times New Roman" w:hAnsi="Times New Roman" w:cs="Times New Roman"/>
          <w:sz w:val="28"/>
          <w:szCs w:val="28"/>
        </w:rPr>
        <w:t>составлял</w:t>
      </w:r>
      <w:r w:rsidR="008B4A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164 </w:t>
      </w:r>
      <w:proofErr w:type="gramStart"/>
      <w:r w:rsidR="00F0433C">
        <w:rPr>
          <w:rFonts w:ascii="Times New Roman" w:hAnsi="Times New Roman" w:cs="Times New Roman"/>
          <w:sz w:val="28"/>
          <w:szCs w:val="28"/>
        </w:rPr>
        <w:t>календарных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дня.</w:t>
      </w:r>
      <w:r w:rsidR="007342D1">
        <w:rPr>
          <w:rFonts w:ascii="Times New Roman" w:hAnsi="Times New Roman" w:cs="Times New Roman"/>
          <w:sz w:val="28"/>
          <w:szCs w:val="28"/>
        </w:rPr>
        <w:t xml:space="preserve"> Принимая во внимание имеющиеся замечания Уполномоченного по защите прав предпринимателей в Самарской области, разработчиком нормативного правового акта были внесены соответствующие изменения в проект постановления.</w:t>
      </w:r>
    </w:p>
    <w:p w:rsidR="00A86A70" w:rsidRDefault="007342D1" w:rsidP="005676CE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Таким образом, проведение ОРВ проекта постановления Администрации городского округа Похвистнево Самарской области «Об утверждении Административного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собственности, в порядке реализации преимущественного права» позволило устранить замечания, которые отрицательно скажутся на субъектах малого и среднего предпринимательства.</w:t>
      </w:r>
      <w:proofErr w:type="gramEnd"/>
    </w:p>
    <w:p w:rsidR="007342D1" w:rsidRDefault="007342D1" w:rsidP="005676CE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Ознакомиться с документами можно ниже по ссылкам:</w:t>
      </w:r>
    </w:p>
    <w:p w:rsidR="007342D1" w:rsidRDefault="007342D1" w:rsidP="007342D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1. Проект нормативного правового акта с приложениями, уведомление о подготовке проекта нормативного правового акта, пояснительная записка, финансово – экономическое обоснование к проекту постановления, перечень нормативных правовых актов, принятие, изменение, отмены которых потребует принятие проекта постановления </w:t>
      </w:r>
      <w:hyperlink r:id="rId4" w:history="1">
        <w:r w:rsidRPr="0042364C">
          <w:rPr>
            <w:rStyle w:val="a3"/>
            <w:rFonts w:ascii="Times New Roman" w:hAnsi="Times New Roman" w:cs="Times New Roman"/>
            <w:sz w:val="28"/>
            <w:szCs w:val="28"/>
          </w:rPr>
          <w:t>http://www.pohgor.ru/economyka/otsenka-reguliruyuschego-vozdeystviya/publichnye-konsultatsii/</w:t>
        </w:r>
      </w:hyperlink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7342D1" w:rsidRDefault="007342D1" w:rsidP="007342D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Отчет об ОРВ </w:t>
      </w:r>
      <w:hyperlink r:id="rId5" w:history="1">
        <w:r w:rsidRPr="0042364C">
          <w:rPr>
            <w:rStyle w:val="a3"/>
            <w:rFonts w:ascii="Times New Roman" w:hAnsi="Times New Roman" w:cs="Times New Roman"/>
            <w:sz w:val="28"/>
            <w:szCs w:val="28"/>
          </w:rPr>
          <w:t>http://www.pohgor.ru/economyka/otsenka-reguliruyuschego-vozdeystviya/otchety/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7342D1" w:rsidRDefault="007342D1" w:rsidP="007342D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Заключение  об ОРВ </w:t>
      </w:r>
      <w:hyperlink r:id="rId6" w:history="1">
        <w:r w:rsidR="004B319D" w:rsidRPr="0042364C">
          <w:rPr>
            <w:rStyle w:val="a3"/>
            <w:rFonts w:ascii="Times New Roman" w:hAnsi="Times New Roman" w:cs="Times New Roman"/>
            <w:sz w:val="28"/>
            <w:szCs w:val="28"/>
          </w:rPr>
          <w:t>http://www.pohgor.ru/economyka/otsenka-reguliruyuschego-vozdeystviya/zaklyucheniya/</w:t>
        </w:r>
      </w:hyperlink>
      <w:r w:rsidR="004B319D">
        <w:rPr>
          <w:rFonts w:ascii="Times New Roman" w:hAnsi="Times New Roman" w:cs="Times New Roman"/>
          <w:sz w:val="28"/>
          <w:szCs w:val="28"/>
        </w:rPr>
        <w:t>.</w:t>
      </w:r>
    </w:p>
    <w:p w:rsidR="004B319D" w:rsidRPr="007E02C2" w:rsidRDefault="004B319D" w:rsidP="007342D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B319D" w:rsidRPr="007E02C2" w:rsidSect="008C4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F41BB"/>
    <w:rsid w:val="001C0F9C"/>
    <w:rsid w:val="00243443"/>
    <w:rsid w:val="0045601D"/>
    <w:rsid w:val="004B319D"/>
    <w:rsid w:val="005676CE"/>
    <w:rsid w:val="00690F06"/>
    <w:rsid w:val="007342D1"/>
    <w:rsid w:val="007E02C2"/>
    <w:rsid w:val="008B4AE4"/>
    <w:rsid w:val="008C4B0C"/>
    <w:rsid w:val="009F41BB"/>
    <w:rsid w:val="00A86A70"/>
    <w:rsid w:val="00F0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2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hgor.ru/economyka/otsenka-reguliruyuschego-vozdeystviya/zaklyucheniya/" TargetMode="External"/><Relationship Id="rId5" Type="http://schemas.openxmlformats.org/officeDocument/2006/relationships/hyperlink" Target="http://www.pohgor.ru/economyka/otsenka-reguliruyuschego-vozdeystviya/otchety/" TargetMode="External"/><Relationship Id="rId4" Type="http://schemas.openxmlformats.org/officeDocument/2006/relationships/hyperlink" Target="http://www.pohgor.ru/economyka/otsenka-reguliruyuschego-vozdeystviya/publichnye-konsulta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Алёна</dc:creator>
  <cp:keywords/>
  <dc:description/>
  <cp:lastModifiedBy>Тарасова Алёна</cp:lastModifiedBy>
  <cp:revision>3</cp:revision>
  <dcterms:created xsi:type="dcterms:W3CDTF">2023-10-16T04:08:00Z</dcterms:created>
  <dcterms:modified xsi:type="dcterms:W3CDTF">2023-10-16T10:29:00Z</dcterms:modified>
</cp:coreProperties>
</file>